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2F" w:rsidRPr="00700B2F" w:rsidRDefault="00700B2F" w:rsidP="00700B2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ESSEEOHJEITA</w:t>
      </w:r>
    </w:p>
    <w:p w:rsidR="00700B2F" w:rsidRPr="00700B2F" w:rsidRDefault="00700B2F" w:rsidP="00700B2F">
      <w:pPr>
        <w:rPr>
          <w:rFonts w:ascii="Arial" w:hAnsi="Arial" w:cs="Arial"/>
          <w:b/>
          <w:sz w:val="24"/>
          <w:szCs w:val="24"/>
          <w:u w:val="single"/>
        </w:rPr>
      </w:pPr>
    </w:p>
    <w:p w:rsidR="00700B2F" w:rsidRPr="00700B2F" w:rsidRDefault="00700B2F" w:rsidP="00700B2F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00B2F">
        <w:rPr>
          <w:rFonts w:ascii="Arial" w:hAnsi="Arial" w:cs="Arial"/>
          <w:b/>
          <w:sz w:val="24"/>
          <w:szCs w:val="24"/>
        </w:rPr>
        <w:t xml:space="preserve">Kirjoita lyhyt aloituskappale, </w:t>
      </w:r>
      <w:proofErr w:type="gramStart"/>
      <w:r w:rsidRPr="00700B2F">
        <w:rPr>
          <w:rFonts w:ascii="Arial" w:hAnsi="Arial" w:cs="Arial"/>
          <w:b/>
          <w:sz w:val="24"/>
          <w:szCs w:val="24"/>
        </w:rPr>
        <w:t>jossa :</w:t>
      </w:r>
      <w:proofErr w:type="gramEnd"/>
    </w:p>
    <w:p w:rsidR="00700B2F" w:rsidRPr="00700B2F" w:rsidRDefault="00700B2F" w:rsidP="00700B2F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00B2F">
        <w:rPr>
          <w:rFonts w:ascii="Arial" w:hAnsi="Arial" w:cs="Arial"/>
          <w:sz w:val="24"/>
          <w:szCs w:val="24"/>
        </w:rPr>
        <w:t>määrittelet kysymyksen pääsanat</w:t>
      </w:r>
    </w:p>
    <w:p w:rsidR="00700B2F" w:rsidRPr="00700B2F" w:rsidRDefault="00700B2F" w:rsidP="00700B2F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00B2F">
        <w:rPr>
          <w:rFonts w:ascii="Arial" w:hAnsi="Arial" w:cs="Arial"/>
          <w:sz w:val="24"/>
          <w:szCs w:val="24"/>
        </w:rPr>
        <w:t xml:space="preserve">kuvaat lyhyesti ydinasiat, joita tarkennat myöhemmin vastauksessasi </w:t>
      </w: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Default="00700B2F" w:rsidP="00700B2F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Varsinainen teksti, ”leipäteksti”</w:t>
      </w:r>
    </w:p>
    <w:p w:rsidR="00700B2F" w:rsidRDefault="00700B2F" w:rsidP="00FC0BAC">
      <w:pPr>
        <w:pStyle w:val="Luettelokappale"/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0B2F" w:rsidRDefault="00FC0BAC" w:rsidP="00700B2F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Kuvailu</w:t>
      </w:r>
      <w:r w:rsidR="00700B2F">
        <w:rPr>
          <w:rFonts w:ascii="Arial" w:hAnsi="Arial" w:cs="Arial"/>
          <w:sz w:val="24"/>
          <w:szCs w:val="24"/>
        </w:rPr>
        <w:t xml:space="preserve"> </w:t>
      </w:r>
      <w:r w:rsidR="00700B2F" w:rsidRPr="00700B2F">
        <w:rPr>
          <w:rFonts w:ascii="Arial" w:hAnsi="Arial" w:cs="Arial"/>
          <w:sz w:val="24"/>
          <w:szCs w:val="24"/>
        </w:rPr>
        <w:t>:</w:t>
      </w:r>
      <w:proofErr w:type="gramEnd"/>
      <w:r w:rsidR="00700B2F" w:rsidRPr="00700B2F">
        <w:rPr>
          <w:rFonts w:ascii="Arial" w:hAnsi="Arial" w:cs="Arial"/>
          <w:sz w:val="24"/>
          <w:szCs w:val="24"/>
        </w:rPr>
        <w:t xml:space="preserve"> Millainen asia? Tyypillisimmät piirteet</w:t>
      </w:r>
    </w:p>
    <w:p w:rsidR="00700B2F" w:rsidRDefault="00700B2F" w:rsidP="00700B2F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700B2F">
        <w:rPr>
          <w:rFonts w:ascii="Arial" w:hAnsi="Arial" w:cs="Arial"/>
          <w:sz w:val="24"/>
          <w:szCs w:val="24"/>
        </w:rPr>
        <w:t>Näkökulma</w:t>
      </w:r>
      <w:r w:rsidRPr="00700B2F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00B2F">
        <w:rPr>
          <w:rFonts w:ascii="Arial" w:hAnsi="Arial" w:cs="Arial"/>
          <w:sz w:val="24"/>
          <w:szCs w:val="24"/>
        </w:rPr>
        <w:t xml:space="preserve"> Voi vaihdella ajan ja paikan suhteen, tieteenalan suhteen, arvojen suhteen (eettinen, taloudellinen), yksilön tai ryhmän näkökulmien suhteen</w:t>
      </w:r>
    </w:p>
    <w:p w:rsidR="00700B2F" w:rsidRDefault="00FC0BAC" w:rsidP="00700B2F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Syy-seuraussuhteiden </w:t>
      </w:r>
      <w:proofErr w:type="gramStart"/>
      <w:r>
        <w:rPr>
          <w:rFonts w:ascii="Arial" w:hAnsi="Arial" w:cs="Arial"/>
          <w:sz w:val="24"/>
          <w:szCs w:val="24"/>
        </w:rPr>
        <w:t>s</w:t>
      </w:r>
      <w:r w:rsidR="00700B2F" w:rsidRPr="00700B2F">
        <w:rPr>
          <w:rFonts w:ascii="Arial" w:hAnsi="Arial" w:cs="Arial"/>
          <w:sz w:val="24"/>
          <w:szCs w:val="24"/>
        </w:rPr>
        <w:t xml:space="preserve">elittäminen </w:t>
      </w:r>
      <w:r w:rsidR="00700B2F" w:rsidRPr="00700B2F">
        <w:rPr>
          <w:rFonts w:ascii="Arial" w:hAnsi="Arial" w:cs="Arial"/>
          <w:sz w:val="24"/>
          <w:szCs w:val="24"/>
        </w:rPr>
        <w:t>:</w:t>
      </w:r>
      <w:proofErr w:type="gramEnd"/>
      <w:r w:rsidR="00700B2F" w:rsidRPr="00700B2F">
        <w:rPr>
          <w:rFonts w:ascii="Arial" w:hAnsi="Arial" w:cs="Arial"/>
          <w:sz w:val="24"/>
          <w:szCs w:val="24"/>
        </w:rPr>
        <w:t xml:space="preserve"> Mitkä tekijät vaikuttavat ilmiön syntyyn ja mitä ilmiöstä aiheutuu?</w:t>
      </w:r>
    </w:p>
    <w:p w:rsidR="00700B2F" w:rsidRDefault="00700B2F" w:rsidP="00700B2F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700B2F">
        <w:rPr>
          <w:rFonts w:ascii="Arial" w:hAnsi="Arial" w:cs="Arial"/>
          <w:sz w:val="24"/>
          <w:szCs w:val="24"/>
        </w:rPr>
        <w:t>Ongelmanratkaisumallit</w:t>
      </w:r>
      <w:r w:rsidRPr="00700B2F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00B2F">
        <w:rPr>
          <w:rFonts w:ascii="Arial" w:hAnsi="Arial" w:cs="Arial"/>
          <w:sz w:val="24"/>
          <w:szCs w:val="24"/>
        </w:rPr>
        <w:t xml:space="preserve"> Miten seurauksia voisi vähentää?</w:t>
      </w:r>
    </w:p>
    <w:p w:rsidR="00700B2F" w:rsidRDefault="00FC0BAC" w:rsidP="00700B2F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Suhteellisuuden </w:t>
      </w:r>
      <w:proofErr w:type="gramStart"/>
      <w:r>
        <w:rPr>
          <w:rFonts w:ascii="Arial" w:hAnsi="Arial" w:cs="Arial"/>
          <w:sz w:val="24"/>
          <w:szCs w:val="24"/>
        </w:rPr>
        <w:t>y</w:t>
      </w:r>
      <w:r w:rsidR="00700B2F" w:rsidRPr="00700B2F">
        <w:rPr>
          <w:rFonts w:ascii="Arial" w:hAnsi="Arial" w:cs="Arial"/>
          <w:sz w:val="24"/>
          <w:szCs w:val="24"/>
        </w:rPr>
        <w:t xml:space="preserve">mmärtäminen </w:t>
      </w:r>
      <w:r w:rsidR="00700B2F" w:rsidRPr="00700B2F">
        <w:rPr>
          <w:rFonts w:ascii="Arial" w:hAnsi="Arial" w:cs="Arial"/>
          <w:sz w:val="24"/>
          <w:szCs w:val="24"/>
        </w:rPr>
        <w:t>:</w:t>
      </w:r>
      <w:proofErr w:type="gramEnd"/>
      <w:r w:rsidR="00700B2F" w:rsidRPr="00700B2F">
        <w:rPr>
          <w:rFonts w:ascii="Arial" w:hAnsi="Arial" w:cs="Arial"/>
          <w:sz w:val="24"/>
          <w:szCs w:val="24"/>
        </w:rPr>
        <w:t xml:space="preserve"> Miten merkittävä ilmiö on? Kehen se vaikuttaa?</w:t>
      </w:r>
    </w:p>
    <w:p w:rsidR="00700B2F" w:rsidRDefault="00700B2F" w:rsidP="00700B2F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00B2F">
        <w:rPr>
          <w:rFonts w:ascii="Arial" w:hAnsi="Arial" w:cs="Arial"/>
          <w:sz w:val="24"/>
          <w:szCs w:val="24"/>
        </w:rPr>
        <w:t xml:space="preserve">Tiedon arviointi, yhdisteleminen ja </w:t>
      </w:r>
      <w:proofErr w:type="gramStart"/>
      <w:r w:rsidRPr="00700B2F">
        <w:rPr>
          <w:rFonts w:ascii="Arial" w:hAnsi="Arial" w:cs="Arial"/>
          <w:sz w:val="24"/>
          <w:szCs w:val="24"/>
        </w:rPr>
        <w:t xml:space="preserve">soveltaminen </w:t>
      </w:r>
      <w:r w:rsidRPr="00700B2F">
        <w:rPr>
          <w:rFonts w:ascii="Arial" w:hAnsi="Arial" w:cs="Arial"/>
          <w:sz w:val="24"/>
          <w:szCs w:val="24"/>
        </w:rPr>
        <w:t>:</w:t>
      </w:r>
      <w:proofErr w:type="gramEnd"/>
      <w:r w:rsidRPr="00700B2F">
        <w:rPr>
          <w:rFonts w:ascii="Arial" w:hAnsi="Arial" w:cs="Arial"/>
          <w:sz w:val="24"/>
          <w:szCs w:val="24"/>
        </w:rPr>
        <w:t xml:space="preserve"> Mitä on kerrottu? Mitä jätetään kertomatta? Mihin tietoa tarvitaan? Miten sitä voi käyttää? Tehtäviin käytettyjä aineistoja tulee käyttää tarkoituksenmukaisesti</w:t>
      </w:r>
    </w:p>
    <w:p w:rsidR="000B2C32" w:rsidRDefault="00700B2F" w:rsidP="000B2C32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Omat </w:t>
      </w:r>
      <w:proofErr w:type="gramStart"/>
      <w:r>
        <w:rPr>
          <w:rFonts w:ascii="Arial" w:hAnsi="Arial" w:cs="Arial"/>
          <w:sz w:val="24"/>
          <w:szCs w:val="24"/>
        </w:rPr>
        <w:t>m</w:t>
      </w:r>
      <w:r w:rsidRPr="00700B2F">
        <w:rPr>
          <w:rFonts w:ascii="Arial" w:hAnsi="Arial" w:cs="Arial"/>
          <w:sz w:val="24"/>
          <w:szCs w:val="24"/>
        </w:rPr>
        <w:t xml:space="preserve">ielipiteet </w:t>
      </w:r>
      <w:r w:rsidRPr="00700B2F">
        <w:rPr>
          <w:rFonts w:ascii="Arial" w:hAnsi="Arial" w:cs="Arial"/>
          <w:sz w:val="24"/>
          <w:szCs w:val="24"/>
        </w:rPr>
        <w:t>:</w:t>
      </w:r>
      <w:proofErr w:type="gramEnd"/>
      <w:r w:rsidRPr="00700B2F">
        <w:rPr>
          <w:rFonts w:ascii="Arial" w:hAnsi="Arial" w:cs="Arial"/>
          <w:sz w:val="24"/>
          <w:szCs w:val="24"/>
        </w:rPr>
        <w:t xml:space="preserve"> Kaikki omat mielipiteet tulee perustella tiedon avulla. Erityisesti pohdiskelua vaativassa tehtävässä tulee erottaa tosiasiat ja perustellut mielipiteet selkeästi.</w:t>
      </w:r>
    </w:p>
    <w:p w:rsidR="000B2C32" w:rsidRDefault="00700B2F" w:rsidP="000B2C32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0B2C32">
        <w:rPr>
          <w:rFonts w:ascii="Arial" w:hAnsi="Arial" w:cs="Arial"/>
          <w:sz w:val="24"/>
          <w:szCs w:val="24"/>
        </w:rPr>
        <w:t>Kokonaisvaltaisuus</w:t>
      </w:r>
      <w:r w:rsidRPr="000B2C3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0B2C32">
        <w:rPr>
          <w:rFonts w:ascii="Arial" w:hAnsi="Arial" w:cs="Arial"/>
          <w:sz w:val="24"/>
          <w:szCs w:val="24"/>
        </w:rPr>
        <w:t xml:space="preserve"> Vastauksessa on käsitelty asiaa monipuolisesti käyttäen tieteellisiä termejä. Tehtävän kannalta olennaisia tietoja on riittävästi. Turha jaarittelu laskee tehtävän arvoa, sillä se osoittaa, ettei vastaaja osaa rajata</w:t>
      </w:r>
      <w:r w:rsidR="000B2C32" w:rsidRPr="000B2C32">
        <w:rPr>
          <w:rFonts w:ascii="Arial" w:hAnsi="Arial" w:cs="Arial"/>
          <w:sz w:val="24"/>
          <w:szCs w:val="24"/>
        </w:rPr>
        <w:t xml:space="preserve"> </w:t>
      </w:r>
      <w:r w:rsidR="000B2C32" w:rsidRPr="000B2C32">
        <w:rPr>
          <w:rFonts w:ascii="Arial" w:hAnsi="Arial" w:cs="Arial"/>
          <w:sz w:val="24"/>
          <w:szCs w:val="24"/>
        </w:rPr>
        <w:t>tehtävää. Yksityiskohdat tulee sitoa osaksi vastausta, ettei teksti jää pirstaleiseksi. Esitetyt tiedot tulisi sitoa laajempiin asiakokonaisuuksiin. Kartan, kuvan tai taulukon kuvaileminen ei riitä hyväksi vastaukseksi, mutta toimii hyvänä johdantokappaleena.</w:t>
      </w:r>
    </w:p>
    <w:p w:rsidR="000B2C32" w:rsidRDefault="000B2C32" w:rsidP="000B2C32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0B2C32">
        <w:rPr>
          <w:rFonts w:ascii="Arial" w:hAnsi="Arial" w:cs="Arial"/>
          <w:sz w:val="24"/>
          <w:szCs w:val="24"/>
        </w:rPr>
        <w:t>Jäsentely</w:t>
      </w:r>
      <w:r w:rsidRPr="000B2C3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0B2C32">
        <w:rPr>
          <w:rFonts w:ascii="Arial" w:hAnsi="Arial" w:cs="Arial"/>
          <w:sz w:val="24"/>
          <w:szCs w:val="24"/>
        </w:rPr>
        <w:t xml:space="preserve"> Vastaus etenee loogisesti ja on asiasisällöltään johdonmukainen. Selkeät kappaleet. Jäsentelyn voi toteuttaa esimerkiksi kronologisessa järjestyksessä, näkökulman mukaan tai analyyttisesti (syyt, taustat, ilmiön ominaisuudet ja seuraukset)</w:t>
      </w:r>
    </w:p>
    <w:p w:rsidR="000B2C32" w:rsidRDefault="000B2C32" w:rsidP="000B2C32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0B2C32">
        <w:rPr>
          <w:rFonts w:ascii="Arial" w:hAnsi="Arial" w:cs="Arial"/>
          <w:sz w:val="24"/>
          <w:szCs w:val="24"/>
        </w:rPr>
        <w:t>Tarkkuus</w:t>
      </w:r>
      <w:r w:rsidRPr="000B2C3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0B2C32">
        <w:rPr>
          <w:rFonts w:ascii="Arial" w:hAnsi="Arial" w:cs="Arial"/>
          <w:sz w:val="24"/>
          <w:szCs w:val="24"/>
        </w:rPr>
        <w:t xml:space="preserve"> Kielen käyttö on selkeää ja käsitteet on avattu vastauksessa sekä niitä on käytetty oikein.</w:t>
      </w:r>
    </w:p>
    <w:p w:rsidR="000B2C32" w:rsidRPr="000B2C32" w:rsidRDefault="00E424C9" w:rsidP="000B2C32">
      <w:pPr>
        <w:pStyle w:val="Luettelokappal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Piirros, kartta tai </w:t>
      </w:r>
      <w:proofErr w:type="gramStart"/>
      <w:r>
        <w:rPr>
          <w:rFonts w:ascii="Arial" w:hAnsi="Arial" w:cs="Arial"/>
          <w:sz w:val="24"/>
          <w:szCs w:val="24"/>
        </w:rPr>
        <w:t>k</w:t>
      </w:r>
      <w:r w:rsidR="000B2C32" w:rsidRPr="000B2C32">
        <w:rPr>
          <w:rFonts w:ascii="Arial" w:hAnsi="Arial" w:cs="Arial"/>
          <w:sz w:val="24"/>
          <w:szCs w:val="24"/>
        </w:rPr>
        <w:t xml:space="preserve">aavio </w:t>
      </w:r>
      <w:r w:rsidR="000B2C32" w:rsidRPr="000B2C32">
        <w:rPr>
          <w:rFonts w:ascii="Arial" w:hAnsi="Arial" w:cs="Arial"/>
          <w:sz w:val="24"/>
          <w:szCs w:val="24"/>
        </w:rPr>
        <w:t>:</w:t>
      </w:r>
      <w:proofErr w:type="gramEnd"/>
      <w:r w:rsidR="000B2C32" w:rsidRPr="000B2C32">
        <w:rPr>
          <w:rFonts w:ascii="Arial" w:hAnsi="Arial" w:cs="Arial"/>
          <w:sz w:val="24"/>
          <w:szCs w:val="24"/>
        </w:rPr>
        <w:t xml:space="preserve"> Vastausta on selkeytetty sopivalla lisämateriaalilla, joka liittyy olennaisesti kysyttyyn asiaan ja on laadittu siististi </w:t>
      </w:r>
      <w:r w:rsidR="000B2C32" w:rsidRPr="000B2C32">
        <w:rPr>
          <w:rFonts w:ascii="Arial" w:hAnsi="Arial" w:cs="Arial"/>
          <w:sz w:val="24"/>
          <w:szCs w:val="24"/>
        </w:rPr>
        <w:t>ja selkeästi</w:t>
      </w:r>
    </w:p>
    <w:p w:rsidR="00700B2F" w:rsidRPr="00E424C9" w:rsidRDefault="00700B2F" w:rsidP="00E424C9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24C9">
        <w:rPr>
          <w:rFonts w:ascii="Arial" w:hAnsi="Arial" w:cs="Arial"/>
          <w:sz w:val="24"/>
          <w:szCs w:val="24"/>
        </w:rPr>
        <w:t>Perustele kaikki ”väitteesi”</w:t>
      </w:r>
    </w:p>
    <w:p w:rsidR="00700B2F" w:rsidRDefault="00700B2F" w:rsidP="00700B2F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Tieteellistä tekstiä = ei puhekieltä, käyttäen ko. aiheeseen liittyviä käsitteitä</w:t>
      </w: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00B2F">
        <w:rPr>
          <w:rFonts w:ascii="Arial" w:hAnsi="Arial" w:cs="Arial"/>
          <w:b/>
          <w:sz w:val="24"/>
          <w:szCs w:val="24"/>
        </w:rPr>
        <w:t xml:space="preserve">Kirjoita lyhyt lopetuskappale, </w:t>
      </w:r>
      <w:proofErr w:type="gramStart"/>
      <w:r w:rsidRPr="00700B2F">
        <w:rPr>
          <w:rFonts w:ascii="Arial" w:hAnsi="Arial" w:cs="Arial"/>
          <w:b/>
          <w:sz w:val="24"/>
          <w:szCs w:val="24"/>
        </w:rPr>
        <w:t>jossa :</w:t>
      </w:r>
      <w:proofErr w:type="gramEnd"/>
    </w:p>
    <w:p w:rsidR="00700B2F" w:rsidRPr="00700B2F" w:rsidRDefault="00E424C9" w:rsidP="00700B2F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kokoa</w:t>
      </w:r>
      <w:r w:rsidR="00700B2F" w:rsidRPr="00700B2F">
        <w:rPr>
          <w:rFonts w:ascii="Arial" w:hAnsi="Arial" w:cs="Arial"/>
          <w:sz w:val="24"/>
          <w:szCs w:val="24"/>
        </w:rPr>
        <w:t xml:space="preserve"> käsiteltyä asiaa</w:t>
      </w:r>
    </w:p>
    <w:p w:rsidR="00700B2F" w:rsidRPr="00E424C9" w:rsidRDefault="00E424C9" w:rsidP="00700B2F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ota</w:t>
      </w:r>
      <w:r w:rsidR="00700B2F" w:rsidRPr="00700B2F">
        <w:rPr>
          <w:rFonts w:ascii="Arial" w:hAnsi="Arial" w:cs="Arial"/>
          <w:sz w:val="24"/>
          <w:szCs w:val="24"/>
        </w:rPr>
        <w:t xml:space="preserve"> tulev</w:t>
      </w:r>
      <w:r>
        <w:rPr>
          <w:rFonts w:ascii="Arial" w:hAnsi="Arial" w:cs="Arial"/>
          <w:sz w:val="24"/>
          <w:szCs w:val="24"/>
        </w:rPr>
        <w:t>aisuus- tai seuraamusnäkökulma</w:t>
      </w:r>
    </w:p>
    <w:p w:rsidR="00700B2F" w:rsidRPr="00700B2F" w:rsidRDefault="00700B2F" w:rsidP="00700B2F">
      <w:pPr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rPr>
          <w:rFonts w:ascii="Arial" w:hAnsi="Arial" w:cs="Arial"/>
          <w:b/>
          <w:sz w:val="24"/>
          <w:szCs w:val="24"/>
          <w:u w:val="single"/>
        </w:rPr>
      </w:pPr>
    </w:p>
    <w:p w:rsidR="00700B2F" w:rsidRPr="00700B2F" w:rsidRDefault="00700B2F" w:rsidP="00700B2F">
      <w:pPr>
        <w:rPr>
          <w:rFonts w:ascii="Arial" w:hAnsi="Arial" w:cs="Arial"/>
          <w:b/>
          <w:sz w:val="24"/>
          <w:szCs w:val="24"/>
          <w:u w:val="single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pStyle w:val="Luettelokappale"/>
        <w:ind w:left="1080"/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rPr>
          <w:rFonts w:ascii="Arial" w:hAnsi="Arial" w:cs="Arial"/>
          <w:sz w:val="24"/>
          <w:szCs w:val="24"/>
        </w:rPr>
      </w:pPr>
    </w:p>
    <w:p w:rsidR="00700B2F" w:rsidRPr="00700B2F" w:rsidRDefault="00700B2F" w:rsidP="00700B2F">
      <w:pPr>
        <w:rPr>
          <w:rFonts w:ascii="Arial" w:hAnsi="Arial" w:cs="Arial"/>
          <w:sz w:val="24"/>
          <w:szCs w:val="24"/>
        </w:rPr>
      </w:pPr>
    </w:p>
    <w:p w:rsidR="00731EFE" w:rsidRDefault="00731EFE" w:rsidP="00700B2F"/>
    <w:sectPr w:rsidR="00731E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16FB3"/>
    <w:multiLevelType w:val="hybridMultilevel"/>
    <w:tmpl w:val="6116E798"/>
    <w:lvl w:ilvl="0" w:tplc="078A71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997E30"/>
    <w:multiLevelType w:val="hybridMultilevel"/>
    <w:tmpl w:val="68866CE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2F"/>
    <w:rsid w:val="000B2C32"/>
    <w:rsid w:val="00700B2F"/>
    <w:rsid w:val="00731EFE"/>
    <w:rsid w:val="00E424C9"/>
    <w:rsid w:val="00FC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CCFD9-247D-4FA1-AE57-13BBC9F7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00B2F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0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250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Opettaja/Lukio</dc:creator>
  <cp:keywords/>
  <dc:description/>
  <cp:lastModifiedBy>Opettaja/Lukio</cp:lastModifiedBy>
  <cp:revision>3</cp:revision>
  <dcterms:created xsi:type="dcterms:W3CDTF">2015-03-26T06:33:00Z</dcterms:created>
  <dcterms:modified xsi:type="dcterms:W3CDTF">2015-03-26T06:57:00Z</dcterms:modified>
</cp:coreProperties>
</file>