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53"/>
        <w:gridCol w:w="3153"/>
        <w:gridCol w:w="3153"/>
      </w:tblGrid>
      <w:tr w:rsidR="00422B95" w:rsidTr="00BF522B">
        <w:trPr>
          <w:trHeight w:val="1172"/>
        </w:trPr>
        <w:tc>
          <w:tcPr>
            <w:tcW w:w="3153" w:type="dxa"/>
          </w:tcPr>
          <w:p w:rsidR="00422B95" w:rsidRPr="00CD6E43" w:rsidRDefault="00422B95" w:rsidP="00BF522B">
            <w:pPr>
              <w:rPr>
                <w:b/>
              </w:rPr>
            </w:pPr>
            <w:bookmarkStart w:id="0" w:name="_GoBack" w:colFirst="0" w:colLast="0"/>
            <w:r>
              <w:t xml:space="preserve">                                               </w:t>
            </w:r>
            <w:r w:rsidRPr="00CD6E43">
              <w:rPr>
                <w:b/>
              </w:rPr>
              <w:t>Erityinen tuki jatkuu</w:t>
            </w:r>
          </w:p>
          <w:p w:rsidR="00422B95" w:rsidRPr="00A434CF" w:rsidRDefault="00422B95" w:rsidP="00BF522B">
            <w:pPr>
              <w:pStyle w:val="Luettelokappale"/>
              <w:numPr>
                <w:ilvl w:val="0"/>
                <w:numId w:val="1"/>
              </w:numPr>
            </w:pPr>
            <w:r>
              <w:t>tarkistus 2. ja 6. vuosiluokan jälkeen</w:t>
            </w:r>
          </w:p>
        </w:tc>
        <w:tc>
          <w:tcPr>
            <w:tcW w:w="3153" w:type="dxa"/>
          </w:tcPr>
          <w:p w:rsidR="00422B95" w:rsidRDefault="00422B95" w:rsidP="00BF522B"/>
          <w:p w:rsidR="00422B95" w:rsidRPr="00CD6E43" w:rsidRDefault="00422B95" w:rsidP="00BF522B">
            <w:pPr>
              <w:rPr>
                <w:b/>
              </w:rPr>
            </w:pPr>
            <w:r w:rsidRPr="00CD6E43">
              <w:rPr>
                <w:b/>
              </w:rPr>
              <w:t>Muutoksia erityiseen tukeen</w:t>
            </w:r>
          </w:p>
          <w:p w:rsidR="00422B95" w:rsidRDefault="00422B95" w:rsidP="00BF522B">
            <w:pPr>
              <w:pStyle w:val="Luettelokappale"/>
              <w:numPr>
                <w:ilvl w:val="0"/>
                <w:numId w:val="1"/>
              </w:numPr>
            </w:pPr>
            <w:r>
              <w:t>uusi prosessi</w:t>
            </w:r>
          </w:p>
          <w:p w:rsidR="00422B95" w:rsidRPr="00A434CF" w:rsidRDefault="00422B95" w:rsidP="00BF522B"/>
        </w:tc>
        <w:tc>
          <w:tcPr>
            <w:tcW w:w="3153" w:type="dxa"/>
          </w:tcPr>
          <w:p w:rsidR="00422B95" w:rsidRDefault="00422B95" w:rsidP="00BF522B"/>
          <w:p w:rsidR="00422B95" w:rsidRPr="00CD6E43" w:rsidRDefault="00422B95" w:rsidP="00BF522B">
            <w:pPr>
              <w:rPr>
                <w:b/>
              </w:rPr>
            </w:pPr>
            <w:r w:rsidRPr="00CD6E43">
              <w:rPr>
                <w:b/>
              </w:rPr>
              <w:t>Erityinen tuki lopetetaan</w:t>
            </w:r>
          </w:p>
          <w:p w:rsidR="00422B95" w:rsidRDefault="00422B95" w:rsidP="00BF522B">
            <w:pPr>
              <w:pStyle w:val="Luettelokappale"/>
              <w:numPr>
                <w:ilvl w:val="0"/>
                <w:numId w:val="1"/>
              </w:numPr>
            </w:pPr>
            <w:r>
              <w:t>uusi prosessi</w:t>
            </w:r>
          </w:p>
        </w:tc>
      </w:tr>
    </w:tbl>
    <w:bookmarkEnd w:id="0"/>
    <w:p w:rsidR="00422B95" w:rsidRDefault="00422B95" w:rsidP="00422B95">
      <w:pPr>
        <w:tabs>
          <w:tab w:val="left" w:pos="7280"/>
        </w:tabs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0F398" wp14:editId="550DD5ED">
                <wp:simplePos x="0" y="0"/>
                <wp:positionH relativeFrom="column">
                  <wp:posOffset>2675043</wp:posOffset>
                </wp:positionH>
                <wp:positionV relativeFrom="paragraph">
                  <wp:posOffset>22437</wp:posOffset>
                </wp:positionV>
                <wp:extent cx="484505" cy="541866"/>
                <wp:effectExtent l="19050" t="19050" r="29845" b="10795"/>
                <wp:wrapNone/>
                <wp:docPr id="1" name="Ylänuo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41866"/>
                        </a:xfrm>
                        <a:prstGeom prst="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Ylänuoli 1" o:spid="_x0000_s1026" type="#_x0000_t68" style="position:absolute;margin-left:210.65pt;margin-top:1.75pt;width:38.15pt;height:42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" adj="9657" fillcolor="#4f81bd" strokecolor="#385d8a" strokeweight="2pt"/>
            </w:pict>
          </mc:Fallback>
        </mc:AlternateContent>
      </w:r>
      <w:r>
        <w:t xml:space="preserve">             </w:t>
      </w:r>
      <w:r>
        <w:rPr>
          <w:noProof/>
          <w:lang w:eastAsia="fi-FI"/>
        </w:rPr>
        <w:drawing>
          <wp:inline distT="0" distB="0" distL="0" distR="0" wp14:anchorId="0ED4B86C" wp14:editId="11B3BA1D">
            <wp:extent cx="542290" cy="572770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       </w:t>
      </w:r>
      <w:r>
        <w:rPr>
          <w:noProof/>
          <w:lang w:eastAsia="fi-FI"/>
        </w:rPr>
        <w:drawing>
          <wp:inline distT="0" distB="0" distL="0" distR="0" wp14:anchorId="36F7AAD3" wp14:editId="566134A5">
            <wp:extent cx="541866" cy="572322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66" cy="5723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</w:t>
      </w:r>
      <w:r>
        <w:tab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764"/>
      </w:tblGrid>
      <w:tr w:rsidR="00422B95" w:rsidTr="00BF522B">
        <w:trPr>
          <w:trHeight w:val="1507"/>
        </w:trPr>
        <w:tc>
          <w:tcPr>
            <w:tcW w:w="9764" w:type="dxa"/>
          </w:tcPr>
          <w:p w:rsidR="00422B95" w:rsidRDefault="00422B95" w:rsidP="00BF522B"/>
          <w:p w:rsidR="00422B95" w:rsidRPr="00CD6E43" w:rsidRDefault="00422B95" w:rsidP="00BF522B">
            <w:pPr>
              <w:jc w:val="center"/>
              <w:rPr>
                <w:b/>
              </w:rPr>
            </w:pPr>
            <w:r w:rsidRPr="00CD6E43">
              <w:rPr>
                <w:b/>
              </w:rPr>
              <w:t>HOJKS päivitetään vähintään kerran lukuvuodessa</w:t>
            </w:r>
          </w:p>
          <w:p w:rsidR="00422B95" w:rsidRDefault="00422B95" w:rsidP="00BF522B">
            <w:pPr>
              <w:pStyle w:val="Luettelokappale"/>
              <w:numPr>
                <w:ilvl w:val="0"/>
                <w:numId w:val="1"/>
              </w:numPr>
              <w:jc w:val="center"/>
            </w:pPr>
            <w:r>
              <w:t>tarvittaessa seurantapalavereja</w:t>
            </w:r>
          </w:p>
          <w:p w:rsidR="00422B95" w:rsidRDefault="00422B95" w:rsidP="00BF522B">
            <w:pPr>
              <w:pStyle w:val="Luettelokappale"/>
              <w:numPr>
                <w:ilvl w:val="0"/>
                <w:numId w:val="1"/>
              </w:numPr>
              <w:jc w:val="center"/>
            </w:pPr>
            <w:r>
              <w:t xml:space="preserve">oppilas, huoltaja, </w:t>
            </w:r>
            <w:proofErr w:type="spellStart"/>
            <w:r>
              <w:t>lo/lv</w:t>
            </w:r>
            <w:proofErr w:type="spellEnd"/>
            <w:r>
              <w:t xml:space="preserve">, </w:t>
            </w:r>
            <w:proofErr w:type="spellStart"/>
            <w:r>
              <w:t>eo</w:t>
            </w:r>
            <w:proofErr w:type="spellEnd"/>
            <w:r>
              <w:t>,</w:t>
            </w:r>
          </w:p>
          <w:p w:rsidR="00422B95" w:rsidRDefault="00422B95" w:rsidP="00BF522B">
            <w:pPr>
              <w:pStyle w:val="Luettelokappale"/>
              <w:numPr>
                <w:ilvl w:val="0"/>
                <w:numId w:val="1"/>
              </w:numPr>
              <w:jc w:val="center"/>
            </w:pPr>
            <w:r>
              <w:t>muut opettajat/asiantuntijat tarvittaessa</w:t>
            </w:r>
          </w:p>
          <w:p w:rsidR="00422B95" w:rsidRDefault="00422B95" w:rsidP="00BF522B"/>
        </w:tc>
      </w:tr>
    </w:tbl>
    <w:p w:rsidR="00422B95" w:rsidRDefault="00422B95" w:rsidP="00422B95">
      <w:pPr>
        <w:tabs>
          <w:tab w:val="center" w:pos="4819"/>
        </w:tabs>
      </w:pPr>
      <w:r>
        <w:t xml:space="preserve">          </w:t>
      </w:r>
      <w:r>
        <w:tab/>
      </w:r>
      <w:r>
        <w:rPr>
          <w:noProof/>
          <w:lang w:eastAsia="fi-FI"/>
        </w:rPr>
        <w:drawing>
          <wp:inline distT="0" distB="0" distL="0" distR="0" wp14:anchorId="185756D3" wp14:editId="69AA948D">
            <wp:extent cx="542290" cy="572770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22B95" w:rsidTr="00BF522B">
        <w:tc>
          <w:tcPr>
            <w:tcW w:w="9778" w:type="dxa"/>
          </w:tcPr>
          <w:p w:rsidR="00422B95" w:rsidRDefault="00422B95" w:rsidP="00BF522B"/>
          <w:p w:rsidR="00422B95" w:rsidRPr="00CD6E43" w:rsidRDefault="00422B95" w:rsidP="00BF522B">
            <w:pPr>
              <w:jc w:val="center"/>
              <w:rPr>
                <w:b/>
              </w:rPr>
            </w:pPr>
            <w:r w:rsidRPr="00CD6E43">
              <w:rPr>
                <w:b/>
              </w:rPr>
              <w:t>Laaditaan HOJKS</w:t>
            </w:r>
          </w:p>
          <w:p w:rsidR="00422B95" w:rsidRDefault="00422B95" w:rsidP="00BF522B">
            <w:pPr>
              <w:pStyle w:val="Luettelokappale"/>
              <w:numPr>
                <w:ilvl w:val="0"/>
                <w:numId w:val="1"/>
              </w:numPr>
              <w:jc w:val="center"/>
            </w:pPr>
            <w:r>
              <w:t xml:space="preserve">oppilas, huoltaja, </w:t>
            </w:r>
            <w:proofErr w:type="spellStart"/>
            <w:r>
              <w:t>lo/lv</w:t>
            </w:r>
            <w:proofErr w:type="spellEnd"/>
            <w:r>
              <w:t xml:space="preserve">, </w:t>
            </w:r>
            <w:proofErr w:type="spellStart"/>
            <w:r>
              <w:t>eo</w:t>
            </w:r>
            <w:proofErr w:type="spellEnd"/>
            <w:r>
              <w:t>, avustaja</w:t>
            </w:r>
          </w:p>
          <w:p w:rsidR="00422B95" w:rsidRDefault="00422B95" w:rsidP="00BF522B">
            <w:pPr>
              <w:pStyle w:val="Luettelokappale"/>
              <w:numPr>
                <w:ilvl w:val="0"/>
                <w:numId w:val="1"/>
              </w:numPr>
              <w:jc w:val="center"/>
            </w:pPr>
            <w:r>
              <w:t>muut opettajat/asiantuntijat tarvittaessa</w:t>
            </w:r>
          </w:p>
          <w:p w:rsidR="00422B95" w:rsidRDefault="00422B95" w:rsidP="00BF522B"/>
        </w:tc>
      </w:tr>
    </w:tbl>
    <w:p w:rsidR="00422B95" w:rsidRDefault="00422B95" w:rsidP="00422B95">
      <w:pPr>
        <w:rPr>
          <w:noProof/>
          <w:lang w:eastAsia="fi-FI"/>
        </w:rPr>
      </w:pPr>
      <w:r>
        <w:t xml:space="preserve">                             </w:t>
      </w:r>
      <w:r>
        <w:rPr>
          <w:noProof/>
          <w:lang w:eastAsia="fi-FI"/>
        </w:rPr>
        <w:drawing>
          <wp:inline distT="0" distB="0" distL="0" distR="0" wp14:anchorId="0AE5E6ED" wp14:editId="30D8B803">
            <wp:extent cx="542290" cy="572770"/>
            <wp:effectExtent l="0" t="0" r="0" b="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422B95" w:rsidTr="00BF522B">
        <w:tc>
          <w:tcPr>
            <w:tcW w:w="4889" w:type="dxa"/>
          </w:tcPr>
          <w:p w:rsidR="00422B95" w:rsidRDefault="00422B95" w:rsidP="00BF522B"/>
          <w:p w:rsidR="00422B95" w:rsidRPr="00CD6E43" w:rsidRDefault="00422B95" w:rsidP="00BF522B">
            <w:pPr>
              <w:rPr>
                <w:b/>
              </w:rPr>
            </w:pPr>
            <w:r w:rsidRPr="00CD6E43">
              <w:rPr>
                <w:b/>
              </w:rPr>
              <w:t>Erityisen tuen päätös</w:t>
            </w:r>
          </w:p>
          <w:p w:rsidR="00422B95" w:rsidRDefault="00422B95" w:rsidP="00BF522B">
            <w:pPr>
              <w:pStyle w:val="Luettelokappale"/>
              <w:numPr>
                <w:ilvl w:val="0"/>
                <w:numId w:val="1"/>
              </w:numPr>
            </w:pPr>
            <w:r>
              <w:t>sivistystoimenjohtaja päättää</w:t>
            </w:r>
          </w:p>
          <w:p w:rsidR="00422B95" w:rsidRDefault="00422B95" w:rsidP="00BF522B">
            <w:pPr>
              <w:pStyle w:val="Luettelokappale"/>
              <w:numPr>
                <w:ilvl w:val="0"/>
                <w:numId w:val="1"/>
              </w:numPr>
            </w:pPr>
            <w:r>
              <w:t>oppilasta ja huoltajaa kuullaan</w:t>
            </w:r>
          </w:p>
          <w:p w:rsidR="00422B95" w:rsidRDefault="00422B95" w:rsidP="00BF522B"/>
        </w:tc>
        <w:tc>
          <w:tcPr>
            <w:tcW w:w="4889" w:type="dxa"/>
          </w:tcPr>
          <w:p w:rsidR="00422B95" w:rsidRDefault="00422B95" w:rsidP="00BF522B"/>
          <w:p w:rsidR="00422B95" w:rsidRPr="00CD6E43" w:rsidRDefault="00422B95" w:rsidP="00BF522B">
            <w:pPr>
              <w:rPr>
                <w:b/>
              </w:rPr>
            </w:pPr>
            <w:r w:rsidRPr="00CD6E43">
              <w:rPr>
                <w:b/>
              </w:rPr>
              <w:t>Tehostettu tuki jatkuu</w:t>
            </w:r>
          </w:p>
          <w:p w:rsidR="00422B95" w:rsidRDefault="00422B95" w:rsidP="00BF522B">
            <w:pPr>
              <w:pStyle w:val="Luettelokappale"/>
              <w:numPr>
                <w:ilvl w:val="0"/>
                <w:numId w:val="1"/>
              </w:numPr>
            </w:pPr>
            <w:r>
              <w:t>rehtori päättää</w:t>
            </w:r>
          </w:p>
          <w:p w:rsidR="00422B95" w:rsidRDefault="00422B95" w:rsidP="00BF522B">
            <w:pPr>
              <w:pStyle w:val="Luettelokappale"/>
              <w:numPr>
                <w:ilvl w:val="0"/>
                <w:numId w:val="1"/>
              </w:numPr>
            </w:pPr>
            <w:r>
              <w:t xml:space="preserve">kirjaus </w:t>
            </w:r>
            <w:proofErr w:type="spellStart"/>
            <w:r>
              <w:t>Wilmaan</w:t>
            </w:r>
            <w:proofErr w:type="spellEnd"/>
          </w:p>
        </w:tc>
      </w:tr>
    </w:tbl>
    <w:p w:rsidR="00422B95" w:rsidRDefault="00422B95" w:rsidP="00422B95">
      <w:pPr>
        <w:tabs>
          <w:tab w:val="left" w:pos="6160"/>
        </w:tabs>
      </w:pPr>
      <w:r>
        <w:rPr>
          <w:noProof/>
          <w:lang w:eastAsia="fi-FI"/>
        </w:rPr>
        <w:t xml:space="preserve">                          </w:t>
      </w:r>
      <w:r>
        <w:rPr>
          <w:noProof/>
          <w:lang w:eastAsia="fi-FI"/>
        </w:rPr>
        <w:drawing>
          <wp:inline distT="0" distB="0" distL="0" distR="0" wp14:anchorId="1483D397" wp14:editId="20591316">
            <wp:extent cx="542290" cy="572770"/>
            <wp:effectExtent l="0" t="0" r="0" b="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tab/>
      </w:r>
      <w:r>
        <w:rPr>
          <w:noProof/>
          <w:lang w:eastAsia="fi-FI"/>
        </w:rPr>
        <w:drawing>
          <wp:inline distT="0" distB="0" distL="0" distR="0" wp14:anchorId="143DF48F" wp14:editId="27DBC2F4">
            <wp:extent cx="542290" cy="572770"/>
            <wp:effectExtent l="0" t="0" r="0" b="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t xml:space="preserve">            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22B95" w:rsidTr="00BF522B">
        <w:trPr>
          <w:trHeight w:val="1360"/>
        </w:trPr>
        <w:tc>
          <w:tcPr>
            <w:tcW w:w="9778" w:type="dxa"/>
          </w:tcPr>
          <w:p w:rsidR="00422B95" w:rsidRDefault="00422B95" w:rsidP="00BF522B"/>
          <w:p w:rsidR="00422B95" w:rsidRPr="00CD6E43" w:rsidRDefault="00422B95" w:rsidP="00BF522B">
            <w:pPr>
              <w:jc w:val="center"/>
              <w:rPr>
                <w:b/>
              </w:rPr>
            </w:pPr>
            <w:r w:rsidRPr="00CD6E43">
              <w:rPr>
                <w:b/>
              </w:rPr>
              <w:t>Laaditaan pedagoginen selvitys</w:t>
            </w:r>
          </w:p>
          <w:p w:rsidR="00422B95" w:rsidRDefault="00422B95" w:rsidP="00BF522B">
            <w:pPr>
              <w:pStyle w:val="Luettelokappale"/>
              <w:numPr>
                <w:ilvl w:val="0"/>
                <w:numId w:val="1"/>
              </w:numPr>
              <w:jc w:val="center"/>
            </w:pPr>
            <w:r>
              <w:t>tarvittaessa asiantuntijalausunto</w:t>
            </w:r>
          </w:p>
          <w:p w:rsidR="00422B95" w:rsidRDefault="00422B95" w:rsidP="00BF522B">
            <w:pPr>
              <w:pStyle w:val="Luettelokappale"/>
              <w:numPr>
                <w:ilvl w:val="0"/>
                <w:numId w:val="1"/>
              </w:numPr>
              <w:jc w:val="center"/>
            </w:pPr>
            <w:r>
              <w:t xml:space="preserve">vahvistetaan </w:t>
            </w:r>
            <w:proofErr w:type="spellStart"/>
            <w:r>
              <w:t>moniammatillisesti</w:t>
            </w:r>
            <w:proofErr w:type="spellEnd"/>
          </w:p>
          <w:p w:rsidR="00422B95" w:rsidRDefault="00422B95" w:rsidP="00BF522B">
            <w:pPr>
              <w:pStyle w:val="Luettelokappale"/>
              <w:numPr>
                <w:ilvl w:val="0"/>
                <w:numId w:val="1"/>
              </w:numPr>
              <w:jc w:val="center"/>
            </w:pPr>
            <w:r>
              <w:t xml:space="preserve">oppilas, huoltaja, </w:t>
            </w:r>
            <w:proofErr w:type="spellStart"/>
            <w:r>
              <w:t>lo/lv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eo</w:t>
            </w:r>
            <w:proofErr w:type="spellEnd"/>
            <w:r>
              <w:t>,  avustaja</w:t>
            </w:r>
            <w:proofErr w:type="gramEnd"/>
          </w:p>
          <w:p w:rsidR="00422B95" w:rsidRDefault="00422B95" w:rsidP="00BF522B"/>
        </w:tc>
      </w:tr>
    </w:tbl>
    <w:p w:rsidR="00422B95" w:rsidRDefault="00422B95" w:rsidP="00422B95">
      <w:r>
        <w:rPr>
          <w:noProof/>
          <w:lang w:eastAsia="fi-FI"/>
        </w:rPr>
        <w:t xml:space="preserve">                                                                                     </w:t>
      </w:r>
      <w:r>
        <w:rPr>
          <w:noProof/>
          <w:lang w:eastAsia="fi-FI"/>
        </w:rPr>
        <w:drawing>
          <wp:inline distT="0" distB="0" distL="0" distR="0" wp14:anchorId="54C0175C" wp14:editId="684D0215">
            <wp:extent cx="542290" cy="572770"/>
            <wp:effectExtent l="0" t="0" r="0" b="0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ulukkoRuudukko"/>
        <w:tblW w:w="9764" w:type="dxa"/>
        <w:tblLook w:val="04A0" w:firstRow="1" w:lastRow="0" w:firstColumn="1" w:lastColumn="0" w:noHBand="0" w:noVBand="1"/>
      </w:tblPr>
      <w:tblGrid>
        <w:gridCol w:w="9764"/>
      </w:tblGrid>
      <w:tr w:rsidR="00422B95" w:rsidTr="00BF522B">
        <w:trPr>
          <w:trHeight w:val="670"/>
        </w:trPr>
        <w:tc>
          <w:tcPr>
            <w:tcW w:w="9764" w:type="dxa"/>
          </w:tcPr>
          <w:p w:rsidR="00422B95" w:rsidRDefault="00422B95" w:rsidP="00BF522B"/>
          <w:p w:rsidR="00422B95" w:rsidRPr="001A3074" w:rsidRDefault="00422B95" w:rsidP="00BF522B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</w:t>
            </w:r>
            <w:r w:rsidRPr="00CD6E43">
              <w:rPr>
                <w:b/>
              </w:rPr>
              <w:t>Tehostettu tuki ei riitä, yksilöllistämisen tarve</w:t>
            </w:r>
          </w:p>
        </w:tc>
      </w:tr>
    </w:tbl>
    <w:p w:rsidR="009E5B89" w:rsidRDefault="009E5B89"/>
    <w:sectPr w:rsidR="009E5B89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19B" w:rsidRDefault="00CB019B" w:rsidP="00422B95">
      <w:pPr>
        <w:spacing w:after="0" w:line="240" w:lineRule="auto"/>
      </w:pPr>
      <w:r>
        <w:separator/>
      </w:r>
    </w:p>
  </w:endnote>
  <w:endnote w:type="continuationSeparator" w:id="0">
    <w:p w:rsidR="00CB019B" w:rsidRDefault="00CB019B" w:rsidP="0042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19B" w:rsidRDefault="00CB019B" w:rsidP="00422B95">
      <w:pPr>
        <w:spacing w:after="0" w:line="240" w:lineRule="auto"/>
      </w:pPr>
      <w:r>
        <w:separator/>
      </w:r>
    </w:p>
  </w:footnote>
  <w:footnote w:type="continuationSeparator" w:id="0">
    <w:p w:rsidR="00CB019B" w:rsidRDefault="00CB019B" w:rsidP="00422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B95" w:rsidRDefault="00422B95">
    <w:pPr>
      <w:pStyle w:val="Yltunniste"/>
    </w:pPr>
    <w:r>
      <w:t>Kolmiportainen tuki</w:t>
    </w:r>
  </w:p>
  <w:p w:rsidR="00422B95" w:rsidRDefault="00422B95">
    <w:pPr>
      <w:pStyle w:val="Yltunniste"/>
    </w:pPr>
    <w:r>
      <w:t>ERITYISEN TUEN PROSESSI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A3447"/>
    <w:multiLevelType w:val="hybridMultilevel"/>
    <w:tmpl w:val="7B4C7232"/>
    <w:lvl w:ilvl="0" w:tplc="AAAC16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95"/>
    <w:rsid w:val="00422B95"/>
    <w:rsid w:val="009E5B89"/>
    <w:rsid w:val="00CB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22B9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422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422B95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42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22B95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422B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22B95"/>
  </w:style>
  <w:style w:type="paragraph" w:styleId="Alatunniste">
    <w:name w:val="footer"/>
    <w:basedOn w:val="Normaali"/>
    <w:link w:val="AlatunnisteChar"/>
    <w:uiPriority w:val="99"/>
    <w:unhideWhenUsed/>
    <w:rsid w:val="00422B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22B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22B9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422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422B95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42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22B95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422B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22B95"/>
  </w:style>
  <w:style w:type="paragraph" w:styleId="Alatunniste">
    <w:name w:val="footer"/>
    <w:basedOn w:val="Normaali"/>
    <w:link w:val="AlatunnisteChar"/>
    <w:uiPriority w:val="99"/>
    <w:unhideWhenUsed/>
    <w:rsid w:val="00422B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22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Parkko</dc:creator>
  <cp:lastModifiedBy>Nina Parkko</cp:lastModifiedBy>
  <cp:revision>1</cp:revision>
  <dcterms:created xsi:type="dcterms:W3CDTF">2016-02-10T09:38:00Z</dcterms:created>
  <dcterms:modified xsi:type="dcterms:W3CDTF">2016-02-10T09:39:00Z</dcterms:modified>
</cp:coreProperties>
</file>