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697DD" w14:textId="77777777" w:rsidR="004E2B96" w:rsidRPr="00670F77" w:rsidRDefault="00745B1A">
      <w:pPr>
        <w:rPr>
          <w:b/>
        </w:rPr>
      </w:pPr>
      <w:r w:rsidRPr="00670F77">
        <w:rPr>
          <w:b/>
        </w:rPr>
        <w:t>Tiedote huoltajille</w:t>
      </w:r>
    </w:p>
    <w:p w14:paraId="3D1C007C" w14:textId="574139B8" w:rsidR="00493E77" w:rsidRDefault="00B531F0">
      <w:r>
        <w:t>Varhaiskasvatuksen sähköinen palvelu</w:t>
      </w:r>
      <w:r w:rsidR="00EB4362">
        <w:t xml:space="preserve"> CGI</w:t>
      </w:r>
      <w:r w:rsidR="00DA44F0">
        <w:t xml:space="preserve"> </w:t>
      </w:r>
      <w:r w:rsidR="00745B1A">
        <w:t>Vesa</w:t>
      </w:r>
      <w:r w:rsidR="00670F77">
        <w:t xml:space="preserve"> on </w:t>
      </w:r>
      <w:r w:rsidR="00EB4362">
        <w:t xml:space="preserve">saanut </w:t>
      </w:r>
      <w:r w:rsidR="005346B7">
        <w:t>viestintä</w:t>
      </w:r>
      <w:r w:rsidR="00DA44F0">
        <w:t>osuuden.</w:t>
      </w:r>
      <w:r w:rsidR="00007EEF">
        <w:t xml:space="preserve"> Viestintäosuuden on tarkoitus </w:t>
      </w:r>
      <w:r w:rsidR="006875C9">
        <w:t>korvata varhaiskasvatuksen pedanet</w:t>
      </w:r>
      <w:r w:rsidR="00B71D36">
        <w:t xml:space="preserve">.fi -palvelua ja ryhmien WhatsAppin käytön. Sekä </w:t>
      </w:r>
      <w:proofErr w:type="spellStart"/>
      <w:r w:rsidR="00B71D36">
        <w:t>pedanet</w:t>
      </w:r>
      <w:proofErr w:type="spellEnd"/>
      <w:r w:rsidR="00B71D36">
        <w:t xml:space="preserve"> että WhatsApp poist</w:t>
      </w:r>
      <w:r w:rsidR="003E34E6">
        <w:t>uvat</w:t>
      </w:r>
      <w:r w:rsidR="00E22B20">
        <w:t xml:space="preserve"> </w:t>
      </w:r>
      <w:r w:rsidR="00E22B20">
        <w:t>käytöstä</w:t>
      </w:r>
      <w:r w:rsidR="00B71D36">
        <w:t xml:space="preserve"> 1.8.2026.</w:t>
      </w:r>
      <w:r w:rsidR="00CA4D44">
        <w:t xml:space="preserve"> Tämän jälkeen kodin ja varhaiskasvatusryhmien välinen viestintä tapahtuu </w:t>
      </w:r>
      <w:r w:rsidR="00FC6120">
        <w:t>ainoastaan</w:t>
      </w:r>
      <w:r w:rsidR="00CA4D44">
        <w:t xml:space="preserve"> Vesan tai puhelimen kautta. Tekstiviestit ovat mahdollisia käyttää myös</w:t>
      </w:r>
      <w:r w:rsidR="002404C3">
        <w:t xml:space="preserve"> 1.8.2026 jälkeen.</w:t>
      </w:r>
    </w:p>
    <w:p w14:paraId="7726CE5F" w14:textId="2478E0A1" w:rsidR="003153FB" w:rsidRDefault="003153FB">
      <w:r>
        <w:t>Yleiset tiedotteet (</w:t>
      </w:r>
      <w:r w:rsidR="0050735D">
        <w:t>mm</w:t>
      </w:r>
      <w:r>
        <w:t>. kesän loma-ajan kysely</w:t>
      </w:r>
      <w:r w:rsidR="0050735D">
        <w:t xml:space="preserve"> ja indeksi</w:t>
      </w:r>
      <w:r w:rsidR="00FB053B">
        <w:t>tarkistus) tullaan kevään aikana lähettämään Vesan viest</w:t>
      </w:r>
      <w:r w:rsidR="007B6211">
        <w:t>e</w:t>
      </w:r>
      <w:r w:rsidR="00FB053B">
        <w:t>inä.</w:t>
      </w:r>
    </w:p>
    <w:p w14:paraId="101C45B3" w14:textId="46454E36" w:rsidR="00900ACD" w:rsidRDefault="00900ACD">
      <w:r>
        <w:t>Vesa</w:t>
      </w:r>
      <w:r w:rsidR="00CA6533">
        <w:t>an siirtymi</w:t>
      </w:r>
      <w:r w:rsidR="007B6211">
        <w:t>s</w:t>
      </w:r>
      <w:r w:rsidR="00CA6533">
        <w:t>en tarkoitus</w:t>
      </w:r>
      <w:r w:rsidR="00B225C2">
        <w:t xml:space="preserve"> on</w:t>
      </w:r>
      <w:r w:rsidR="00CA6533">
        <w:t xml:space="preserve"> vähentää varhaiskasvatuksen eri kanavia. Siirrymme useammasta kanavasta yhteen.</w:t>
      </w:r>
      <w:r w:rsidR="0082297B">
        <w:t xml:space="preserve"> Vesassa huoltajalla on </w:t>
      </w:r>
      <w:r w:rsidR="00B225C2">
        <w:t xml:space="preserve">nyt </w:t>
      </w:r>
      <w:r w:rsidR="0082297B">
        <w:t>käytössä</w:t>
      </w:r>
    </w:p>
    <w:p w14:paraId="1A827952" w14:textId="088FBDF7" w:rsidR="0082297B" w:rsidRDefault="0082297B" w:rsidP="0082297B">
      <w:pPr>
        <w:pStyle w:val="Luettelokappale"/>
        <w:numPr>
          <w:ilvl w:val="0"/>
          <w:numId w:val="3"/>
        </w:numPr>
      </w:pPr>
      <w:r>
        <w:t xml:space="preserve">Varhaiskasvatukseen hakeminen (esim. </w:t>
      </w:r>
      <w:r w:rsidR="00B225C2">
        <w:t>jos</w:t>
      </w:r>
      <w:r>
        <w:t xml:space="preserve"> lapsi tarvitsee esiopetuksen lisäksi täydentävää varhaiskasvatusta)</w:t>
      </w:r>
    </w:p>
    <w:p w14:paraId="09957E7D" w14:textId="1A0FEF1D" w:rsidR="0082297B" w:rsidRDefault="0082297B" w:rsidP="0082297B">
      <w:pPr>
        <w:pStyle w:val="Luettelokappale"/>
        <w:numPr>
          <w:ilvl w:val="0"/>
          <w:numId w:val="3"/>
        </w:numPr>
      </w:pPr>
      <w:r>
        <w:t>Lapsen kaikki varhaiskasvatuksessa tehdyt päätökset</w:t>
      </w:r>
    </w:p>
    <w:p w14:paraId="6ABA95BF" w14:textId="7F119F49" w:rsidR="0082297B" w:rsidRDefault="0082297B" w:rsidP="0082297B">
      <w:pPr>
        <w:pStyle w:val="Luettelokappale"/>
        <w:numPr>
          <w:ilvl w:val="0"/>
          <w:numId w:val="3"/>
        </w:numPr>
      </w:pPr>
      <w:r>
        <w:t>Lapsen varhaiskasvatusaikojen ilmoittaminen</w:t>
      </w:r>
    </w:p>
    <w:p w14:paraId="66E1E6E7" w14:textId="2EBDCABC" w:rsidR="0082297B" w:rsidRDefault="0082297B" w:rsidP="0082297B">
      <w:pPr>
        <w:pStyle w:val="Luettelokappale"/>
        <w:numPr>
          <w:ilvl w:val="0"/>
          <w:numId w:val="3"/>
        </w:numPr>
      </w:pPr>
      <w:r>
        <w:t>Lapsen varhaiskasvatussuunnitelma</w:t>
      </w:r>
    </w:p>
    <w:p w14:paraId="21E94FE4" w14:textId="690D4849" w:rsidR="00670F77" w:rsidRDefault="00EA383E" w:rsidP="00EA383E">
      <w:pPr>
        <w:pStyle w:val="Luettelokappale"/>
        <w:numPr>
          <w:ilvl w:val="0"/>
          <w:numId w:val="3"/>
        </w:numPr>
      </w:pPr>
      <w:r>
        <w:t>Varhaiskasvatusryhmän ja huoltajien väliset</w:t>
      </w:r>
      <w:r w:rsidR="0082297B">
        <w:t xml:space="preserve"> viestit</w:t>
      </w:r>
    </w:p>
    <w:p w14:paraId="7C8935EC" w14:textId="153291A4" w:rsidR="0072310B" w:rsidRDefault="00A160D7" w:rsidP="00670F77">
      <w:pPr>
        <w:rPr>
          <w:b/>
          <w:bCs/>
        </w:rPr>
      </w:pPr>
      <w:r>
        <w:rPr>
          <w:b/>
          <w:bCs/>
        </w:rPr>
        <w:t>Miten s</w:t>
      </w:r>
      <w:r w:rsidR="00AF6744" w:rsidRPr="004E5322">
        <w:rPr>
          <w:b/>
          <w:bCs/>
        </w:rPr>
        <w:t>aapunut viesti</w:t>
      </w:r>
      <w:r>
        <w:rPr>
          <w:b/>
          <w:bCs/>
        </w:rPr>
        <w:t xml:space="preserve"> näkyy Vesassa?</w:t>
      </w:r>
    </w:p>
    <w:p w14:paraId="75A32557" w14:textId="37290F83" w:rsidR="006A5F2D" w:rsidRPr="006A5F2D" w:rsidRDefault="006A5F2D" w:rsidP="00670F77">
      <w:r w:rsidRPr="006A5F2D">
        <w:t>Pyydämme teitä huoltajia huolehtimaan siitä, että teillä on toimiva tunnus Vesaan ja että yhteystiedot ovat ajan tasalla.</w:t>
      </w:r>
    </w:p>
    <w:p w14:paraId="36E69678" w14:textId="7E1D8AF1" w:rsidR="00745B1A" w:rsidRDefault="00164737">
      <w:r w:rsidRPr="00636F97">
        <w:rPr>
          <w:noProof/>
        </w:rPr>
        <w:drawing>
          <wp:anchor distT="0" distB="0" distL="114300" distR="114300" simplePos="0" relativeHeight="251659264" behindDoc="0" locked="0" layoutInCell="1" allowOverlap="1" wp14:anchorId="768EDFE0" wp14:editId="573366F2">
            <wp:simplePos x="0" y="0"/>
            <wp:positionH relativeFrom="margin">
              <wp:posOffset>5049721</wp:posOffset>
            </wp:positionH>
            <wp:positionV relativeFrom="margin">
              <wp:posOffset>4464822</wp:posOffset>
            </wp:positionV>
            <wp:extent cx="914400" cy="1035050"/>
            <wp:effectExtent l="0" t="0" r="0" b="0"/>
            <wp:wrapSquare wrapText="bothSides"/>
            <wp:docPr id="990278228" name="Kuva 9" descr="Kuva, joka sisältää kohteen teksti, Fontti, numero, kuvakaappaus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278228" name="Kuva 9" descr="Kuva, joka sisältää kohteen teksti, Fontti, numero, kuvakaappaus&#10;&#10;Tekoälyllä luotu sisältö voi olla virheellistä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5322" w:rsidRPr="00636F97">
        <w:t xml:space="preserve">Huoltajalle saapuneesta viestistä tai vastauksesta tulee huomio kello ikoniin </w:t>
      </w:r>
      <w:r w:rsidR="004E5322" w:rsidRPr="00636F97">
        <w:rPr>
          <w:noProof/>
        </w:rPr>
        <w:drawing>
          <wp:inline distT="0" distB="0" distL="0" distR="0" wp14:anchorId="5621A669" wp14:editId="63F9F597">
            <wp:extent cx="139707" cy="158758"/>
            <wp:effectExtent l="0" t="0" r="0" b="0"/>
            <wp:docPr id="1328444553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444553" name="Kuva 132844455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7" cy="158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5322" w:rsidRPr="00636F97">
        <w:t xml:space="preserve"> Kello ikonia klikkaamalla avautuu ’Ilmoitukset’ -ikkuna, josta huoltaja näkee, miltä ryhmältä viesti on saapunut.</w:t>
      </w:r>
    </w:p>
    <w:p w14:paraId="31BD2421" w14:textId="0690DA90" w:rsidR="00C94427" w:rsidRDefault="00C94427">
      <w:pPr>
        <w:rPr>
          <w:b/>
        </w:rPr>
      </w:pPr>
    </w:p>
    <w:p w14:paraId="0CDB09F0" w14:textId="77777777" w:rsidR="00240599" w:rsidRDefault="00240599">
      <w:pPr>
        <w:rPr>
          <w:b/>
        </w:rPr>
      </w:pPr>
    </w:p>
    <w:p w14:paraId="396FE147" w14:textId="032E22C7" w:rsidR="00240599" w:rsidRDefault="00240599">
      <w:pPr>
        <w:rPr>
          <w:b/>
        </w:rPr>
      </w:pPr>
    </w:p>
    <w:p w14:paraId="1A442250" w14:textId="033596E2" w:rsidR="00C46DDE" w:rsidRPr="00636F97" w:rsidRDefault="00164737" w:rsidP="00C46DDE">
      <w:r w:rsidRPr="00636F97">
        <w:rPr>
          <w:noProof/>
        </w:rPr>
        <w:drawing>
          <wp:anchor distT="0" distB="0" distL="114300" distR="114300" simplePos="0" relativeHeight="251661312" behindDoc="0" locked="0" layoutInCell="1" allowOverlap="1" wp14:anchorId="42E52776" wp14:editId="1A696B65">
            <wp:simplePos x="0" y="0"/>
            <wp:positionH relativeFrom="margin">
              <wp:posOffset>4931700</wp:posOffset>
            </wp:positionH>
            <wp:positionV relativeFrom="margin">
              <wp:posOffset>5803265</wp:posOffset>
            </wp:positionV>
            <wp:extent cx="1035050" cy="336550"/>
            <wp:effectExtent l="0" t="0" r="0" b="6350"/>
            <wp:wrapSquare wrapText="bothSides"/>
            <wp:docPr id="1804333675" name="Kuva 10" descr="Kuva, joka sisältää kohteen teksti, kuvakaappaus, Fontti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333675" name="Kuva 10" descr="Kuva, joka sisältää kohteen teksti, kuvakaappaus, Fontti&#10;&#10;Tekoälyllä luotu sisältö voi olla virheellistä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6DDE" w:rsidRPr="00636F97">
        <w:t xml:space="preserve">Mobiili laitteelle tulee </w:t>
      </w:r>
      <w:proofErr w:type="spellStart"/>
      <w:r w:rsidR="00C46DDE" w:rsidRPr="00636F97">
        <w:t>push</w:t>
      </w:r>
      <w:proofErr w:type="spellEnd"/>
      <w:r w:rsidR="00C46DDE" w:rsidRPr="00636F97">
        <w:t xml:space="preserve">-ilmoitus huoltajan puhelimeen Vesaan saapuneesta viestistä. </w:t>
      </w:r>
    </w:p>
    <w:p w14:paraId="3C9039EB" w14:textId="77777777" w:rsidR="00BF75A6" w:rsidRDefault="00BF75A6" w:rsidP="00CE2633">
      <w:pPr>
        <w:rPr>
          <w:b/>
        </w:rPr>
      </w:pPr>
    </w:p>
    <w:p w14:paraId="2CC492E5" w14:textId="77777777" w:rsidR="00BF75A6" w:rsidRDefault="00BF75A6" w:rsidP="00CE2633">
      <w:pPr>
        <w:rPr>
          <w:b/>
        </w:rPr>
      </w:pPr>
    </w:p>
    <w:p w14:paraId="166D88E4" w14:textId="266F2727" w:rsidR="00CE2633" w:rsidRPr="00636F97" w:rsidRDefault="00BF75A6" w:rsidP="00CE2633">
      <w:r w:rsidRPr="00636F97">
        <w:rPr>
          <w:noProof/>
        </w:rPr>
        <w:drawing>
          <wp:anchor distT="0" distB="0" distL="114300" distR="114300" simplePos="0" relativeHeight="251663360" behindDoc="0" locked="0" layoutInCell="1" allowOverlap="1" wp14:anchorId="032953CC" wp14:editId="6A1A9EB0">
            <wp:simplePos x="0" y="0"/>
            <wp:positionH relativeFrom="margin">
              <wp:posOffset>2048719</wp:posOffset>
            </wp:positionH>
            <wp:positionV relativeFrom="margin">
              <wp:posOffset>6651022</wp:posOffset>
            </wp:positionV>
            <wp:extent cx="914447" cy="692186"/>
            <wp:effectExtent l="0" t="0" r="0" b="0"/>
            <wp:wrapSquare wrapText="bothSides"/>
            <wp:docPr id="951838556" name="Kuva 11" descr="Kuva, joka sisältää kohteen teksti, Fontti, kuvakaappaus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838556" name="Kuva 11" descr="Kuva, joka sisältää kohteen teksti, Fontti, kuvakaappaus&#10;&#10;Tekoälyllä luotu sisältö voi olla virheellistä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47" cy="692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2633" w:rsidRPr="00636F97">
        <w:t xml:space="preserve">Käyttäjän tulee sallia Vesa sovelluksen ilmoitukset asentaessa sovellusta tai </w:t>
      </w:r>
      <w:r w:rsidR="00CE2633">
        <w:t>i</w:t>
      </w:r>
      <w:r w:rsidR="00CE2633" w:rsidRPr="00636F97">
        <w:t>lmoitukset tulee olla asetettu sallituksi puhelimen asetuksista.</w:t>
      </w:r>
    </w:p>
    <w:p w14:paraId="29DED9EF" w14:textId="7708C4B4" w:rsidR="00240599" w:rsidRPr="00B531F0" w:rsidRDefault="00240599">
      <w:pPr>
        <w:rPr>
          <w:b/>
        </w:rPr>
      </w:pPr>
    </w:p>
    <w:p w14:paraId="401FD99C" w14:textId="715F8433" w:rsidR="00C94427" w:rsidRPr="00B531F0" w:rsidRDefault="00C94427">
      <w:pPr>
        <w:rPr>
          <w:b/>
        </w:rPr>
      </w:pPr>
    </w:p>
    <w:p w14:paraId="56D0C825" w14:textId="77777777" w:rsidR="003255C6" w:rsidRDefault="003255C6" w:rsidP="003255C6">
      <w:r w:rsidRPr="001D26A8">
        <w:t xml:space="preserve">Viestit -välilehdelle viesti tulee näkyville </w:t>
      </w:r>
      <w:r>
        <w:rPr>
          <w:noProof/>
        </w:rPr>
        <w:drawing>
          <wp:inline distT="0" distB="0" distL="0" distR="0" wp14:anchorId="229B0E42" wp14:editId="317EB326">
            <wp:extent cx="369986" cy="184994"/>
            <wp:effectExtent l="0" t="0" r="0" b="5715"/>
            <wp:docPr id="1618510648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346694" name="Kuva 136034669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794" cy="188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1D26A8">
        <w:t xml:space="preserve">-ikonilla. Kun viesti klikkaa viestin avatuksi, muuttuu viestin tila luetuksi, ja </w:t>
      </w:r>
      <w:r>
        <w:rPr>
          <w:noProof/>
        </w:rPr>
        <w:drawing>
          <wp:inline distT="0" distB="0" distL="0" distR="0" wp14:anchorId="64AB82FB" wp14:editId="22CCD0A5">
            <wp:extent cx="369986" cy="184994"/>
            <wp:effectExtent l="0" t="0" r="0" b="5715"/>
            <wp:docPr id="1167797118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346694" name="Kuva 136034669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794" cy="188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1D26A8">
        <w:t xml:space="preserve">-ikoni poistuu. </w:t>
      </w:r>
    </w:p>
    <w:p w14:paraId="70A210D8" w14:textId="18A9013E" w:rsidR="00C3197B" w:rsidRDefault="00C3197B">
      <w:pPr>
        <w:rPr>
          <w:b/>
        </w:rPr>
      </w:pPr>
    </w:p>
    <w:p w14:paraId="4DA9AF44" w14:textId="51266452" w:rsidR="00C94427" w:rsidRPr="00033D57" w:rsidRDefault="0031465C" w:rsidP="00033D57">
      <w:pPr>
        <w:rPr>
          <w:bCs/>
        </w:rPr>
      </w:pPr>
      <w:r w:rsidRPr="0031465C">
        <w:rPr>
          <w:bCs/>
        </w:rPr>
        <w:t>Jos</w:t>
      </w:r>
      <w:r>
        <w:rPr>
          <w:bCs/>
        </w:rPr>
        <w:t xml:space="preserve"> teillä </w:t>
      </w:r>
      <w:r w:rsidR="00C00F51">
        <w:rPr>
          <w:bCs/>
        </w:rPr>
        <w:t xml:space="preserve">on kysymyksiä Vesaan liittyen tai sen käytössä ilmenee ongelmia, ottakaa heti yhteyttä meihin, niin yritämme auttaa teitä parhaalla mahdollisella tavalla. Lähettäkää meille kysymys (tai ongelma) osoitteeseen </w:t>
      </w:r>
      <w:hyperlink r:id="rId10" w:history="1">
        <w:r w:rsidR="00BA5500" w:rsidRPr="00530B54">
          <w:rPr>
            <w:rStyle w:val="Hyperlinkki"/>
            <w:bCs/>
          </w:rPr>
          <w:t>varhaiskasvatus.palveluohjaus@loviisa.fi</w:t>
        </w:r>
      </w:hyperlink>
      <w:r w:rsidR="00BA5500">
        <w:rPr>
          <w:bCs/>
        </w:rPr>
        <w:t xml:space="preserve"> </w:t>
      </w:r>
    </w:p>
    <w:sectPr w:rsidR="00C94427" w:rsidRPr="00033D5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77AE"/>
    <w:multiLevelType w:val="hybridMultilevel"/>
    <w:tmpl w:val="CF465816"/>
    <w:lvl w:ilvl="0" w:tplc="D764B73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110C5"/>
    <w:multiLevelType w:val="hybridMultilevel"/>
    <w:tmpl w:val="D598E440"/>
    <w:lvl w:ilvl="0" w:tplc="6B5065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61F60"/>
    <w:multiLevelType w:val="hybridMultilevel"/>
    <w:tmpl w:val="01F6B884"/>
    <w:lvl w:ilvl="0" w:tplc="C8B8BC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145154">
    <w:abstractNumId w:val="2"/>
  </w:num>
  <w:num w:numId="2" w16cid:durableId="963578416">
    <w:abstractNumId w:val="1"/>
  </w:num>
  <w:num w:numId="3" w16cid:durableId="1280837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47B"/>
    <w:rsid w:val="00007EEF"/>
    <w:rsid w:val="00033D57"/>
    <w:rsid w:val="001042E8"/>
    <w:rsid w:val="00146D95"/>
    <w:rsid w:val="00164737"/>
    <w:rsid w:val="001D647B"/>
    <w:rsid w:val="002404C3"/>
    <w:rsid w:val="00240599"/>
    <w:rsid w:val="0031465C"/>
    <w:rsid w:val="003153FB"/>
    <w:rsid w:val="003255C6"/>
    <w:rsid w:val="003E34E6"/>
    <w:rsid w:val="00493E77"/>
    <w:rsid w:val="004E2B96"/>
    <w:rsid w:val="004E5322"/>
    <w:rsid w:val="0050735D"/>
    <w:rsid w:val="00531DC2"/>
    <w:rsid w:val="005346B7"/>
    <w:rsid w:val="00670F77"/>
    <w:rsid w:val="006875C9"/>
    <w:rsid w:val="006A5F2D"/>
    <w:rsid w:val="0072310B"/>
    <w:rsid w:val="00745B1A"/>
    <w:rsid w:val="007B6211"/>
    <w:rsid w:val="0082297B"/>
    <w:rsid w:val="00900ACD"/>
    <w:rsid w:val="00A160D7"/>
    <w:rsid w:val="00AF6744"/>
    <w:rsid w:val="00B225C2"/>
    <w:rsid w:val="00B531F0"/>
    <w:rsid w:val="00B71D36"/>
    <w:rsid w:val="00BA5500"/>
    <w:rsid w:val="00BF75A6"/>
    <w:rsid w:val="00C00F51"/>
    <w:rsid w:val="00C3197B"/>
    <w:rsid w:val="00C46DDE"/>
    <w:rsid w:val="00C94427"/>
    <w:rsid w:val="00CA4D44"/>
    <w:rsid w:val="00CA6533"/>
    <w:rsid w:val="00CE2633"/>
    <w:rsid w:val="00DA44F0"/>
    <w:rsid w:val="00E22B20"/>
    <w:rsid w:val="00EA383E"/>
    <w:rsid w:val="00EB4362"/>
    <w:rsid w:val="00FB053B"/>
    <w:rsid w:val="00FC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9F410"/>
  <w15:chartTrackingRefBased/>
  <w15:docId w15:val="{DE4DF94A-8184-4111-A30E-468D0D3E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70F77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670F77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70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fontTable" Target="fontTable.xml"/><Relationship Id="rId5" Type="http://schemas.openxmlformats.org/officeDocument/2006/relationships/image" Target="media/image1.tmp"/><Relationship Id="rId10" Type="http://schemas.openxmlformats.org/officeDocument/2006/relationships/hyperlink" Target="mailto:varhaiskasvatus.palveluohjaus@loviisa.f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226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Loviisan kaupunki - Lovisa stad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Nyström</dc:creator>
  <cp:keywords/>
  <dc:description/>
  <cp:lastModifiedBy>Pia Nyström</cp:lastModifiedBy>
  <cp:revision>40</cp:revision>
  <dcterms:created xsi:type="dcterms:W3CDTF">2024-01-08T10:18:00Z</dcterms:created>
  <dcterms:modified xsi:type="dcterms:W3CDTF">2026-01-27T09:19:00Z</dcterms:modified>
</cp:coreProperties>
</file>