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5A" w:rsidRPr="006B6AB9" w:rsidRDefault="009C3FED">
      <w:pPr>
        <w:rPr>
          <w:b/>
          <w:sz w:val="28"/>
          <w:szCs w:val="28"/>
        </w:rPr>
      </w:pPr>
      <w:r w:rsidRPr="006B6AB9">
        <w:rPr>
          <w:b/>
          <w:sz w:val="28"/>
          <w:szCs w:val="28"/>
        </w:rPr>
        <w:t>PERSOONALLISUUSTEORIAT: KERTAUSTAULUKKO</w:t>
      </w:r>
    </w:p>
    <w:tbl>
      <w:tblPr>
        <w:tblStyle w:val="TaulukkoRuudukko"/>
        <w:tblW w:w="14460" w:type="dxa"/>
        <w:tblLayout w:type="fixed"/>
        <w:tblLook w:val="04A0" w:firstRow="1" w:lastRow="0" w:firstColumn="1" w:lastColumn="0" w:noHBand="0" w:noVBand="1"/>
      </w:tblPr>
      <w:tblGrid>
        <w:gridCol w:w="1865"/>
        <w:gridCol w:w="2908"/>
        <w:gridCol w:w="2877"/>
        <w:gridCol w:w="1984"/>
        <w:gridCol w:w="2410"/>
        <w:gridCol w:w="2416"/>
      </w:tblGrid>
      <w:tr w:rsidR="006B6AB9" w:rsidRPr="006B6AB9" w:rsidTr="006B6AB9">
        <w:trPr>
          <w:trHeight w:val="277"/>
        </w:trPr>
        <w:tc>
          <w:tcPr>
            <w:tcW w:w="1865" w:type="dxa"/>
          </w:tcPr>
          <w:p w:rsidR="009C3FED" w:rsidRPr="006B6AB9" w:rsidRDefault="009C3FE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Temperamentti</w:t>
            </w:r>
          </w:p>
        </w:tc>
        <w:tc>
          <w:tcPr>
            <w:tcW w:w="2877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Piirreteoriat</w:t>
            </w:r>
          </w:p>
        </w:tc>
        <w:tc>
          <w:tcPr>
            <w:tcW w:w="1984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Humanistinen</w:t>
            </w:r>
          </w:p>
        </w:tc>
        <w:tc>
          <w:tcPr>
            <w:tcW w:w="2410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Psykodynaaminen</w:t>
            </w:r>
          </w:p>
        </w:tc>
        <w:tc>
          <w:tcPr>
            <w:tcW w:w="2416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proofErr w:type="spellStart"/>
            <w:r w:rsidRPr="006B6AB9">
              <w:rPr>
                <w:b/>
                <w:sz w:val="28"/>
                <w:szCs w:val="28"/>
              </w:rPr>
              <w:t>Sosiokognitiivinen</w:t>
            </w:r>
            <w:proofErr w:type="spellEnd"/>
          </w:p>
        </w:tc>
      </w:tr>
      <w:tr w:rsidR="006B6AB9" w:rsidTr="006B6AB9">
        <w:trPr>
          <w:trHeight w:val="277"/>
        </w:trPr>
        <w:tc>
          <w:tcPr>
            <w:tcW w:w="1865" w:type="dxa"/>
          </w:tcPr>
          <w:p w:rsidR="009C3FED" w:rsidRDefault="009C3FED">
            <w:r>
              <w:t>Merkittävät henkilöt</w:t>
            </w:r>
          </w:p>
        </w:tc>
        <w:tc>
          <w:tcPr>
            <w:tcW w:w="2908" w:type="dxa"/>
          </w:tcPr>
          <w:p w:rsidR="009C3FED" w:rsidRDefault="00FF4960">
            <w:proofErr w:type="spellStart"/>
            <w:r>
              <w:t>Chess</w:t>
            </w:r>
            <w:proofErr w:type="spellEnd"/>
            <w:r>
              <w:t xml:space="preserve"> ja Thomas </w:t>
            </w:r>
          </w:p>
          <w:p w:rsidR="00FF4960" w:rsidRDefault="00FF4960">
            <w:proofErr w:type="spellStart"/>
            <w:r>
              <w:t>Kagan</w:t>
            </w:r>
            <w:proofErr w:type="spellEnd"/>
          </w:p>
        </w:tc>
        <w:tc>
          <w:tcPr>
            <w:tcW w:w="2877" w:type="dxa"/>
          </w:tcPr>
          <w:p w:rsidR="009C3FED" w:rsidRDefault="009C3FED">
            <w:proofErr w:type="spellStart"/>
            <w:r>
              <w:t>Eysenck</w:t>
            </w:r>
            <w:proofErr w:type="spellEnd"/>
            <w:r>
              <w:t xml:space="preserve">, </w:t>
            </w:r>
            <w:proofErr w:type="spellStart"/>
            <w:r>
              <w:t>Cattell</w:t>
            </w:r>
            <w:proofErr w:type="spellEnd"/>
            <w:r>
              <w:t xml:space="preserve">, </w:t>
            </w:r>
            <w:r>
              <w:br/>
              <w:t>Costa &amp;</w:t>
            </w:r>
            <w:proofErr w:type="spellStart"/>
            <w:r>
              <w:t>McRae</w:t>
            </w:r>
            <w:proofErr w:type="spellEnd"/>
          </w:p>
        </w:tc>
        <w:tc>
          <w:tcPr>
            <w:tcW w:w="1984" w:type="dxa"/>
          </w:tcPr>
          <w:p w:rsidR="009C3FED" w:rsidRDefault="009C3FED">
            <w:r>
              <w:t>Rogers, Maslow</w:t>
            </w:r>
          </w:p>
        </w:tc>
        <w:tc>
          <w:tcPr>
            <w:tcW w:w="2410" w:type="dxa"/>
          </w:tcPr>
          <w:p w:rsidR="009C3FED" w:rsidRDefault="009C3FED">
            <w:r>
              <w:t>Sigmund Freud</w:t>
            </w:r>
          </w:p>
        </w:tc>
        <w:tc>
          <w:tcPr>
            <w:tcW w:w="2416" w:type="dxa"/>
          </w:tcPr>
          <w:p w:rsidR="009C3FED" w:rsidRDefault="009C3FED">
            <w:r>
              <w:t xml:space="preserve">Albert </w:t>
            </w:r>
            <w:proofErr w:type="spellStart"/>
            <w:r>
              <w:t>Bandura</w:t>
            </w:r>
            <w:proofErr w:type="spellEnd"/>
          </w:p>
        </w:tc>
      </w:tr>
      <w:tr w:rsidR="006B6AB9" w:rsidTr="006B6AB9">
        <w:trPr>
          <w:trHeight w:val="277"/>
        </w:trPr>
        <w:tc>
          <w:tcPr>
            <w:tcW w:w="1865" w:type="dxa"/>
          </w:tcPr>
          <w:p w:rsidR="009C3FED" w:rsidRDefault="009C3FED">
            <w:r>
              <w:t>Persoonallisuuden syntyyn vaikuttavat</w:t>
            </w:r>
          </w:p>
        </w:tc>
        <w:tc>
          <w:tcPr>
            <w:tcW w:w="2908" w:type="dxa"/>
          </w:tcPr>
          <w:p w:rsidR="009C3FED" w:rsidRDefault="00FF4960">
            <w:r>
              <w:t>-geenit mä</w:t>
            </w:r>
            <w:r w:rsidR="006B6AB9">
              <w:t>äräävät perustan</w:t>
            </w:r>
            <w:r>
              <w:br/>
              <w:t>-ympäristö vaikuttaa siihen, miten temperamentti muovautuu persoonallisuudeksi</w:t>
            </w:r>
          </w:p>
        </w:tc>
        <w:tc>
          <w:tcPr>
            <w:tcW w:w="2877" w:type="dxa"/>
          </w:tcPr>
          <w:p w:rsidR="009C3FED" w:rsidRDefault="006B6AB9">
            <w:r>
              <w:t>-erilaiset persoonallisuuden piirteet muodostuvat synnynnäisen temperamentin pohjalta</w:t>
            </w:r>
          </w:p>
        </w:tc>
        <w:tc>
          <w:tcPr>
            <w:tcW w:w="1984" w:type="dxa"/>
          </w:tcPr>
          <w:p w:rsidR="009C3FED" w:rsidRDefault="00A43CCD">
            <w:r>
              <w:t>-vapaa ja itseään toteuttava ihminen</w:t>
            </w:r>
          </w:p>
        </w:tc>
        <w:tc>
          <w:tcPr>
            <w:tcW w:w="2410" w:type="dxa"/>
          </w:tcPr>
          <w:p w:rsidR="009C3FED" w:rsidRDefault="00FF4960">
            <w:r>
              <w:t>-lapsuus</w:t>
            </w:r>
          </w:p>
          <w:p w:rsidR="00FF4960" w:rsidRDefault="00FF4960">
            <w:r>
              <w:t>-tiedostamattomat tekijät</w:t>
            </w:r>
            <w:r w:rsidR="00A43CCD">
              <w:t xml:space="preserve"> (tietoinen, esitietoinen, tiedostamaton)</w:t>
            </w:r>
          </w:p>
        </w:tc>
        <w:tc>
          <w:tcPr>
            <w:tcW w:w="2416" w:type="dxa"/>
          </w:tcPr>
          <w:p w:rsidR="006B6AB9" w:rsidRDefault="00BD63D4">
            <w:r>
              <w:t>-ihminen ohjaa itse aktiivisesti persoonallisuuttaan tilanteiden ja aiemmin opitun pohjalta</w:t>
            </w:r>
          </w:p>
        </w:tc>
      </w:tr>
      <w:tr w:rsidR="006B6AB9" w:rsidTr="006B6AB9">
        <w:trPr>
          <w:trHeight w:val="267"/>
        </w:trPr>
        <w:tc>
          <w:tcPr>
            <w:tcW w:w="1865" w:type="dxa"/>
          </w:tcPr>
          <w:p w:rsidR="009C3FED" w:rsidRDefault="009C3FED">
            <w:r>
              <w:t>Persoonallisuuden rakenne</w:t>
            </w:r>
          </w:p>
        </w:tc>
        <w:tc>
          <w:tcPr>
            <w:tcW w:w="2908" w:type="dxa"/>
          </w:tcPr>
          <w:p w:rsidR="009C3FED" w:rsidRDefault="00FF4960">
            <w:r>
              <w:t>-synnynnäiset temperamenttipiirteet</w:t>
            </w:r>
          </w:p>
          <w:p w:rsidR="00FF4960" w:rsidRDefault="00FF4960">
            <w:r>
              <w:t>-</w:t>
            </w:r>
            <w:proofErr w:type="spellStart"/>
            <w:r>
              <w:t>Chess</w:t>
            </w:r>
            <w:proofErr w:type="spellEnd"/>
            <w:r>
              <w:t xml:space="preserve"> ja Thomas: helppo, hitaasti lämpiävä ja haastava temperamentti</w:t>
            </w:r>
          </w:p>
          <w:p w:rsidR="00FF4960" w:rsidRDefault="00FF4960">
            <w:r>
              <w:t>-</w:t>
            </w:r>
            <w:proofErr w:type="spellStart"/>
            <w:r>
              <w:t>Kagan</w:t>
            </w:r>
            <w:proofErr w:type="spellEnd"/>
            <w:r>
              <w:t>: välittömät ja estyneet temperamenttityypit</w:t>
            </w:r>
          </w:p>
        </w:tc>
        <w:tc>
          <w:tcPr>
            <w:tcW w:w="2877" w:type="dxa"/>
          </w:tcPr>
          <w:p w:rsidR="006B6AB9" w:rsidRDefault="006B6AB9">
            <w:r>
              <w:t>-</w:t>
            </w:r>
            <w:proofErr w:type="spellStart"/>
            <w:r>
              <w:t>Eysenck</w:t>
            </w:r>
            <w:proofErr w:type="spellEnd"/>
            <w:r>
              <w:t>: 3 pääpiirrettä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ekstaversio</w:t>
            </w:r>
            <w:proofErr w:type="spellEnd"/>
            <w:r>
              <w:t>-introversio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2"/>
              </w:numPr>
            </w:pPr>
            <w:r>
              <w:t>neuroottisuus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2"/>
              </w:numPr>
            </w:pPr>
            <w:r>
              <w:t>psykoottisuus</w:t>
            </w:r>
          </w:p>
          <w:p w:rsidR="006B6AB9" w:rsidRDefault="006B6AB9">
            <w:r>
              <w:t>-</w:t>
            </w:r>
            <w:proofErr w:type="spellStart"/>
            <w:r>
              <w:t>Cattell</w:t>
            </w:r>
            <w:proofErr w:type="spellEnd"/>
            <w:r>
              <w:t>: 16 piirrettä</w:t>
            </w:r>
          </w:p>
          <w:p w:rsidR="006B6AB9" w:rsidRDefault="006B6AB9">
            <w:r>
              <w:t>-</w:t>
            </w:r>
            <w:proofErr w:type="spellStart"/>
            <w:r>
              <w:t>Costa&amp;McRae</w:t>
            </w:r>
            <w:proofErr w:type="spellEnd"/>
            <w:r>
              <w:t xml:space="preserve">: </w:t>
            </w: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five</w:t>
            </w:r>
            <w:proofErr w:type="spellEnd"/>
          </w:p>
          <w:p w:rsidR="006B6AB9" w:rsidRDefault="006B6AB9" w:rsidP="006B6AB9">
            <w:pPr>
              <w:pStyle w:val="Luettelokappale"/>
              <w:numPr>
                <w:ilvl w:val="0"/>
                <w:numId w:val="3"/>
              </w:numPr>
            </w:pPr>
            <w:r>
              <w:t>avoimuus kokemuksille (</w:t>
            </w:r>
            <w:proofErr w:type="spellStart"/>
            <w:r>
              <w:t>openness</w:t>
            </w:r>
            <w:proofErr w:type="spellEnd"/>
            <w:r>
              <w:t>)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3"/>
              </w:numPr>
            </w:pPr>
            <w:r>
              <w:t>tunnollisuus (</w:t>
            </w:r>
            <w:proofErr w:type="spellStart"/>
            <w:r>
              <w:t>conscientiousness</w:t>
            </w:r>
            <w:proofErr w:type="spellEnd"/>
            <w:r>
              <w:t>)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3"/>
              </w:numPr>
            </w:pPr>
            <w:r>
              <w:t>ulospäinsuuntautuneisuus (</w:t>
            </w:r>
            <w:proofErr w:type="spellStart"/>
            <w:r>
              <w:t>ekstaversion</w:t>
            </w:r>
            <w:proofErr w:type="spellEnd"/>
            <w:r>
              <w:t>)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3"/>
              </w:numPr>
            </w:pPr>
            <w:r>
              <w:t>sovinnollisuus (</w:t>
            </w:r>
            <w:proofErr w:type="spellStart"/>
            <w:r>
              <w:t>aggreeableness</w:t>
            </w:r>
            <w:proofErr w:type="spellEnd"/>
            <w:r>
              <w:t>)</w:t>
            </w:r>
          </w:p>
          <w:p w:rsidR="006B6AB9" w:rsidRDefault="006B6AB9" w:rsidP="006B6AB9">
            <w:pPr>
              <w:pStyle w:val="Luettelokappale"/>
              <w:numPr>
                <w:ilvl w:val="0"/>
                <w:numId w:val="3"/>
              </w:numPr>
            </w:pPr>
            <w:r>
              <w:t>neuroottisuus (</w:t>
            </w:r>
            <w:proofErr w:type="spellStart"/>
            <w:r>
              <w:t>neuroticism</w:t>
            </w:r>
            <w:proofErr w:type="spellEnd"/>
            <w:r>
              <w:t>)</w:t>
            </w:r>
          </w:p>
          <w:p w:rsidR="006B6AB9" w:rsidRDefault="006B6AB9"/>
        </w:tc>
        <w:tc>
          <w:tcPr>
            <w:tcW w:w="1984" w:type="dxa"/>
          </w:tcPr>
          <w:p w:rsidR="009C3FED" w:rsidRDefault="00A43CCD">
            <w:r>
              <w:t>persoonallisuutta ohjaavat:</w:t>
            </w:r>
          </w:p>
          <w:p w:rsidR="00A43CCD" w:rsidRDefault="007C1A89">
            <w:r>
              <w:t>-keskeiset motiivit</w:t>
            </w:r>
            <w:r w:rsidR="00D136B4">
              <w:t>, joista itsensä toteuttaminen tärkein</w:t>
            </w:r>
            <w:r>
              <w:t xml:space="preserve"> (Maslown tarvehierarkia)</w:t>
            </w:r>
          </w:p>
          <w:p w:rsidR="007C1A89" w:rsidRDefault="00D136B4">
            <w:r w:rsidRPr="00D136B4">
              <w:drawing>
                <wp:inline distT="0" distB="0" distL="0" distR="0">
                  <wp:extent cx="1103618" cy="943610"/>
                  <wp:effectExtent l="0" t="0" r="1905" b="8890"/>
                  <wp:docPr id="2" name="Kuva 2" descr="https://studythings.files.wordpress.com/2012/09/maslowin-tarvehierark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ythings.files.wordpress.com/2012/09/maslowin-tarvehierark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41" cy="95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6B4" w:rsidRDefault="00D136B4">
            <w:r>
              <w:t>-jokainen on ainutlaatuinen</w:t>
            </w:r>
          </w:p>
          <w:p w:rsidR="00D136B4" w:rsidRDefault="00D136B4">
            <w:r>
              <w:t xml:space="preserve">-minäkäsitys ja </w:t>
            </w:r>
            <w:proofErr w:type="spellStart"/>
            <w:r>
              <w:t>ihanneminä</w:t>
            </w:r>
            <w:proofErr w:type="spellEnd"/>
          </w:p>
          <w:p w:rsidR="00D136B4" w:rsidRDefault="00D136B4" w:rsidP="00D136B4">
            <w:r>
              <w:t xml:space="preserve">-elämän tarkoituksellisuuden löytäminen (Viktor </w:t>
            </w:r>
            <w:proofErr w:type="spellStart"/>
            <w:r>
              <w:t>Frankl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43CCD" w:rsidRDefault="00FF4960">
            <w:r>
              <w:t>-id</w:t>
            </w:r>
            <w:r w:rsidR="00A43CCD">
              <w:t xml:space="preserve"> eli se</w:t>
            </w:r>
          </w:p>
          <w:p w:rsidR="00FF4960" w:rsidRDefault="00FF4960">
            <w:r>
              <w:t>-ego</w:t>
            </w:r>
            <w:r w:rsidR="00A43CCD">
              <w:t xml:space="preserve"> eli minä</w:t>
            </w:r>
          </w:p>
          <w:p w:rsidR="00FF4960" w:rsidRDefault="00FF4960">
            <w:r>
              <w:t>-superego</w:t>
            </w:r>
            <w:r w:rsidR="00A43CCD">
              <w:t xml:space="preserve"> eli yliminä</w:t>
            </w:r>
          </w:p>
          <w:p w:rsidR="00A43CCD" w:rsidRDefault="00A43CCD"/>
          <w:p w:rsidR="00A43CCD" w:rsidRDefault="00A43CCD" w:rsidP="00A43CCD">
            <w:pPr>
              <w:pStyle w:val="Luettelokappale"/>
              <w:numPr>
                <w:ilvl w:val="0"/>
                <w:numId w:val="5"/>
              </w:numPr>
            </w:pPr>
            <w:r>
              <w:t>dynaamisuus: jatkuva liike ja jännite psyyken eri osien välillä</w:t>
            </w:r>
          </w:p>
        </w:tc>
        <w:tc>
          <w:tcPr>
            <w:tcW w:w="2416" w:type="dxa"/>
          </w:tcPr>
          <w:p w:rsidR="009C3FED" w:rsidRDefault="00BD63D4">
            <w:r>
              <w:t>persoonallisuudelle merkittävää:</w:t>
            </w:r>
          </w:p>
          <w:p w:rsidR="00BD63D4" w:rsidRDefault="00BD63D4" w:rsidP="00BD63D4">
            <w:pPr>
              <w:pStyle w:val="Luettelokappale"/>
              <w:numPr>
                <w:ilvl w:val="0"/>
                <w:numId w:val="4"/>
              </w:numPr>
            </w:pPr>
            <w:r>
              <w:t>tavoitteet</w:t>
            </w:r>
          </w:p>
          <w:p w:rsidR="00BD63D4" w:rsidRDefault="00BD63D4" w:rsidP="007C1A89">
            <w:pPr>
              <w:pStyle w:val="Luettelokappale"/>
              <w:numPr>
                <w:ilvl w:val="0"/>
                <w:numId w:val="4"/>
              </w:numPr>
            </w:pPr>
            <w:r>
              <w:t xml:space="preserve">selviytymisodotukset ja </w:t>
            </w:r>
            <w:proofErr w:type="spellStart"/>
            <w:r>
              <w:t>minäpystyvyysuskomukset</w:t>
            </w:r>
            <w:proofErr w:type="spellEnd"/>
          </w:p>
          <w:p w:rsidR="00BD63D4" w:rsidRDefault="00BD63D4" w:rsidP="00BD63D4">
            <w:pPr>
              <w:pStyle w:val="Luettelokappale"/>
              <w:numPr>
                <w:ilvl w:val="0"/>
                <w:numId w:val="4"/>
              </w:numPr>
            </w:pPr>
            <w:r>
              <w:t>kontrollikäsitykset: sisäiset ja ulkoiset</w:t>
            </w:r>
          </w:p>
          <w:p w:rsidR="00BD63D4" w:rsidRDefault="00BD63D4" w:rsidP="00BD63D4">
            <w:pPr>
              <w:pStyle w:val="Luettelokappale"/>
              <w:numPr>
                <w:ilvl w:val="0"/>
                <w:numId w:val="4"/>
              </w:numPr>
            </w:pPr>
            <w:r>
              <w:t>tilanteeseen liittyvät skeemat</w:t>
            </w:r>
          </w:p>
        </w:tc>
      </w:tr>
    </w:tbl>
    <w:p w:rsidR="009C3FED" w:rsidRDefault="009C3FED"/>
    <w:p w:rsidR="00D136B4" w:rsidRDefault="00D136B4"/>
    <w:sectPr w:rsidR="00D136B4" w:rsidSect="009C3FE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FD3"/>
    <w:multiLevelType w:val="hybridMultilevel"/>
    <w:tmpl w:val="556A15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4A9"/>
    <w:multiLevelType w:val="hybridMultilevel"/>
    <w:tmpl w:val="EEF016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0AD"/>
    <w:multiLevelType w:val="hybridMultilevel"/>
    <w:tmpl w:val="238CF5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8BD"/>
    <w:multiLevelType w:val="hybridMultilevel"/>
    <w:tmpl w:val="27B475A6"/>
    <w:lvl w:ilvl="0" w:tplc="7ED4EDA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68F3"/>
    <w:multiLevelType w:val="hybridMultilevel"/>
    <w:tmpl w:val="F7181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ED"/>
    <w:rsid w:val="00036A5A"/>
    <w:rsid w:val="006B6AB9"/>
    <w:rsid w:val="007C1A89"/>
    <w:rsid w:val="009C3FED"/>
    <w:rsid w:val="00A43CCD"/>
    <w:rsid w:val="00BD63D4"/>
    <w:rsid w:val="00D136B4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01B4"/>
  <w15:chartTrackingRefBased/>
  <w15:docId w15:val="{F502D48A-7FE7-4461-9789-FB59E81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B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Järvinen</dc:creator>
  <cp:keywords/>
  <dc:description/>
  <cp:lastModifiedBy>Hanna Järvinen</cp:lastModifiedBy>
  <cp:revision>3</cp:revision>
  <dcterms:created xsi:type="dcterms:W3CDTF">2018-08-24T12:34:00Z</dcterms:created>
  <dcterms:modified xsi:type="dcterms:W3CDTF">2018-08-24T16:15:00Z</dcterms:modified>
</cp:coreProperties>
</file>