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35F" w:rsidP="00D9235F" w:rsidRDefault="00D9235F" w14:paraId="3528E2A4" w14:textId="77777777">
      <w:pPr>
        <w:spacing w:after="120"/>
        <w:rPr>
          <w:b/>
          <w:bCs/>
          <w:sz w:val="28"/>
          <w:szCs w:val="28"/>
          <w:u w:val="single"/>
        </w:rPr>
      </w:pPr>
      <w:r w:rsidRPr="00D9235F">
        <w:rPr>
          <w:b/>
          <w:bCs/>
          <w:sz w:val="28"/>
          <w:szCs w:val="28"/>
          <w:u w:val="single"/>
        </w:rPr>
        <w:t>PUIJONSARVEN KOULUN OHJELMA KIUSAAMISTA JA VÄKIVALTAA VASTAAN</w:t>
      </w:r>
    </w:p>
    <w:p w:rsidRPr="0011726C" w:rsidR="00D9235F" w:rsidP="00D9235F" w:rsidRDefault="00D9235F" w14:paraId="7FD2FD37" w14:textId="77777777">
      <w:pPr>
        <w:spacing w:after="120"/>
        <w:rPr>
          <w:b/>
          <w:bCs/>
          <w:i/>
          <w:iCs/>
        </w:rPr>
      </w:pPr>
      <w:r w:rsidRPr="00D9235F">
        <w:rPr>
          <w:b/>
          <w:bCs/>
          <w:i/>
          <w:iCs/>
        </w:rPr>
        <w:t>Mitä kiusaaminen on?</w:t>
      </w:r>
    </w:p>
    <w:p w:rsidR="00D9235F" w:rsidP="00D9235F" w:rsidRDefault="00D9235F" w14:paraId="0D1CDCB9" w14:textId="0317D184">
      <w:pPr>
        <w:spacing w:after="120"/>
      </w:pPr>
      <w:r w:rsidR="00D9235F">
        <w:rPr/>
        <w:t>Kiusaaminen on koulussa yhteen oppilaaseen kohdistuvaa negatiivista (suoraa tai</w:t>
      </w:r>
      <w:r>
        <w:br/>
      </w:r>
      <w:r w:rsidR="00D9235F">
        <w:rPr/>
        <w:t>epäsuoraa) toimintaa, jolle on tyypillistä toistuvuus</w:t>
      </w:r>
      <w:r w:rsidR="3CF190A1">
        <w:rPr/>
        <w:t>.</w:t>
      </w:r>
    </w:p>
    <w:p w:rsidR="00D9235F" w:rsidP="00D9235F" w:rsidRDefault="00D9235F" w14:paraId="1A0FB2BF" w14:textId="08B05F16">
      <w:pPr>
        <w:spacing w:after="120"/>
      </w:pPr>
      <w:r w:rsidRPr="00D9235F">
        <w:t>Koulukiusaaminen nähdään ryhmäilmiönä, missä oppilailla on erilaisia rooleja. Näitä rooleja</w:t>
      </w:r>
      <w:r w:rsidRPr="00D9235F">
        <w:br/>
      </w:r>
      <w:r w:rsidRPr="00D9235F">
        <w:t>ovat uhrin ja kiusaajan lisäksi kiusaajan apurit ja vahvistajat, uhrin puolustajat ja</w:t>
      </w:r>
      <w:r w:rsidRPr="00D9235F">
        <w:br/>
      </w:r>
      <w:r w:rsidRPr="00D9235F">
        <w:t>ulkopuoliset. Oppilaiden väliset ristiriidat eivät ole läheskään aina mustavalkoisia tilanteita,</w:t>
      </w:r>
      <w:r w:rsidRPr="00D9235F">
        <w:br/>
      </w:r>
      <w:r w:rsidRPr="00D9235F">
        <w:t>joissa joku on ilmiselvästi syyllinen ja toinen yhtä selvästi uhri. Tämän vuoksi jokainen</w:t>
      </w:r>
      <w:r w:rsidRPr="00D9235F">
        <w:br/>
      </w:r>
      <w:r w:rsidRPr="00D9235F">
        <w:t>väitetty kiusaamistapaus tutkitaan huolellisesti.</w:t>
      </w:r>
    </w:p>
    <w:p w:rsidRPr="0011726C" w:rsidR="00D9235F" w:rsidP="00D9235F" w:rsidRDefault="00D9235F" w14:paraId="622381B1" w14:textId="77777777">
      <w:pPr>
        <w:spacing w:after="120"/>
        <w:rPr>
          <w:b/>
          <w:bCs/>
          <w:i/>
          <w:iCs/>
        </w:rPr>
      </w:pPr>
      <w:r w:rsidRPr="00D9235F">
        <w:rPr>
          <w:b/>
          <w:bCs/>
          <w:i/>
          <w:iCs/>
        </w:rPr>
        <w:t>Kiusaamisen vastainen toiminta</w:t>
      </w:r>
    </w:p>
    <w:p w:rsidR="0011726C" w:rsidP="0011726C" w:rsidRDefault="00D9235F" w14:paraId="328C28C8" w14:textId="77777777">
      <w:pPr>
        <w:pStyle w:val="Luettelokappale"/>
        <w:numPr>
          <w:ilvl w:val="0"/>
          <w:numId w:val="2"/>
        </w:numPr>
        <w:spacing w:after="120"/>
      </w:pPr>
      <w:r w:rsidRPr="00D9235F">
        <w:t>Järjestetään kattava ja asiallinen valvonta sekä huolehditaan jo ennalta opiskelujärjestelyt</w:t>
      </w:r>
      <w:r w:rsidRPr="00D9235F">
        <w:br/>
      </w:r>
      <w:r w:rsidRPr="00D9235F">
        <w:t>sellaisiksi, että ne ovat omalta osaltaan estämässä kiusaamista.</w:t>
      </w:r>
    </w:p>
    <w:p w:rsidR="0011726C" w:rsidP="0011726C" w:rsidRDefault="00D9235F" w14:paraId="64D80BF8" w14:textId="4DAD36EE">
      <w:pPr>
        <w:pStyle w:val="Luettelokappale"/>
        <w:numPr>
          <w:ilvl w:val="0"/>
          <w:numId w:val="2"/>
        </w:numPr>
        <w:spacing w:after="120"/>
        <w:rPr/>
      </w:pPr>
      <w:r w:rsidR="00D9235F">
        <w:rPr/>
        <w:t>Kiusaamisen ennaltaehkäisy on avainasemassa. Lukuvuoden aikana järjestetään</w:t>
      </w:r>
      <w:r>
        <w:br/>
      </w:r>
      <w:r w:rsidR="00D9235F">
        <w:rPr/>
        <w:t>kiusaamiskyselyitä oppilaille tarpeen mukaan. Koulukiusaamiseen liittyviä teemoja</w:t>
      </w:r>
      <w:r>
        <w:br/>
      </w:r>
      <w:r w:rsidR="00D9235F">
        <w:rPr/>
        <w:t>käsitellään opetuksessa 1. luokasta alkaen ikäryhmä</w:t>
      </w:r>
      <w:r w:rsidR="00390BDE">
        <w:rPr/>
        <w:t>lle soveltuvalla tavalla</w:t>
      </w:r>
      <w:r w:rsidR="00D9235F">
        <w:rPr/>
        <w:t>. Vanhempien</w:t>
      </w:r>
      <w:r>
        <w:br/>
      </w:r>
      <w:r w:rsidR="00D9235F">
        <w:rPr/>
        <w:t>valistaminen kiusaamisesta estää ongelmia.</w:t>
      </w:r>
      <w:r w:rsidR="00390BDE">
        <w:rPr/>
        <w:t xml:space="preserve"> Lisäksi 7.luokille on syyslukukaudella </w:t>
      </w:r>
      <w:r w:rsidR="4B32DED3">
        <w:rPr/>
        <w:t>yhteinen ryhmäytymispäivä</w:t>
      </w:r>
      <w:r w:rsidR="7B559585">
        <w:rPr/>
        <w:t>,</w:t>
      </w:r>
      <w:r w:rsidR="00390BDE">
        <w:rPr/>
        <w:t xml:space="preserve"> </w:t>
      </w:r>
      <w:r w:rsidR="28470BC3">
        <w:rPr/>
        <w:t xml:space="preserve">ja luokkia </w:t>
      </w:r>
      <w:proofErr w:type="spellStart"/>
      <w:r w:rsidR="28470BC3">
        <w:rPr/>
        <w:t>ryhmäytetään</w:t>
      </w:r>
      <w:proofErr w:type="spellEnd"/>
      <w:r w:rsidR="6FFF0114">
        <w:rPr/>
        <w:t xml:space="preserve"> sekä tavallisilla oppitunneilla esimerkiksi pari- ja ryhmätöiden avulla sekä hyödyntämällä esimerkiksi tukioppilaita ja oppilashuollon henkilökuntaa.</w:t>
      </w:r>
      <w:r w:rsidR="28470BC3">
        <w:rPr/>
        <w:t xml:space="preserve"> </w:t>
      </w:r>
      <w:r w:rsidR="00390BDE">
        <w:rPr/>
        <w:t xml:space="preserve">Ryhmäytyminen </w:t>
      </w:r>
      <w:r w:rsidR="00F03081">
        <w:rPr/>
        <w:t xml:space="preserve">lisää hyvää luokkahenkeä ja </w:t>
      </w:r>
      <w:r w:rsidR="00390BDE">
        <w:rPr/>
        <w:t xml:space="preserve">on </w:t>
      </w:r>
      <w:r w:rsidR="00F03081">
        <w:rPr/>
        <w:t>siten omiaan ehkäisemään myös kiusaamista.</w:t>
      </w:r>
    </w:p>
    <w:p w:rsidR="0011726C" w:rsidP="0011726C" w:rsidRDefault="00D9235F" w14:paraId="143E9DF9" w14:textId="1A8BCC5B">
      <w:pPr>
        <w:pStyle w:val="Luettelokappale"/>
        <w:numPr>
          <w:ilvl w:val="0"/>
          <w:numId w:val="2"/>
        </w:numPr>
        <w:spacing w:after="120"/>
        <w:rPr/>
      </w:pPr>
      <w:r w:rsidR="00D9235F">
        <w:rPr/>
        <w:t>Epäilty kiusaaminen selvitetään heti.</w:t>
      </w:r>
      <w:r w:rsidR="68DD39AF">
        <w:rPr/>
        <w:t xml:space="preserve"> </w:t>
      </w:r>
      <w:r w:rsidR="00D9235F">
        <w:rPr/>
        <w:t xml:space="preserve">Kun kiusaamistapauksesta ilmoitetaan koulun aikuiselle, hän kertoo asiasta </w:t>
      </w:r>
      <w:r w:rsidR="00F03081">
        <w:rPr/>
        <w:t xml:space="preserve">ensin </w:t>
      </w:r>
      <w:r w:rsidR="00564054">
        <w:rPr/>
        <w:t xml:space="preserve">tapaukseen liittyvien oppilaiden </w:t>
      </w:r>
      <w:r w:rsidR="00F03081">
        <w:rPr/>
        <w:t>luokanopettaj</w:t>
      </w:r>
      <w:r w:rsidR="00564054">
        <w:rPr/>
        <w:t>i</w:t>
      </w:r>
      <w:r w:rsidR="00F03081">
        <w:rPr/>
        <w:t>lle tai luokanohjaaj</w:t>
      </w:r>
      <w:r w:rsidR="00564054">
        <w:rPr/>
        <w:t>i</w:t>
      </w:r>
      <w:r w:rsidR="00F03081">
        <w:rPr/>
        <w:t>lle. Tämä siksi, että usein luokanopettajan tai luokan</w:t>
      </w:r>
      <w:r w:rsidR="00564054">
        <w:rPr/>
        <w:t>ohjaaj</w:t>
      </w:r>
      <w:r w:rsidR="00F03081">
        <w:rPr/>
        <w:t>an oppilastuntemu</w:t>
      </w:r>
      <w:r w:rsidR="00564054">
        <w:rPr/>
        <w:t>ksesta</w:t>
      </w:r>
      <w:r w:rsidR="00F03081">
        <w:rPr/>
        <w:t xml:space="preserve"> </w:t>
      </w:r>
      <w:r w:rsidR="00564054">
        <w:rPr/>
        <w:t xml:space="preserve">saattaa olla suuri hyöty ensimmäisessä selvityksessä. Tarpeen vaatiessa kiusaaminen etenee </w:t>
      </w:r>
      <w:r w:rsidR="7BD9C7A7">
        <w:rPr/>
        <w:t>kouluhyvinvointitiimille</w:t>
      </w:r>
      <w:r w:rsidR="00D9235F">
        <w:rPr/>
        <w:t>, j</w:t>
      </w:r>
      <w:r w:rsidR="00953770">
        <w:rPr/>
        <w:t xml:space="preserve">ossa selvitetään </w:t>
      </w:r>
      <w:r w:rsidR="00D9235F">
        <w:rPr/>
        <w:t>ensin kiusatun kanssa keskustelemalla, onko kyse kiusaamisesta.</w:t>
      </w:r>
      <w:r>
        <w:br/>
      </w:r>
      <w:r w:rsidR="00D9235F">
        <w:rPr/>
        <w:t>Mikäli kyseessä on kiusaaminen, keskustelevat ryhmän jäsenet seuraavaksi epäiltyjen</w:t>
      </w:r>
      <w:r>
        <w:br/>
      </w:r>
      <w:r w:rsidR="00D9235F">
        <w:rPr/>
        <w:t>kiusaajien kanssa ja haastattelevat mahdollisia todistajia, jotta toiminnan laajuus ja kesto</w:t>
      </w:r>
      <w:r>
        <w:br/>
      </w:r>
      <w:r w:rsidR="00D9235F">
        <w:rPr/>
        <w:t>saadaan selvitettyä. Lopuksi sovitaan, mitä he tekevät kiusaamisen loppumiseksi ja asiasta</w:t>
      </w:r>
      <w:r>
        <w:br/>
      </w:r>
      <w:r w:rsidR="00D9235F">
        <w:rPr/>
        <w:t>ilmoitetaan kaikkien osapuolten huoltajille.</w:t>
      </w:r>
      <w:r>
        <w:br/>
      </w:r>
      <w:r w:rsidR="00D9235F">
        <w:rPr/>
        <w:t>Seurantajakson jälkeen kiusattua henkilöä haastatellaan, jolloin selvitetään, onko</w:t>
      </w:r>
      <w:r>
        <w:br/>
      </w:r>
      <w:r w:rsidR="00D9235F">
        <w:rPr/>
        <w:t>kiusaaminen jatkunut. Lisäksi voidaan keskustella kiusaajien kanssa ja haastatella</w:t>
      </w:r>
      <w:r>
        <w:br/>
      </w:r>
      <w:r w:rsidR="00D9235F">
        <w:rPr/>
        <w:t>koulutovereita. Jos kiusaaminen ei ole loppunut, kutsutaan kaikkien osapuolten huoltajat</w:t>
      </w:r>
      <w:r>
        <w:br/>
      </w:r>
      <w:r w:rsidR="00D9235F">
        <w:rPr/>
        <w:t>koolle selvittämään asiaa. Tarvittaessa mukana on koulun oppilashuolto.</w:t>
      </w:r>
    </w:p>
    <w:p w:rsidR="0011726C" w:rsidP="0011726C" w:rsidRDefault="00D9235F" w14:paraId="1E96191C" w14:textId="4C9B6D06">
      <w:pPr>
        <w:pStyle w:val="Luettelokappale"/>
        <w:numPr>
          <w:ilvl w:val="0"/>
          <w:numId w:val="2"/>
        </w:numPr>
        <w:spacing w:after="120"/>
        <w:rPr/>
      </w:pPr>
      <w:r w:rsidR="00D9235F">
        <w:rPr/>
        <w:t xml:space="preserve">Jos kiusaaminen ei lopu </w:t>
      </w:r>
      <w:r w:rsidR="00953770">
        <w:rPr/>
        <w:t>3. kohdan</w:t>
      </w:r>
      <w:r w:rsidR="00D9235F">
        <w:rPr/>
        <w:t xml:space="preserve"> toimien </w:t>
      </w:r>
      <w:r w:rsidR="00953770">
        <w:rPr/>
        <w:t>seurauksena</w:t>
      </w:r>
      <w:r w:rsidR="00D9235F">
        <w:rPr/>
        <w:t>, seuraavassa vaiheessa tulevat</w:t>
      </w:r>
      <w:r>
        <w:br/>
      </w:r>
      <w:r w:rsidR="00D9235F">
        <w:rPr/>
        <w:t>mukaan koulun ulkopuoliset ammattihenkilöt ja poliisi.</w:t>
      </w:r>
    </w:p>
    <w:p w:rsidR="0011726C" w:rsidP="0011726C" w:rsidRDefault="00D9235F" w14:paraId="4A7A0E84" w14:textId="77777777">
      <w:r w:rsidRPr="00D9235F">
        <w:br/>
      </w:r>
      <w:r w:rsidRPr="0011726C">
        <w:rPr>
          <w:b/>
          <w:bCs/>
        </w:rPr>
        <w:t>Pääperiaatteena on, ettei itse kiusaa ketään, ei salli itsensä kiusaamista, eikä hyväksy</w:t>
      </w:r>
      <w:r w:rsidRPr="0011726C">
        <w:rPr>
          <w:b/>
          <w:bCs/>
        </w:rPr>
        <w:br/>
      </w:r>
      <w:r w:rsidRPr="0011726C">
        <w:rPr>
          <w:b/>
          <w:bCs/>
        </w:rPr>
        <w:t>ketään toistakaan kiusattavan.</w:t>
      </w:r>
    </w:p>
    <w:p w:rsidRPr="0011726C" w:rsidR="0011726C" w:rsidP="0011726C" w:rsidRDefault="00D9235F" w14:paraId="16EA5052" w14:textId="77777777">
      <w:pPr>
        <w:rPr>
          <w:b/>
          <w:bCs/>
          <w:i/>
          <w:iCs/>
        </w:rPr>
      </w:pPr>
      <w:r w:rsidRPr="0011726C">
        <w:rPr>
          <w:b/>
          <w:bCs/>
          <w:i/>
          <w:iCs/>
        </w:rPr>
        <w:t>Väkivaltatilanteet</w:t>
      </w:r>
    </w:p>
    <w:p w:rsidRPr="00D9235F" w:rsidR="00D9235F" w:rsidP="0011726C" w:rsidRDefault="00D9235F" w14:paraId="025E24D1" w14:textId="361806F9">
      <w:r w:rsidRPr="00D9235F">
        <w:t>Lievissä väkivaltatapauksissa koulu yrittää selvittää tapahtumien kulun asianosaisten</w:t>
      </w:r>
      <w:r w:rsidRPr="00D9235F">
        <w:br/>
      </w:r>
      <w:r w:rsidRPr="00D9235F">
        <w:t>kesken. Huoltajat otetaan asian käsittelyyn mukaan mahdollisimman varhaisessa vaiheessa.</w:t>
      </w:r>
      <w:r w:rsidRPr="00D9235F">
        <w:br/>
      </w:r>
      <w:r w:rsidRPr="00D9235F">
        <w:t>Vakavammissa tilanteissa otetaan yhteys poliisiin.</w:t>
      </w:r>
    </w:p>
    <w:p w:rsidR="0085001C" w:rsidP="0011726C" w:rsidRDefault="0085001C" w14:paraId="586A50F4" w14:textId="77777777"/>
    <w:sectPr w:rsidR="0085001C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7D7"/>
    <w:multiLevelType w:val="hybridMultilevel"/>
    <w:tmpl w:val="C722E6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3507F"/>
    <w:multiLevelType w:val="hybridMultilevel"/>
    <w:tmpl w:val="B24CB7DA"/>
    <w:lvl w:ilvl="0" w:tplc="4C826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056397">
    <w:abstractNumId w:val="0"/>
  </w:num>
  <w:num w:numId="2" w16cid:durableId="115961475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5F"/>
    <w:rsid w:val="0011726C"/>
    <w:rsid w:val="00390BDE"/>
    <w:rsid w:val="00564054"/>
    <w:rsid w:val="0085001C"/>
    <w:rsid w:val="00953770"/>
    <w:rsid w:val="00D9235F"/>
    <w:rsid w:val="00F03081"/>
    <w:rsid w:val="075C760C"/>
    <w:rsid w:val="153E10EF"/>
    <w:rsid w:val="28470BC3"/>
    <w:rsid w:val="31180B63"/>
    <w:rsid w:val="3CF190A1"/>
    <w:rsid w:val="488AE250"/>
    <w:rsid w:val="4B32DED3"/>
    <w:rsid w:val="4DFB775E"/>
    <w:rsid w:val="5D698DBA"/>
    <w:rsid w:val="68DD39AF"/>
    <w:rsid w:val="6BCAB8C6"/>
    <w:rsid w:val="6FFF0114"/>
    <w:rsid w:val="7A4CF9B5"/>
    <w:rsid w:val="7B559585"/>
    <w:rsid w:val="7BD9C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2178"/>
  <w15:chartTrackingRefBased/>
  <w15:docId w15:val="{4C773046-A846-4336-9A73-11E69760CA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63C74D1DE1FCD4EACC36A725B255D92" ma:contentTypeVersion="13" ma:contentTypeDescription="Luo uusi asiakirja." ma:contentTypeScope="" ma:versionID="bbd9c0128f88f3da63bc25a6652a705e">
  <xsd:schema xmlns:xsd="http://www.w3.org/2001/XMLSchema" xmlns:xs="http://www.w3.org/2001/XMLSchema" xmlns:p="http://schemas.microsoft.com/office/2006/metadata/properties" xmlns:ns2="988e3db8-6f26-4a15-b685-257a9bff003f" xmlns:ns3="ae9c8f1f-4e17-42e7-b352-060aea72ea53" targetNamespace="http://schemas.microsoft.com/office/2006/metadata/properties" ma:root="true" ma:fieldsID="470297a6910d3f302d32796d999bfaf6" ns2:_="" ns3:_="">
    <xsd:import namespace="988e3db8-6f26-4a15-b685-257a9bff003f"/>
    <xsd:import namespace="ae9c8f1f-4e17-42e7-b352-060aea72e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3db8-6f26-4a15-b685-257a9bff0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2ca23e9f-5bb7-45a7-a786-b66e23a87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c8f1f-4e17-42e7-b352-060aea72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b60a78a-b401-4bc0-b6d2-642e490dd1b7}" ma:internalName="TaxCatchAll" ma:showField="CatchAllData" ma:web="ae9c8f1f-4e17-42e7-b352-060aea72e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9c8f1f-4e17-42e7-b352-060aea72ea53">
      <UserInfo>
        <DisplayName>Konttinen Satu Kristiina</DisplayName>
        <AccountId>50</AccountId>
        <AccountType/>
      </UserInfo>
      <UserInfo>
        <DisplayName>Malinen Marita</DisplayName>
        <AccountId>40</AccountId>
        <AccountType/>
      </UserInfo>
      <UserInfo>
        <DisplayName>Perkiö Anna-Kaisa</DisplayName>
        <AccountId>59</AccountId>
        <AccountType/>
      </UserInfo>
      <UserInfo>
        <DisplayName>Heikkinen Ilkka Tuomas Petteri</DisplayName>
        <AccountId>14</AccountId>
        <AccountType/>
      </UserInfo>
    </SharedWithUsers>
    <lcf76f155ced4ddcb4097134ff3c332f xmlns="988e3db8-6f26-4a15-b685-257a9bff003f">
      <Terms xmlns="http://schemas.microsoft.com/office/infopath/2007/PartnerControls"/>
    </lcf76f155ced4ddcb4097134ff3c332f>
    <TaxCatchAll xmlns="ae9c8f1f-4e17-42e7-b352-060aea72ea53" xsi:nil="true"/>
  </documentManagement>
</p:properties>
</file>

<file path=customXml/itemProps1.xml><?xml version="1.0" encoding="utf-8"?>
<ds:datastoreItem xmlns:ds="http://schemas.openxmlformats.org/officeDocument/2006/customXml" ds:itemID="{B4FE8E88-448C-4A40-80F5-96DEDF73A359}"/>
</file>

<file path=customXml/itemProps2.xml><?xml version="1.0" encoding="utf-8"?>
<ds:datastoreItem xmlns:ds="http://schemas.openxmlformats.org/officeDocument/2006/customXml" ds:itemID="{2A7041DB-B5F1-4EF7-B220-CBBC9CED93BF}"/>
</file>

<file path=customXml/itemProps3.xml><?xml version="1.0" encoding="utf-8"?>
<ds:datastoreItem xmlns:ds="http://schemas.openxmlformats.org/officeDocument/2006/customXml" ds:itemID="{A7042BAD-358F-4E54-87D2-F089B17413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Ilkka Tuomas Petteri</dc:creator>
  <cp:keywords/>
  <dc:description/>
  <cp:lastModifiedBy>Malinen Marita</cp:lastModifiedBy>
  <cp:revision>3</cp:revision>
  <dcterms:created xsi:type="dcterms:W3CDTF">2022-09-05T13:24:00Z</dcterms:created>
  <dcterms:modified xsi:type="dcterms:W3CDTF">2022-09-07T12:01:09Z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0x010100B63C74D1DE1FCD4EACC36A725B255D92</vt:lpwstr>
  </property>
</Properties>
</file>