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90" w:rsidRPr="00EC1F00" w:rsidRDefault="007A5490" w:rsidP="00291AC1">
      <w:pPr>
        <w:rPr>
          <w:rFonts w:ascii="Cambria" w:hAnsi="Cambria"/>
          <w:color w:val="000000"/>
          <w:sz w:val="24"/>
          <w:szCs w:val="24"/>
        </w:rPr>
      </w:pPr>
      <w:proofErr w:type="spellStart"/>
      <w:r w:rsidRPr="004F4AA7">
        <w:rPr>
          <w:rFonts w:ascii="Cambria" w:hAnsi="Cambria"/>
          <w:b/>
          <w:color w:val="000000"/>
          <w:sz w:val="28"/>
          <w:szCs w:val="28"/>
        </w:rPr>
        <w:t>Juantehtaan</w:t>
      </w:r>
      <w:proofErr w:type="spellEnd"/>
      <w:r w:rsidR="007513A5">
        <w:rPr>
          <w:rFonts w:ascii="Cambria" w:hAnsi="Cambria"/>
          <w:b/>
          <w:color w:val="000000"/>
          <w:sz w:val="28"/>
          <w:szCs w:val="28"/>
        </w:rPr>
        <w:t xml:space="preserve"> ja </w:t>
      </w:r>
      <w:proofErr w:type="spellStart"/>
      <w:r w:rsidR="007513A5">
        <w:rPr>
          <w:rFonts w:ascii="Cambria" w:hAnsi="Cambria"/>
          <w:b/>
          <w:color w:val="000000"/>
          <w:sz w:val="28"/>
          <w:szCs w:val="28"/>
        </w:rPr>
        <w:t>Muuruveden</w:t>
      </w:r>
      <w:proofErr w:type="spellEnd"/>
      <w:r w:rsidRPr="004F4AA7">
        <w:rPr>
          <w:rFonts w:ascii="Cambria" w:hAnsi="Cambria"/>
          <w:b/>
          <w:color w:val="000000"/>
          <w:sz w:val="28"/>
          <w:szCs w:val="28"/>
        </w:rPr>
        <w:t xml:space="preserve"> koulun suunnitelma kiusaamisen, hä</w:t>
      </w:r>
      <w:r w:rsidR="004F4AA7" w:rsidRPr="004F4AA7">
        <w:rPr>
          <w:rFonts w:ascii="Cambria" w:hAnsi="Cambria"/>
          <w:b/>
          <w:color w:val="000000"/>
          <w:sz w:val="28"/>
          <w:szCs w:val="28"/>
        </w:rPr>
        <w:t>i</w:t>
      </w:r>
      <w:r w:rsidRPr="004F4AA7">
        <w:rPr>
          <w:rFonts w:ascii="Cambria" w:hAnsi="Cambria"/>
          <w:b/>
          <w:color w:val="000000"/>
          <w:sz w:val="28"/>
          <w:szCs w:val="28"/>
        </w:rPr>
        <w:t xml:space="preserve">rinnän ja väkivallan </w:t>
      </w:r>
      <w:proofErr w:type="gramStart"/>
      <w:r w:rsidRPr="004F4AA7">
        <w:rPr>
          <w:rFonts w:ascii="Cambria" w:hAnsi="Cambria"/>
          <w:b/>
          <w:color w:val="000000"/>
          <w:sz w:val="28"/>
          <w:szCs w:val="28"/>
        </w:rPr>
        <w:t>ehkäisyyn</w:t>
      </w:r>
      <w:r w:rsidR="00EC1F00">
        <w:rPr>
          <w:rFonts w:ascii="Cambria" w:hAnsi="Cambria"/>
          <w:color w:val="000000"/>
          <w:sz w:val="28"/>
          <w:szCs w:val="28"/>
        </w:rPr>
        <w:t xml:space="preserve">  </w:t>
      </w:r>
      <w:r w:rsidR="00EC1F00">
        <w:rPr>
          <w:rFonts w:ascii="Cambria" w:hAnsi="Cambria"/>
          <w:color w:val="000000"/>
          <w:sz w:val="24"/>
          <w:szCs w:val="24"/>
        </w:rPr>
        <w:t>(päivitetty</w:t>
      </w:r>
      <w:proofErr w:type="gramEnd"/>
      <w:r w:rsidR="00EC1F00">
        <w:rPr>
          <w:rFonts w:ascii="Cambria" w:hAnsi="Cambria"/>
          <w:color w:val="000000"/>
          <w:sz w:val="24"/>
          <w:szCs w:val="24"/>
        </w:rPr>
        <w:t xml:space="preserve"> syksyllä</w:t>
      </w:r>
      <w:bookmarkStart w:id="0" w:name="_GoBack"/>
      <w:bookmarkEnd w:id="0"/>
      <w:r w:rsidR="00EC1F00">
        <w:rPr>
          <w:rFonts w:ascii="Cambria" w:hAnsi="Cambria"/>
          <w:color w:val="000000"/>
          <w:sz w:val="24"/>
          <w:szCs w:val="24"/>
        </w:rPr>
        <w:t xml:space="preserve"> 2017)</w:t>
      </w:r>
    </w:p>
    <w:p w:rsidR="00291AC1" w:rsidRDefault="00291AC1" w:rsidP="00291AC1">
      <w:pPr>
        <w:rPr>
          <w:rFonts w:ascii="Cambria" w:hAnsi="Cambria"/>
          <w:color w:val="000000"/>
          <w:sz w:val="24"/>
          <w:szCs w:val="24"/>
        </w:rPr>
      </w:pPr>
    </w:p>
    <w:p w:rsidR="00291AC1" w:rsidRDefault="00291AC1" w:rsidP="00291AC1">
      <w:pPr>
        <w:rPr>
          <w:rFonts w:ascii="Arial" w:hAnsi="Arial" w:cs="Arial"/>
          <w:color w:val="000000"/>
          <w:sz w:val="24"/>
          <w:szCs w:val="24"/>
          <w:lang w:eastAsia="fi-FI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Koulun periaatteiden linjaus</w:t>
      </w:r>
      <w:r w:rsidR="007513A5">
        <w:rPr>
          <w:rFonts w:ascii="Arial" w:hAnsi="Arial" w:cs="Arial"/>
          <w:color w:val="000000"/>
          <w:sz w:val="24"/>
          <w:szCs w:val="24"/>
          <w:lang w:eastAsia="fi-FI"/>
        </w:rPr>
        <w:br/>
        <w:t>Lukuvuoden alussa koulu järjestää tilaisuuden,</w:t>
      </w:r>
      <w:r>
        <w:rPr>
          <w:rFonts w:ascii="Arial" w:hAnsi="Arial" w:cs="Arial"/>
          <w:color w:val="000000"/>
          <w:sz w:val="24"/>
          <w:szCs w:val="24"/>
          <w:lang w:eastAsia="fi-FI"/>
        </w:rPr>
        <w:t xml:space="preserve"> esimerkiksi päivänavaus tai koulurauhan julistus, jossa tehdään selväksi koulun asenne kiusaamiseen, väkivaltaan ja häirintään sekä niiden vastustamiseen. Samalla huolehditaan suunnitelman tiedottamisesta oppilaille, huoltajille ja yhteistyötahoille sekä henkilöstön </w:t>
      </w:r>
      <w:r w:rsidR="007513A5">
        <w:rPr>
          <w:rFonts w:ascii="Arial" w:hAnsi="Arial" w:cs="Arial"/>
          <w:color w:val="000000"/>
          <w:sz w:val="24"/>
          <w:szCs w:val="24"/>
          <w:lang w:eastAsia="fi-FI"/>
        </w:rPr>
        <w:t>p</w:t>
      </w:r>
      <w:r>
        <w:rPr>
          <w:rFonts w:ascii="Arial" w:hAnsi="Arial" w:cs="Arial"/>
          <w:color w:val="000000"/>
          <w:sz w:val="24"/>
          <w:szCs w:val="24"/>
          <w:lang w:eastAsia="fi-FI"/>
        </w:rPr>
        <w:t>erehdyttämisestä.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Seuranta</w:t>
      </w:r>
      <w:r w:rsidR="007513A5">
        <w:rPr>
          <w:rFonts w:ascii="Arial" w:hAnsi="Arial" w:cs="Arial"/>
          <w:color w:val="000000"/>
          <w:sz w:val="24"/>
          <w:szCs w:val="24"/>
          <w:lang w:eastAsia="fi-FI"/>
        </w:rPr>
        <w:br/>
        <w:t xml:space="preserve">Oppilaille järjestetään </w:t>
      </w:r>
      <w:proofErr w:type="spellStart"/>
      <w:r w:rsidR="007513A5">
        <w:rPr>
          <w:rFonts w:ascii="Arial" w:hAnsi="Arial" w:cs="Arial"/>
          <w:color w:val="000000"/>
          <w:sz w:val="24"/>
          <w:szCs w:val="24"/>
          <w:lang w:eastAsia="fi-FI"/>
        </w:rPr>
        <w:t>lukuvuosittain</w:t>
      </w:r>
      <w:proofErr w:type="spellEnd"/>
      <w:r w:rsidR="007513A5">
        <w:rPr>
          <w:rFonts w:ascii="Arial" w:hAnsi="Arial" w:cs="Arial"/>
          <w:color w:val="000000"/>
          <w:sz w:val="24"/>
          <w:szCs w:val="24"/>
          <w:lang w:eastAsia="fi-F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fi-FI"/>
        </w:rPr>
        <w:t>vähintään yksi kysely, jossa selvitetään yhteisössä tapahtuvaa kiusaamista, häirintää ja väkivaltaa. Kyselyn esiin tuomat epäkohdat selvitetään ja hoidetaan.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Puuttuminen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  <w:t>Selkeään ja jatkuvaan kiusaamiseen, väkival</w:t>
      </w:r>
      <w:r w:rsidR="007513A5">
        <w:rPr>
          <w:rFonts w:ascii="Arial" w:hAnsi="Arial" w:cs="Arial"/>
          <w:color w:val="000000"/>
          <w:sz w:val="24"/>
          <w:szCs w:val="24"/>
          <w:lang w:eastAsia="fi-FI"/>
        </w:rPr>
        <w:t>taan ja häirintään puututaan</w:t>
      </w:r>
      <w:r>
        <w:rPr>
          <w:rFonts w:ascii="Arial" w:hAnsi="Arial" w:cs="Arial"/>
          <w:color w:val="000000"/>
          <w:sz w:val="24"/>
          <w:szCs w:val="24"/>
          <w:lang w:eastAsia="fi-FI"/>
        </w:rPr>
        <w:t xml:space="preserve"> ajoissa ja riittävän voimakkaasti. Kas</w:t>
      </w:r>
      <w:r w:rsidR="007513A5">
        <w:rPr>
          <w:rFonts w:ascii="Arial" w:hAnsi="Arial" w:cs="Arial"/>
          <w:color w:val="000000"/>
          <w:sz w:val="24"/>
          <w:szCs w:val="24"/>
          <w:lang w:eastAsia="fi-FI"/>
        </w:rPr>
        <w:t>vatuskeskustelujen lisäksi voidaan</w:t>
      </w:r>
      <w:r>
        <w:rPr>
          <w:rFonts w:ascii="Arial" w:hAnsi="Arial" w:cs="Arial"/>
          <w:color w:val="000000"/>
          <w:sz w:val="24"/>
          <w:szCs w:val="24"/>
          <w:lang w:eastAsia="fi-FI"/>
        </w:rPr>
        <w:t xml:space="preserve"> tarvittaessa käyttää myös jälki-istuntoa ja varoituksia. Ääritapauksissa rehtorin tulee tehdä kasvun- ja oppimisen lautakunnalle esitys oppilaan määräaikaisesta erottamisesta.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Käsittelyn vaiheet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  <w:t xml:space="preserve">Tapausten käsittelyä varten koulu kirjaa oppilashuoltosuunnitelman koulukohtaisiin tarkennuksiinsa siinä noudatettavat vaiheet, jotka voivat perustua esimerkiksi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fi-FI"/>
        </w:rPr>
        <w:t>KiVa-koulun</w:t>
      </w:r>
      <w:proofErr w:type="spellEnd"/>
      <w:r>
        <w:rPr>
          <w:rFonts w:ascii="Arial" w:hAnsi="Arial" w:cs="Arial"/>
          <w:color w:val="000000"/>
          <w:sz w:val="24"/>
          <w:szCs w:val="24"/>
          <w:lang w:eastAsia="fi-FI"/>
        </w:rPr>
        <w:t xml:space="preserve"> ohjelmaan: yhteistyö huoltajien kanssa, välittömät toimenpiteet ja jälkiseuranta.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Koulumatkat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  <w:t>Koulumatkoilta tietoon tullut kiusaaminen, häirintä ja väkivalta, joihin koulun kurinpitotoimenpiteet eivät ulotu, ilmoitetaan kummankin osapuolen huoltajille.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Viranomaisyhteistyö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  <w:t>Vaikeissa kiusaamis-, häirintä- ja väkivaltatapauksissa koulu pyytää neuvoa lastensuojelulta ja poliisilta.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Arviointi ja päivittäminen</w:t>
      </w:r>
      <w:r>
        <w:rPr>
          <w:rFonts w:ascii="Arial" w:hAnsi="Arial" w:cs="Arial"/>
          <w:color w:val="000000"/>
          <w:sz w:val="24"/>
          <w:szCs w:val="24"/>
          <w:lang w:eastAsia="fi-FI"/>
        </w:rPr>
        <w:br/>
        <w:t xml:space="preserve">Suunnitelmaa arvioidaan ja päivitetään oppilashuoltoryhmän toimesta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lang w:eastAsia="fi-FI"/>
        </w:rPr>
        <w:t>lukuvuosittain</w:t>
      </w:r>
      <w:proofErr w:type="spellEnd"/>
      <w:r>
        <w:rPr>
          <w:rFonts w:ascii="Arial" w:hAnsi="Arial" w:cs="Arial"/>
          <w:color w:val="000000"/>
          <w:sz w:val="24"/>
          <w:szCs w:val="24"/>
          <w:lang w:eastAsia="fi-FI"/>
        </w:rPr>
        <w:t xml:space="preserve">  samalla</w:t>
      </w:r>
      <w:proofErr w:type="gramEnd"/>
      <w:r>
        <w:rPr>
          <w:rFonts w:ascii="Arial" w:hAnsi="Arial" w:cs="Arial"/>
          <w:color w:val="000000"/>
          <w:sz w:val="24"/>
          <w:szCs w:val="24"/>
          <w:lang w:eastAsia="fi-FI"/>
        </w:rPr>
        <w:t xml:space="preserve"> tavalla kuin muutakin oppilashuollon suunnitelmaa, toimintasuunnitelmaa ja koko opetussuunnitelmaakin. </w:t>
      </w:r>
    </w:p>
    <w:p w:rsidR="00291AC1" w:rsidRDefault="00291AC1" w:rsidP="00291AC1"/>
    <w:p w:rsidR="004F4AA7" w:rsidRDefault="004F4AA7" w:rsidP="004F4AA7">
      <w:pPr>
        <w:rPr>
          <w:rFonts w:ascii="Cambria" w:hAnsi="Cambria"/>
          <w:color w:val="000000"/>
          <w:sz w:val="24"/>
          <w:szCs w:val="24"/>
        </w:rPr>
      </w:pPr>
      <w:r w:rsidRPr="007513A5">
        <w:rPr>
          <w:rFonts w:ascii="Cambria" w:hAnsi="Cambria"/>
          <w:b/>
          <w:color w:val="000000"/>
          <w:sz w:val="28"/>
          <w:szCs w:val="28"/>
        </w:rPr>
        <w:t>Järjestyssääntöjen rikkominen johtaa rangaistusseuraamuksiin.</w:t>
      </w:r>
      <w:r>
        <w:rPr>
          <w:rFonts w:ascii="Cambria" w:hAnsi="Cambria"/>
          <w:color w:val="000000"/>
          <w:sz w:val="24"/>
          <w:szCs w:val="24"/>
        </w:rPr>
        <w:br/>
        <w:t>Perusopetuslain 36§:n mukaisia seuraamuksia ovat:</w:t>
      </w:r>
      <w:r>
        <w:rPr>
          <w:rFonts w:ascii="Cambria" w:hAnsi="Cambria"/>
          <w:color w:val="000000"/>
          <w:sz w:val="24"/>
          <w:szCs w:val="24"/>
        </w:rPr>
        <w:br/>
        <w:t>- kasvatuskeskustelu</w:t>
      </w:r>
      <w:r>
        <w:rPr>
          <w:rFonts w:ascii="Cambria" w:hAnsi="Cambria"/>
          <w:color w:val="000000"/>
          <w:sz w:val="24"/>
          <w:szCs w:val="24"/>
        </w:rPr>
        <w:br/>
        <w:t>- poistaminen luokasta</w:t>
      </w:r>
      <w:r>
        <w:rPr>
          <w:rFonts w:ascii="Cambria" w:hAnsi="Cambria"/>
          <w:color w:val="000000"/>
          <w:sz w:val="24"/>
          <w:szCs w:val="24"/>
        </w:rPr>
        <w:br/>
        <w:t>- jälki-istunto</w:t>
      </w:r>
      <w:r>
        <w:rPr>
          <w:rFonts w:ascii="Cambria" w:hAnsi="Cambria"/>
          <w:color w:val="000000"/>
          <w:sz w:val="24"/>
          <w:szCs w:val="24"/>
        </w:rPr>
        <w:br/>
        <w:t>- kirjallinen varoitus</w:t>
      </w:r>
      <w:r>
        <w:rPr>
          <w:rFonts w:ascii="Cambria" w:hAnsi="Cambria"/>
          <w:color w:val="000000"/>
          <w:sz w:val="24"/>
          <w:szCs w:val="24"/>
        </w:rPr>
        <w:br/>
        <w:t>- määräaikainen erottaminen</w:t>
      </w:r>
    </w:p>
    <w:p w:rsidR="007513A5" w:rsidRPr="004F4AA7" w:rsidRDefault="004F4AA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br/>
      </w:r>
      <w:proofErr w:type="gramStart"/>
      <w:r>
        <w:rPr>
          <w:rFonts w:ascii="Cambria" w:hAnsi="Cambria"/>
          <w:color w:val="000000"/>
          <w:sz w:val="24"/>
          <w:szCs w:val="24"/>
        </w:rPr>
        <w:t>Kaikista seuraamuksista ilmoitetaan oppilaan huoltajalle</w:t>
      </w:r>
      <w:r>
        <w:rPr>
          <w:rFonts w:ascii="Cambria" w:hAnsi="Cambria"/>
          <w:color w:val="000000"/>
          <w:sz w:val="24"/>
          <w:szCs w:val="24"/>
        </w:rPr>
        <w:br/>
        <w:t>Järjestyssäännöt selvitetään (käydään läpi) jokaisen lukuvuoden alussa oppilaille sekä huoltajille (</w:t>
      </w:r>
      <w:proofErr w:type="spellStart"/>
      <w:r>
        <w:rPr>
          <w:rFonts w:ascii="Cambria" w:hAnsi="Cambria"/>
          <w:color w:val="000000"/>
          <w:sz w:val="24"/>
          <w:szCs w:val="24"/>
        </w:rPr>
        <w:t>Pedanet</w:t>
      </w:r>
      <w:proofErr w:type="spellEnd"/>
      <w:r>
        <w:rPr>
          <w:rFonts w:ascii="Cambria" w:hAnsi="Cambria"/>
          <w:color w:val="000000"/>
          <w:sz w:val="24"/>
          <w:szCs w:val="24"/>
        </w:rPr>
        <w:t>).</w:t>
      </w:r>
      <w:proofErr w:type="gramEnd"/>
      <w:r>
        <w:rPr>
          <w:rFonts w:ascii="Cambria" w:hAnsi="Cambria"/>
          <w:color w:val="000000"/>
          <w:sz w:val="24"/>
          <w:szCs w:val="24"/>
        </w:rPr>
        <w:t xml:space="preserve"> Järjestyssäännöt päivitetään tarvittaessa </w:t>
      </w:r>
      <w:proofErr w:type="spellStart"/>
      <w:r>
        <w:rPr>
          <w:rFonts w:ascii="Cambria" w:hAnsi="Cambria"/>
          <w:color w:val="000000"/>
          <w:sz w:val="24"/>
          <w:szCs w:val="24"/>
        </w:rPr>
        <w:t>lukuvuosittain</w:t>
      </w:r>
      <w:proofErr w:type="spellEnd"/>
      <w:r>
        <w:rPr>
          <w:rFonts w:ascii="Cambria" w:hAnsi="Cambria"/>
          <w:color w:val="000000"/>
          <w:sz w:val="24"/>
          <w:szCs w:val="24"/>
        </w:rPr>
        <w:t>.</w:t>
      </w:r>
    </w:p>
    <w:sectPr w:rsidR="007513A5" w:rsidRPr="004F4A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C1"/>
    <w:rsid w:val="000D7004"/>
    <w:rsid w:val="00291AC1"/>
    <w:rsid w:val="004F4AA7"/>
    <w:rsid w:val="007167F5"/>
    <w:rsid w:val="007513A5"/>
    <w:rsid w:val="007A5490"/>
    <w:rsid w:val="00E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91AC1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91AC1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890CE49D.dotm</Template>
  <TotalTime>10</TotalTime>
  <Pages>1</Pages>
  <Words>250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Juvonen-Toivanen Soile</dc:creator>
  <cp:lastModifiedBy>Juvonen-Toivanen Soile</cp:lastModifiedBy>
  <cp:revision>5</cp:revision>
  <dcterms:created xsi:type="dcterms:W3CDTF">2017-09-12T10:50:00Z</dcterms:created>
  <dcterms:modified xsi:type="dcterms:W3CDTF">2017-09-12T11:04:00Z</dcterms:modified>
</cp:coreProperties>
</file>