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A4B6" w14:textId="77777777" w:rsidR="002478F2" w:rsidRPr="0039519C" w:rsidRDefault="002478F2" w:rsidP="002478F2">
      <w:pPr>
        <w:rPr>
          <w:b/>
          <w:bCs/>
          <w:sz w:val="20"/>
          <w:szCs w:val="20"/>
        </w:rPr>
      </w:pPr>
    </w:p>
    <w:p w14:paraId="6DCFCE67" w14:textId="331408C5" w:rsidR="00AA6887" w:rsidRPr="0039519C" w:rsidRDefault="00DC0116" w:rsidP="00AA6887">
      <w:pPr>
        <w:rPr>
          <w:rFonts w:ascii="Times New Roman" w:eastAsia="Times New Roman" w:hAnsi="Times New Roman"/>
          <w:sz w:val="20"/>
          <w:szCs w:val="20"/>
          <w:lang w:eastAsia="fi-FI"/>
        </w:rPr>
      </w:pPr>
      <w:r w:rsidRPr="0039519C">
        <w:rPr>
          <w:b/>
          <w:bCs/>
          <w:sz w:val="20"/>
          <w:szCs w:val="20"/>
        </w:rPr>
        <w:t>V</w:t>
      </w:r>
      <w:r w:rsidR="00AF6EF3" w:rsidRPr="0039519C">
        <w:rPr>
          <w:b/>
          <w:bCs/>
          <w:sz w:val="20"/>
          <w:szCs w:val="20"/>
        </w:rPr>
        <w:t>alinnais</w:t>
      </w:r>
      <w:r w:rsidRPr="0039519C">
        <w:rPr>
          <w:b/>
          <w:bCs/>
          <w:sz w:val="20"/>
          <w:szCs w:val="20"/>
        </w:rPr>
        <w:t xml:space="preserve">aineen opetussuunnitelma: </w:t>
      </w:r>
    </w:p>
    <w:p w14:paraId="582E4206" w14:textId="77777777" w:rsidR="009427F4" w:rsidRPr="0039519C" w:rsidRDefault="009427F4" w:rsidP="009427F4">
      <w:pPr>
        <w:rPr>
          <w:rFonts w:ascii="Times New Roman" w:eastAsia="Times New Roman" w:hAnsi="Times New Roman"/>
          <w:sz w:val="20"/>
          <w:szCs w:val="20"/>
          <w:lang w:eastAsia="fi-FI"/>
        </w:rPr>
      </w:pPr>
    </w:p>
    <w:p w14:paraId="01A7BCB8" w14:textId="77777777" w:rsidR="001A6D1E" w:rsidRPr="0039519C" w:rsidRDefault="001A6D1E" w:rsidP="002478F2">
      <w:pPr>
        <w:rPr>
          <w:b/>
          <w:bCs/>
          <w:sz w:val="20"/>
          <w:szCs w:val="20"/>
        </w:rPr>
      </w:pPr>
    </w:p>
    <w:p w14:paraId="1AFF9ED6" w14:textId="77777777" w:rsidR="001A6D1E" w:rsidRPr="0039519C" w:rsidRDefault="001A6D1E" w:rsidP="002478F2">
      <w:pPr>
        <w:rPr>
          <w:b/>
          <w:bCs/>
          <w:sz w:val="20"/>
          <w:szCs w:val="20"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39519C" w14:paraId="52645172" w14:textId="77777777" w:rsidTr="00327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B7D2FDD" w14:textId="77777777" w:rsidR="00DC0116" w:rsidRPr="0039519C" w:rsidRDefault="00DC0116" w:rsidP="001A6D1E">
            <w:pPr>
              <w:rPr>
                <w:sz w:val="20"/>
                <w:szCs w:val="20"/>
              </w:rPr>
            </w:pPr>
          </w:p>
          <w:p w14:paraId="6CA2187F" w14:textId="7FB0C1CF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>Tyyppi: __</w:t>
            </w:r>
            <w:r w:rsidR="00BE248F" w:rsidRPr="0039519C">
              <w:rPr>
                <w:sz w:val="20"/>
                <w:szCs w:val="20"/>
                <w:u w:val="single"/>
              </w:rPr>
              <w:t>_</w:t>
            </w:r>
            <w:r w:rsidRPr="0039519C">
              <w:rPr>
                <w:sz w:val="20"/>
                <w:szCs w:val="20"/>
              </w:rPr>
              <w:t>_</w:t>
            </w:r>
            <w:r w:rsidR="00AF6EF3" w:rsidRPr="0039519C">
              <w:rPr>
                <w:sz w:val="20"/>
                <w:szCs w:val="20"/>
              </w:rPr>
              <w:t xml:space="preserve"> T</w:t>
            </w:r>
            <w:r w:rsidRPr="0039519C">
              <w:rPr>
                <w:sz w:val="20"/>
                <w:szCs w:val="20"/>
              </w:rPr>
              <w:t>aide-</w:t>
            </w:r>
            <w:r w:rsidR="00AF6EF3" w:rsidRPr="0039519C">
              <w:rPr>
                <w:sz w:val="20"/>
                <w:szCs w:val="20"/>
              </w:rPr>
              <w:t xml:space="preserve"> </w:t>
            </w:r>
            <w:r w:rsidRPr="0039519C">
              <w:rPr>
                <w:sz w:val="20"/>
                <w:szCs w:val="20"/>
              </w:rPr>
              <w:t xml:space="preserve">ja taitoaineiden </w:t>
            </w:r>
            <w:r w:rsidR="00AF6EF3" w:rsidRPr="0039519C">
              <w:rPr>
                <w:sz w:val="20"/>
                <w:szCs w:val="20"/>
              </w:rPr>
              <w:t>valinnaiset aineet</w:t>
            </w:r>
            <w:r w:rsidR="00DF4D4F" w:rsidRPr="0039519C">
              <w:rPr>
                <w:sz w:val="20"/>
                <w:szCs w:val="20"/>
              </w:rPr>
              <w:t xml:space="preserve"> </w:t>
            </w:r>
          </w:p>
          <w:p w14:paraId="2192B52D" w14:textId="047015D4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 xml:space="preserve">              </w:t>
            </w:r>
            <w:r w:rsidR="00DF4D4F" w:rsidRPr="0039519C">
              <w:rPr>
                <w:sz w:val="20"/>
                <w:szCs w:val="20"/>
              </w:rPr>
              <w:t xml:space="preserve"> __</w:t>
            </w:r>
            <w:r w:rsidR="003617C7" w:rsidRPr="0039519C">
              <w:rPr>
                <w:sz w:val="20"/>
                <w:szCs w:val="20"/>
              </w:rPr>
              <w:t>_</w:t>
            </w:r>
            <w:r w:rsidR="00DF4D4F" w:rsidRPr="0039519C">
              <w:rPr>
                <w:sz w:val="20"/>
                <w:szCs w:val="20"/>
              </w:rPr>
              <w:t>_</w:t>
            </w:r>
            <w:r w:rsidR="00AF46B8">
              <w:rPr>
                <w:sz w:val="20"/>
                <w:szCs w:val="20"/>
              </w:rPr>
              <w:t>x</w:t>
            </w:r>
            <w:r w:rsidRPr="0039519C">
              <w:rPr>
                <w:sz w:val="20"/>
                <w:szCs w:val="20"/>
              </w:rPr>
              <w:t xml:space="preserve"> Valinnaiset aineet                                                         </w:t>
            </w:r>
          </w:p>
          <w:p w14:paraId="143D4EB3" w14:textId="77777777" w:rsidR="001A6D1E" w:rsidRPr="0039519C" w:rsidRDefault="001A6D1E" w:rsidP="001A6D1E">
            <w:pPr>
              <w:rPr>
                <w:sz w:val="20"/>
                <w:szCs w:val="20"/>
              </w:rPr>
            </w:pPr>
          </w:p>
          <w:p w14:paraId="0F00EA38" w14:textId="73D26503" w:rsidR="00DF4D4F" w:rsidRPr="0039519C" w:rsidRDefault="00EB4E82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>Luokka-aste</w:t>
            </w:r>
            <w:r w:rsidR="00DF4D4F" w:rsidRPr="0039519C">
              <w:rPr>
                <w:sz w:val="20"/>
                <w:szCs w:val="20"/>
              </w:rPr>
              <w:t>: 3 lk ___ 4 lk ___ 5 lk ___ 6 lk ___ 7 lk ___ 8 lk _</w:t>
            </w:r>
            <w:r w:rsidRPr="0039519C">
              <w:rPr>
                <w:sz w:val="20"/>
                <w:szCs w:val="20"/>
              </w:rPr>
              <w:t xml:space="preserve">_ 9 lk </w:t>
            </w:r>
            <w:r w:rsidR="0039519C" w:rsidRPr="0039519C">
              <w:rPr>
                <w:sz w:val="20"/>
                <w:szCs w:val="20"/>
              </w:rPr>
              <w:t>x</w:t>
            </w:r>
            <w:r w:rsidRPr="0039519C">
              <w:rPr>
                <w:sz w:val="20"/>
                <w:szCs w:val="20"/>
              </w:rPr>
              <w:t>__</w:t>
            </w:r>
          </w:p>
          <w:p w14:paraId="31261ADF" w14:textId="77777777" w:rsidR="00DF4D4F" w:rsidRPr="0039519C" w:rsidRDefault="00DF4D4F" w:rsidP="001A6D1E">
            <w:pPr>
              <w:rPr>
                <w:sz w:val="20"/>
                <w:szCs w:val="20"/>
              </w:rPr>
            </w:pPr>
          </w:p>
          <w:p w14:paraId="1DE19D27" w14:textId="4F0772BC" w:rsidR="009427F4" w:rsidRPr="0039519C" w:rsidRDefault="001A6D1E" w:rsidP="009427F4">
            <w:pPr>
              <w:rPr>
                <w:sz w:val="20"/>
                <w:szCs w:val="20"/>
                <w:lang w:eastAsia="fi-FI"/>
              </w:rPr>
            </w:pPr>
            <w:r w:rsidRPr="0039519C">
              <w:rPr>
                <w:sz w:val="20"/>
                <w:szCs w:val="20"/>
              </w:rPr>
              <w:t xml:space="preserve">Oppiaine: </w:t>
            </w:r>
          </w:p>
          <w:p w14:paraId="5E5A2F8A" w14:textId="77777777" w:rsidR="001A6D1E" w:rsidRPr="0039519C" w:rsidRDefault="001A6D1E" w:rsidP="001A6D1E">
            <w:pPr>
              <w:rPr>
                <w:sz w:val="20"/>
                <w:szCs w:val="20"/>
              </w:rPr>
            </w:pPr>
          </w:p>
          <w:p w14:paraId="44DEA875" w14:textId="29E170CD" w:rsidR="00AA6887" w:rsidRPr="0039519C" w:rsidRDefault="001A6D1E" w:rsidP="001A6D1E">
            <w:pPr>
              <w:rPr>
                <w:b w:val="0"/>
                <w:bCs w:val="0"/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 xml:space="preserve">Viikkotuntimäärä: </w:t>
            </w:r>
            <w:r w:rsidR="003617C7" w:rsidRPr="0039519C">
              <w:rPr>
                <w:sz w:val="20"/>
                <w:szCs w:val="20"/>
              </w:rPr>
              <w:t xml:space="preserve">  </w:t>
            </w:r>
            <w:r w:rsidR="0039519C" w:rsidRPr="0039519C">
              <w:rPr>
                <w:sz w:val="20"/>
                <w:szCs w:val="20"/>
              </w:rPr>
              <w:t>1</w:t>
            </w:r>
            <w:r w:rsidR="003617C7" w:rsidRPr="0039519C">
              <w:rPr>
                <w:sz w:val="20"/>
                <w:szCs w:val="20"/>
              </w:rPr>
              <w:t xml:space="preserve"> </w:t>
            </w:r>
            <w:r w:rsidR="00AA6887" w:rsidRPr="0039519C">
              <w:rPr>
                <w:sz w:val="20"/>
                <w:szCs w:val="20"/>
              </w:rPr>
              <w:t xml:space="preserve"> vvt (9. luokalla)</w:t>
            </w:r>
          </w:p>
          <w:p w14:paraId="2CF17CDA" w14:textId="77777777" w:rsidR="001A6D1E" w:rsidRPr="0039519C" w:rsidRDefault="001A6D1E" w:rsidP="001A6D1E">
            <w:pPr>
              <w:rPr>
                <w:sz w:val="20"/>
                <w:szCs w:val="20"/>
              </w:rPr>
            </w:pPr>
          </w:p>
          <w:p w14:paraId="474F83B2" w14:textId="77777777" w:rsidR="001A6D1E" w:rsidRPr="0039519C" w:rsidRDefault="00DC0116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>L</w:t>
            </w:r>
            <w:r w:rsidR="001A6D1E" w:rsidRPr="0039519C">
              <w:rPr>
                <w:sz w:val="20"/>
                <w:szCs w:val="20"/>
              </w:rPr>
              <w:t>aaja-alaisen osaamisen alue:</w:t>
            </w:r>
          </w:p>
          <w:p w14:paraId="507C2EF6" w14:textId="7547C76E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 xml:space="preserve">L1 Ajattelu ja oppimaan oppinen </w:t>
            </w:r>
            <w:r w:rsidR="00ED3EE9">
              <w:rPr>
                <w:sz w:val="20"/>
                <w:szCs w:val="20"/>
              </w:rPr>
              <w:t>x</w:t>
            </w:r>
            <w:r w:rsidRPr="0039519C">
              <w:rPr>
                <w:sz w:val="20"/>
                <w:szCs w:val="20"/>
              </w:rPr>
              <w:t>_______</w:t>
            </w:r>
          </w:p>
          <w:p w14:paraId="47227167" w14:textId="120542FC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 xml:space="preserve">L2 Kulttuurinen osaaminen, vuorovaikutus ja ilmaisu </w:t>
            </w:r>
            <w:r w:rsidR="0039519C" w:rsidRPr="0039519C">
              <w:rPr>
                <w:sz w:val="20"/>
                <w:szCs w:val="20"/>
              </w:rPr>
              <w:t>x</w:t>
            </w:r>
            <w:r w:rsidRPr="0039519C">
              <w:rPr>
                <w:sz w:val="20"/>
                <w:szCs w:val="20"/>
              </w:rPr>
              <w:t>_______</w:t>
            </w:r>
          </w:p>
          <w:p w14:paraId="0F6554B0" w14:textId="78226F7B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>L3 Itsestä huolehtiminen ja arjen taidot ____</w:t>
            </w:r>
          </w:p>
          <w:p w14:paraId="3D6E965D" w14:textId="6EE76A94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 xml:space="preserve">L4 Monilukutaito </w:t>
            </w:r>
            <w:r w:rsidR="0039519C" w:rsidRPr="0039519C">
              <w:rPr>
                <w:sz w:val="20"/>
                <w:szCs w:val="20"/>
              </w:rPr>
              <w:t>x</w:t>
            </w:r>
            <w:r w:rsidRPr="0039519C">
              <w:rPr>
                <w:sz w:val="20"/>
                <w:szCs w:val="20"/>
              </w:rPr>
              <w:t>_______</w:t>
            </w:r>
          </w:p>
          <w:p w14:paraId="568B50FD" w14:textId="4378A4DD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>L5 Tieto- ja viestintäteknologinen osaaminen</w:t>
            </w:r>
            <w:r w:rsidR="0039519C" w:rsidRPr="0039519C">
              <w:rPr>
                <w:sz w:val="20"/>
                <w:szCs w:val="20"/>
              </w:rPr>
              <w:t xml:space="preserve"> x</w:t>
            </w:r>
            <w:r w:rsidRPr="0039519C">
              <w:rPr>
                <w:sz w:val="20"/>
                <w:szCs w:val="20"/>
              </w:rPr>
              <w:t xml:space="preserve"> ________</w:t>
            </w:r>
          </w:p>
          <w:p w14:paraId="39AEE6A2" w14:textId="2EECFE98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>L6 Työelämätaidot ja yrittäjyys _____</w:t>
            </w:r>
          </w:p>
          <w:p w14:paraId="05D29DD6" w14:textId="407C2297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 xml:space="preserve">L7 Osallistuminen, vaikuttaminen ja kestävän tulevaisuuden rakentaminen </w:t>
            </w:r>
            <w:r w:rsidR="00ED3EE9">
              <w:rPr>
                <w:sz w:val="20"/>
                <w:szCs w:val="20"/>
              </w:rPr>
              <w:t>x</w:t>
            </w:r>
            <w:r w:rsidRPr="0039519C">
              <w:rPr>
                <w:sz w:val="20"/>
                <w:szCs w:val="20"/>
              </w:rPr>
              <w:t>_______</w:t>
            </w:r>
          </w:p>
          <w:p w14:paraId="7BFDCB11" w14:textId="77777777" w:rsidR="001A6D1E" w:rsidRPr="0039519C" w:rsidRDefault="001A6D1E" w:rsidP="001A6D1E">
            <w:pPr>
              <w:rPr>
                <w:sz w:val="20"/>
                <w:szCs w:val="20"/>
              </w:rPr>
            </w:pPr>
          </w:p>
        </w:tc>
      </w:tr>
      <w:tr w:rsidR="001A6D1E" w:rsidRPr="0039519C" w14:paraId="2378EDDC" w14:textId="77777777" w:rsidTr="009318C9">
        <w:trPr>
          <w:trHeight w:val="1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D956F6F" w14:textId="77777777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 xml:space="preserve">Tavoitteet: </w:t>
            </w:r>
          </w:p>
          <w:p w14:paraId="18E0DA2E" w14:textId="77777777" w:rsidR="001A6D1E" w:rsidRPr="0039519C" w:rsidRDefault="001A6D1E" w:rsidP="00DC0116">
            <w:pPr>
              <w:ind w:left="720"/>
              <w:contextualSpacing/>
              <w:rPr>
                <w:sz w:val="20"/>
                <w:szCs w:val="20"/>
              </w:rPr>
            </w:pPr>
          </w:p>
          <w:p w14:paraId="4FFBE4EA" w14:textId="4EB897B8" w:rsidR="0039519C" w:rsidRPr="009318C9" w:rsidRDefault="0039519C" w:rsidP="0039519C">
            <w:pPr>
              <w:pStyle w:val="paragraph"/>
              <w:spacing w:before="0" w:beforeAutospacing="0" w:after="0"/>
              <w:ind w:left="720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9318C9">
              <w:rPr>
                <w:b w:val="0"/>
                <w:bCs w:val="0"/>
                <w:sz w:val="20"/>
                <w:szCs w:val="20"/>
              </w:rPr>
              <w:t>Oppilas syventää omaa ymmärrystään ja ilmaisuaan suhteessa mediataiteeseen, mediataiteen kautta tapahtuvaan visuaaliseen</w:t>
            </w:r>
            <w:r w:rsidR="009318C9" w:rsidRPr="009318C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9318C9">
              <w:rPr>
                <w:b w:val="0"/>
                <w:bCs w:val="0"/>
                <w:sz w:val="20"/>
                <w:szCs w:val="20"/>
              </w:rPr>
              <w:t>viestintään ja kuvakulttuuriin. Oppilas työskentelee mediataiteen tekniikoita ja työkaluja monipuolisesti hyödyntäen (valokuvaus,</w:t>
            </w:r>
            <w:r w:rsidR="009318C9" w:rsidRPr="009318C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9318C9">
              <w:rPr>
                <w:b w:val="0"/>
                <w:bCs w:val="0"/>
                <w:sz w:val="20"/>
                <w:szCs w:val="20"/>
              </w:rPr>
              <w:t>kuvanmuokkaaminen, graafinen suunnittelu, digitaalinen viestintä, tvt taidot ja tekijänoikeudet). Oppilas tutustuu myös visuaalisen</w:t>
            </w:r>
            <w:r w:rsidR="009318C9" w:rsidRPr="009318C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9318C9">
              <w:rPr>
                <w:b w:val="0"/>
                <w:bCs w:val="0"/>
                <w:sz w:val="20"/>
                <w:szCs w:val="20"/>
              </w:rPr>
              <w:t>viestinnän eri ulottuvuuksiin.</w:t>
            </w:r>
          </w:p>
          <w:p w14:paraId="18A23FDE" w14:textId="27883A9B" w:rsidR="003617C7" w:rsidRPr="0039519C" w:rsidRDefault="003617C7" w:rsidP="003617C7">
            <w:pPr>
              <w:pStyle w:val="paragraph"/>
              <w:spacing w:before="0" w:beforeAutospacing="0" w:after="0"/>
              <w:ind w:left="720"/>
              <w:textAlignment w:val="baseline"/>
              <w:rPr>
                <w:sz w:val="20"/>
                <w:szCs w:val="20"/>
              </w:rPr>
            </w:pPr>
          </w:p>
        </w:tc>
      </w:tr>
      <w:tr w:rsidR="001A6D1E" w:rsidRPr="0039519C" w14:paraId="6F5BAE6E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7149CBF6" w14:textId="77777777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 xml:space="preserve">Sisällöt: </w:t>
            </w:r>
          </w:p>
          <w:p w14:paraId="3722A1AA" w14:textId="77777777" w:rsidR="001A6D1E" w:rsidRPr="0039519C" w:rsidRDefault="001A6D1E" w:rsidP="00DC0116">
            <w:pPr>
              <w:rPr>
                <w:sz w:val="20"/>
                <w:szCs w:val="20"/>
              </w:rPr>
            </w:pPr>
          </w:p>
          <w:p w14:paraId="403DED13" w14:textId="77777777" w:rsidR="0039519C" w:rsidRPr="009318C9" w:rsidRDefault="0039519C" w:rsidP="0039519C">
            <w:pPr>
              <w:rPr>
                <w:b w:val="0"/>
                <w:bCs w:val="0"/>
                <w:sz w:val="20"/>
                <w:szCs w:val="20"/>
              </w:rPr>
            </w:pPr>
            <w:r w:rsidRPr="009318C9">
              <w:rPr>
                <w:b w:val="0"/>
                <w:bCs w:val="0"/>
                <w:sz w:val="20"/>
                <w:szCs w:val="20"/>
              </w:rPr>
              <w:t>Mediataide, oppilaiden omatkuvat, taiteen eri maailmat, visuaalinen viestintä ja visuaalinen kulttuuri, mediataiteen työvälineet ja tekniikat, kuvilla</w:t>
            </w:r>
          </w:p>
          <w:p w14:paraId="22BCC154" w14:textId="77777777" w:rsidR="0039519C" w:rsidRPr="009318C9" w:rsidRDefault="0039519C" w:rsidP="0039519C">
            <w:pPr>
              <w:rPr>
                <w:b w:val="0"/>
                <w:bCs w:val="0"/>
                <w:sz w:val="20"/>
                <w:szCs w:val="20"/>
              </w:rPr>
            </w:pPr>
            <w:r w:rsidRPr="009318C9">
              <w:rPr>
                <w:b w:val="0"/>
                <w:bCs w:val="0"/>
                <w:sz w:val="20"/>
                <w:szCs w:val="20"/>
              </w:rPr>
              <w:t>vaikuttaminen.</w:t>
            </w:r>
          </w:p>
          <w:p w14:paraId="3AE31D2F" w14:textId="715A567A" w:rsidR="001A6D1E" w:rsidRPr="0039519C" w:rsidRDefault="001A6D1E" w:rsidP="001A6D1E">
            <w:pPr>
              <w:rPr>
                <w:b w:val="0"/>
                <w:bCs w:val="0"/>
                <w:sz w:val="20"/>
                <w:szCs w:val="20"/>
              </w:rPr>
            </w:pPr>
          </w:p>
          <w:p w14:paraId="35E3630D" w14:textId="77777777" w:rsidR="001A6D1E" w:rsidRPr="0039519C" w:rsidRDefault="001A6D1E" w:rsidP="001A6D1E">
            <w:pPr>
              <w:rPr>
                <w:sz w:val="20"/>
                <w:szCs w:val="20"/>
              </w:rPr>
            </w:pPr>
          </w:p>
        </w:tc>
      </w:tr>
      <w:tr w:rsidR="001A6D1E" w:rsidRPr="0039519C" w14:paraId="62926845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B3FA175" w14:textId="4E767FDC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>Oppimisympäristöihin, työtapoihin, tukeen ja ohjaukseen liittyvät erityispiirteet (jos tarpeen)</w:t>
            </w:r>
            <w:r w:rsidR="003617C7" w:rsidRPr="0039519C">
              <w:rPr>
                <w:sz w:val="20"/>
                <w:szCs w:val="20"/>
              </w:rPr>
              <w:t>:</w:t>
            </w:r>
          </w:p>
          <w:p w14:paraId="6D5449DE" w14:textId="77777777" w:rsidR="0039519C" w:rsidRPr="009318C9" w:rsidRDefault="0039519C" w:rsidP="0039519C">
            <w:pPr>
              <w:pStyle w:val="paragraph"/>
              <w:textAlignment w:val="baseline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318C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Oppimisympäristöihin, työtapoihin, tukeen ja ohjaukseen liittyvät erityispiirteet (jos tarpeen):</w:t>
            </w:r>
          </w:p>
          <w:p w14:paraId="62C0A934" w14:textId="7275C59B" w:rsidR="009F6320" w:rsidRPr="009318C9" w:rsidRDefault="009318C9" w:rsidP="0039519C">
            <w:pPr>
              <w:pStyle w:val="paragraph"/>
              <w:spacing w:before="0" w:beforeAutospacing="0" w:after="0"/>
              <w:textAlignment w:val="baseline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318C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</w:t>
            </w:r>
            <w:r w:rsidR="0039519C" w:rsidRPr="009318C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aatii kykyä sekä itsenäiseen työskentelyyn että ryhmätöihin (osa töistä toteutetaan ryhmätöinä).</w:t>
            </w:r>
          </w:p>
          <w:p w14:paraId="7843F81D" w14:textId="77777777" w:rsidR="001A6D1E" w:rsidRPr="0039519C" w:rsidRDefault="001A6D1E" w:rsidP="001A6D1E">
            <w:pPr>
              <w:rPr>
                <w:sz w:val="20"/>
                <w:szCs w:val="20"/>
              </w:rPr>
            </w:pPr>
          </w:p>
        </w:tc>
      </w:tr>
      <w:tr w:rsidR="001A6D1E" w:rsidRPr="0039519C" w14:paraId="58EDEE79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5B70319" w14:textId="77777777" w:rsidR="001A6D1E" w:rsidRPr="0039519C" w:rsidRDefault="001A6D1E" w:rsidP="001A6D1E">
            <w:pPr>
              <w:rPr>
                <w:sz w:val="20"/>
                <w:szCs w:val="20"/>
              </w:rPr>
            </w:pPr>
            <w:r w:rsidRPr="0039519C">
              <w:rPr>
                <w:sz w:val="20"/>
                <w:szCs w:val="20"/>
              </w:rPr>
              <w:t>Arviointikriteerit: Huom. Jos 2vvh, pitää olla</w:t>
            </w:r>
            <w:r w:rsidR="00465714" w:rsidRPr="0039519C">
              <w:rPr>
                <w:sz w:val="20"/>
                <w:szCs w:val="20"/>
              </w:rPr>
              <w:t xml:space="preserve"> myös Hyvän osaamisen kriteerit</w:t>
            </w:r>
          </w:p>
          <w:p w14:paraId="430A8FC0" w14:textId="77777777" w:rsidR="00C51ED9" w:rsidRPr="0039519C" w:rsidRDefault="00C51ED9" w:rsidP="00C51ED9">
            <w:pPr>
              <w:ind w:left="360"/>
              <w:rPr>
                <w:sz w:val="20"/>
                <w:szCs w:val="20"/>
                <w:lang w:eastAsia="fi-FI"/>
              </w:rPr>
            </w:pPr>
          </w:p>
          <w:p w14:paraId="04A38484" w14:textId="7A2196DA" w:rsidR="0039519C" w:rsidRPr="009318C9" w:rsidRDefault="009318C9" w:rsidP="0039519C">
            <w:pPr>
              <w:pStyle w:val="paragraph"/>
              <w:spacing w:before="0" w:beforeAutospacing="0" w:after="0"/>
              <w:textAlignment w:val="baseline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318C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Hyväksytty / hylätty</w:t>
            </w:r>
          </w:p>
          <w:p w14:paraId="49FF0EF7" w14:textId="77777777" w:rsidR="001A6D1E" w:rsidRPr="0039519C" w:rsidRDefault="001A6D1E" w:rsidP="001A6D1E">
            <w:pPr>
              <w:rPr>
                <w:sz w:val="20"/>
                <w:szCs w:val="20"/>
              </w:rPr>
            </w:pPr>
          </w:p>
        </w:tc>
      </w:tr>
      <w:tr w:rsidR="00C51ED9" w:rsidRPr="0039519C" w14:paraId="1EB573F2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3AE28281" w14:textId="04C88B0D" w:rsidR="00C51ED9" w:rsidRPr="0039519C" w:rsidRDefault="00C51ED9" w:rsidP="001A6D1E">
            <w:pPr>
              <w:rPr>
                <w:sz w:val="20"/>
                <w:szCs w:val="20"/>
              </w:rPr>
            </w:pPr>
          </w:p>
        </w:tc>
      </w:tr>
    </w:tbl>
    <w:p w14:paraId="322DBFAA" w14:textId="77777777" w:rsidR="006062C0" w:rsidRPr="0039519C" w:rsidRDefault="006062C0" w:rsidP="006062C0">
      <w:pPr>
        <w:rPr>
          <w:b/>
          <w:bCs/>
          <w:sz w:val="20"/>
          <w:szCs w:val="20"/>
        </w:rPr>
      </w:pPr>
    </w:p>
    <w:sectPr w:rsidR="006062C0" w:rsidRPr="0039519C" w:rsidSect="00A83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6299" w14:textId="77777777" w:rsidR="00181BCD" w:rsidRDefault="00181BCD">
      <w:r>
        <w:separator/>
      </w:r>
    </w:p>
  </w:endnote>
  <w:endnote w:type="continuationSeparator" w:id="0">
    <w:p w14:paraId="74A7DF96" w14:textId="77777777" w:rsidR="00181BCD" w:rsidRDefault="0018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32EB" w14:textId="77777777" w:rsidR="002C77EE" w:rsidRDefault="002C77E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801F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61EC0D8F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0722CEE7" wp14:editId="5D683A46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12128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6CF1DF2F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9200" w14:textId="77777777" w:rsidR="002C77EE" w:rsidRDefault="002C77E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916A" w14:textId="77777777" w:rsidR="00181BCD" w:rsidRDefault="00181BCD">
      <w:r>
        <w:separator/>
      </w:r>
    </w:p>
  </w:footnote>
  <w:footnote w:type="continuationSeparator" w:id="0">
    <w:p w14:paraId="6F171717" w14:textId="77777777" w:rsidR="00181BCD" w:rsidRDefault="0018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B2BB" w14:textId="77777777" w:rsidR="002C77EE" w:rsidRDefault="002C77E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5696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66F588E3" wp14:editId="7491597C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025AAF42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6C023517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2BBBA374" w14:textId="094D25C1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2C77EE">
      <w:rPr>
        <w:rFonts w:ascii="Georgia" w:hAnsi="Georgia"/>
        <w:sz w:val="20"/>
      </w:rPr>
      <w:t>21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</w:t>
    </w:r>
    <w:r w:rsidR="002C77EE">
      <w:rPr>
        <w:rFonts w:ascii="Georgia" w:hAnsi="Georgia"/>
        <w:sz w:val="20"/>
      </w:rPr>
      <w:t>25</w:t>
    </w:r>
  </w:p>
  <w:p w14:paraId="587A5981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D69F" w14:textId="77777777" w:rsidR="002C77EE" w:rsidRDefault="002C77E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7E4A5D"/>
    <w:multiLevelType w:val="hybridMultilevel"/>
    <w:tmpl w:val="B296DA96"/>
    <w:lvl w:ilvl="0" w:tplc="87AEB3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F16A1"/>
    <w:multiLevelType w:val="hybridMultilevel"/>
    <w:tmpl w:val="05E8110C"/>
    <w:lvl w:ilvl="0" w:tplc="3FCAA6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61A1"/>
    <w:multiLevelType w:val="multilevel"/>
    <w:tmpl w:val="691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0351">
    <w:abstractNumId w:val="19"/>
  </w:num>
  <w:num w:numId="2" w16cid:durableId="1967932370">
    <w:abstractNumId w:val="11"/>
  </w:num>
  <w:num w:numId="3" w16cid:durableId="2093308643">
    <w:abstractNumId w:val="9"/>
  </w:num>
  <w:num w:numId="4" w16cid:durableId="190071067">
    <w:abstractNumId w:val="7"/>
  </w:num>
  <w:num w:numId="5" w16cid:durableId="177693694">
    <w:abstractNumId w:val="6"/>
  </w:num>
  <w:num w:numId="6" w16cid:durableId="1211453340">
    <w:abstractNumId w:val="5"/>
  </w:num>
  <w:num w:numId="7" w16cid:durableId="1090930282">
    <w:abstractNumId w:val="4"/>
  </w:num>
  <w:num w:numId="8" w16cid:durableId="1935625770">
    <w:abstractNumId w:val="8"/>
  </w:num>
  <w:num w:numId="9" w16cid:durableId="423497770">
    <w:abstractNumId w:val="3"/>
  </w:num>
  <w:num w:numId="10" w16cid:durableId="580917225">
    <w:abstractNumId w:val="2"/>
  </w:num>
  <w:num w:numId="11" w16cid:durableId="709846714">
    <w:abstractNumId w:val="1"/>
  </w:num>
  <w:num w:numId="12" w16cid:durableId="8796905">
    <w:abstractNumId w:val="0"/>
  </w:num>
  <w:num w:numId="13" w16cid:durableId="1923299624">
    <w:abstractNumId w:val="18"/>
  </w:num>
  <w:num w:numId="14" w16cid:durableId="1220826830">
    <w:abstractNumId w:val="15"/>
  </w:num>
  <w:num w:numId="15" w16cid:durableId="1148743746">
    <w:abstractNumId w:val="26"/>
  </w:num>
  <w:num w:numId="16" w16cid:durableId="1930306647">
    <w:abstractNumId w:val="27"/>
  </w:num>
  <w:num w:numId="17" w16cid:durableId="89744091">
    <w:abstractNumId w:val="16"/>
  </w:num>
  <w:num w:numId="18" w16cid:durableId="1094593470">
    <w:abstractNumId w:val="24"/>
  </w:num>
  <w:num w:numId="19" w16cid:durableId="2117367700">
    <w:abstractNumId w:val="25"/>
  </w:num>
  <w:num w:numId="20" w16cid:durableId="1614820732">
    <w:abstractNumId w:val="13"/>
  </w:num>
  <w:num w:numId="21" w16cid:durableId="228081795">
    <w:abstractNumId w:val="10"/>
  </w:num>
  <w:num w:numId="22" w16cid:durableId="1408190776">
    <w:abstractNumId w:val="23"/>
  </w:num>
  <w:num w:numId="23" w16cid:durableId="1570581014">
    <w:abstractNumId w:val="17"/>
  </w:num>
  <w:num w:numId="24" w16cid:durableId="332076856">
    <w:abstractNumId w:val="12"/>
  </w:num>
  <w:num w:numId="25" w16cid:durableId="624583409">
    <w:abstractNumId w:val="20"/>
  </w:num>
  <w:num w:numId="26" w16cid:durableId="1219902713">
    <w:abstractNumId w:val="21"/>
  </w:num>
  <w:num w:numId="27" w16cid:durableId="1288126946">
    <w:abstractNumId w:val="14"/>
  </w:num>
  <w:num w:numId="28" w16cid:durableId="37647140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738EB"/>
    <w:rsid w:val="000A1245"/>
    <w:rsid w:val="000B515D"/>
    <w:rsid w:val="000D2B3E"/>
    <w:rsid w:val="000E2044"/>
    <w:rsid w:val="00146723"/>
    <w:rsid w:val="00181BCD"/>
    <w:rsid w:val="00187386"/>
    <w:rsid w:val="001A06A6"/>
    <w:rsid w:val="001A6D1E"/>
    <w:rsid w:val="001C0330"/>
    <w:rsid w:val="001F02CD"/>
    <w:rsid w:val="00200F0D"/>
    <w:rsid w:val="002238EA"/>
    <w:rsid w:val="002478F2"/>
    <w:rsid w:val="00271D44"/>
    <w:rsid w:val="00280F26"/>
    <w:rsid w:val="00287893"/>
    <w:rsid w:val="002C77EE"/>
    <w:rsid w:val="002D2D1B"/>
    <w:rsid w:val="00333963"/>
    <w:rsid w:val="003617C7"/>
    <w:rsid w:val="003807C1"/>
    <w:rsid w:val="0039519C"/>
    <w:rsid w:val="003A7F09"/>
    <w:rsid w:val="003B1151"/>
    <w:rsid w:val="003E2EB5"/>
    <w:rsid w:val="003E42DC"/>
    <w:rsid w:val="003E52A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530BEE"/>
    <w:rsid w:val="00557CCC"/>
    <w:rsid w:val="005774F8"/>
    <w:rsid w:val="00595A13"/>
    <w:rsid w:val="005A0DC0"/>
    <w:rsid w:val="005A579F"/>
    <w:rsid w:val="005D2AA0"/>
    <w:rsid w:val="005D5706"/>
    <w:rsid w:val="00600FA5"/>
    <w:rsid w:val="006062C0"/>
    <w:rsid w:val="00616B2A"/>
    <w:rsid w:val="00655833"/>
    <w:rsid w:val="006A4672"/>
    <w:rsid w:val="006D141F"/>
    <w:rsid w:val="006D27D6"/>
    <w:rsid w:val="006F4D42"/>
    <w:rsid w:val="006F54E9"/>
    <w:rsid w:val="006F6CDF"/>
    <w:rsid w:val="00730F9D"/>
    <w:rsid w:val="00742CF0"/>
    <w:rsid w:val="00762F74"/>
    <w:rsid w:val="00764761"/>
    <w:rsid w:val="0078350B"/>
    <w:rsid w:val="007D05A7"/>
    <w:rsid w:val="007F1DDE"/>
    <w:rsid w:val="007F2B62"/>
    <w:rsid w:val="0081349F"/>
    <w:rsid w:val="00840DF6"/>
    <w:rsid w:val="0088004E"/>
    <w:rsid w:val="00883606"/>
    <w:rsid w:val="008D7039"/>
    <w:rsid w:val="008F146B"/>
    <w:rsid w:val="009318C9"/>
    <w:rsid w:val="009427F4"/>
    <w:rsid w:val="00951DA2"/>
    <w:rsid w:val="009539D4"/>
    <w:rsid w:val="00953B7D"/>
    <w:rsid w:val="0096485F"/>
    <w:rsid w:val="00975E17"/>
    <w:rsid w:val="009818A1"/>
    <w:rsid w:val="009A1A81"/>
    <w:rsid w:val="009B2B43"/>
    <w:rsid w:val="009D696D"/>
    <w:rsid w:val="009F6320"/>
    <w:rsid w:val="00A30868"/>
    <w:rsid w:val="00A4587D"/>
    <w:rsid w:val="00A5136E"/>
    <w:rsid w:val="00A63537"/>
    <w:rsid w:val="00A82E28"/>
    <w:rsid w:val="00A83980"/>
    <w:rsid w:val="00A84FE6"/>
    <w:rsid w:val="00AA43CD"/>
    <w:rsid w:val="00AA6887"/>
    <w:rsid w:val="00AB3A05"/>
    <w:rsid w:val="00AB7F37"/>
    <w:rsid w:val="00AF46B8"/>
    <w:rsid w:val="00AF6EF3"/>
    <w:rsid w:val="00B01E41"/>
    <w:rsid w:val="00B16B34"/>
    <w:rsid w:val="00B21538"/>
    <w:rsid w:val="00B32AAF"/>
    <w:rsid w:val="00B637EE"/>
    <w:rsid w:val="00B90A72"/>
    <w:rsid w:val="00BB0E4E"/>
    <w:rsid w:val="00BD7E02"/>
    <w:rsid w:val="00BE248F"/>
    <w:rsid w:val="00BF36EF"/>
    <w:rsid w:val="00BF52B7"/>
    <w:rsid w:val="00BF60B7"/>
    <w:rsid w:val="00C51ED9"/>
    <w:rsid w:val="00C64115"/>
    <w:rsid w:val="00CB04DC"/>
    <w:rsid w:val="00CB7E46"/>
    <w:rsid w:val="00CD19CE"/>
    <w:rsid w:val="00D24C31"/>
    <w:rsid w:val="00D340AE"/>
    <w:rsid w:val="00DC0116"/>
    <w:rsid w:val="00DF4D4F"/>
    <w:rsid w:val="00E2380E"/>
    <w:rsid w:val="00E24F18"/>
    <w:rsid w:val="00E45B02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3EE9"/>
    <w:rsid w:val="00ED5C70"/>
    <w:rsid w:val="00EE175D"/>
    <w:rsid w:val="00F0188B"/>
    <w:rsid w:val="00F24C73"/>
    <w:rsid w:val="00F474ED"/>
    <w:rsid w:val="00F9188E"/>
    <w:rsid w:val="00FA35EA"/>
    <w:rsid w:val="00FB5755"/>
    <w:rsid w:val="00FE01BD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5C489E"/>
  <w15:docId w15:val="{A3FCFC9C-BD6D-ED4D-89E7-8BFE8904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pellingerror">
    <w:name w:val="spellingerror"/>
    <w:basedOn w:val="Kappaleenoletusfontti"/>
    <w:rsid w:val="009427F4"/>
  </w:style>
  <w:style w:type="character" w:customStyle="1" w:styleId="normaltextrun">
    <w:name w:val="normaltextrun"/>
    <w:basedOn w:val="Kappaleenoletusfontti"/>
    <w:rsid w:val="009427F4"/>
  </w:style>
  <w:style w:type="character" w:customStyle="1" w:styleId="apple-converted-space">
    <w:name w:val="apple-converted-space"/>
    <w:basedOn w:val="Kappaleenoletusfontti"/>
    <w:rsid w:val="009427F4"/>
  </w:style>
  <w:style w:type="paragraph" w:customStyle="1" w:styleId="paragraph">
    <w:name w:val="paragraph"/>
    <w:basedOn w:val="Normaali"/>
    <w:rsid w:val="009427F4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  <w:style w:type="character" w:customStyle="1" w:styleId="eop">
    <w:name w:val="eop"/>
    <w:basedOn w:val="Kappaleenoletusfontti"/>
    <w:rsid w:val="009427F4"/>
  </w:style>
  <w:style w:type="character" w:customStyle="1" w:styleId="scxw141929951">
    <w:name w:val="scxw141929951"/>
    <w:basedOn w:val="Kappaleenoletusfontti"/>
    <w:rsid w:val="009427F4"/>
  </w:style>
  <w:style w:type="character" w:customStyle="1" w:styleId="scxw29462851">
    <w:name w:val="scxw29462851"/>
    <w:basedOn w:val="Kappaleenoletusfontti"/>
    <w:rsid w:val="009427F4"/>
  </w:style>
  <w:style w:type="character" w:customStyle="1" w:styleId="scxw226332085">
    <w:name w:val="scxw226332085"/>
    <w:basedOn w:val="Kappaleenoletusfontti"/>
    <w:rsid w:val="009F6320"/>
  </w:style>
  <w:style w:type="character" w:customStyle="1" w:styleId="scxw180697560">
    <w:name w:val="scxw180697560"/>
    <w:basedOn w:val="Kappaleenoletusfontti"/>
    <w:rsid w:val="009F6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D364EC814AA74CB679787010E79198" ma:contentTypeVersion="7" ma:contentTypeDescription="Luo uusi asiakirja." ma:contentTypeScope="" ma:versionID="10669487d77fb9e5b683f14253dd62ec">
  <xsd:schema xmlns:xsd="http://www.w3.org/2001/XMLSchema" xmlns:xs="http://www.w3.org/2001/XMLSchema" xmlns:p="http://schemas.microsoft.com/office/2006/metadata/properties" xmlns:ns2="39f214ae-ae71-4fc5-854d-167a1d333cd4" targetNamespace="http://schemas.microsoft.com/office/2006/metadata/properties" ma:root="true" ma:fieldsID="e6fd6012a1e9cad7f52debdba12741f7" ns2:_="">
    <xsd:import namespace="39f214ae-ae71-4fc5-854d-167a1d333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14ae-ae71-4fc5-854d-167a1d333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119D9-2975-4061-9787-5E1E84FAE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525942-30C4-4206-86BE-24592FBD9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23C03-0A51-40F1-BDD0-6D8DEFB6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214ae-ae71-4fc5-854d-167a1d333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68</TotalTime>
  <Pages>1</Pages>
  <Words>188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Turunen Jani</cp:lastModifiedBy>
  <cp:revision>9</cp:revision>
  <cp:lastPrinted>2025-10-06T13:03:00Z</cp:lastPrinted>
  <dcterms:created xsi:type="dcterms:W3CDTF">2023-09-21T10:26:00Z</dcterms:created>
  <dcterms:modified xsi:type="dcterms:W3CDTF">2025-10-21T07:51:00Z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0x0101002ED364EC814AA74CB679787010E79198</vt:lpwstr>
  </property>
</Properties>
</file>