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F5" w:rsidRDefault="005B45FD" w:rsidP="00CA7F31">
      <w:pPr>
        <w:rPr>
          <w:rFonts w:ascii="Times New Roman" w:eastAsia="Verdana,Arial Unicode MS" w:hAnsi="Times New Roman" w:cs="Times New Roman"/>
          <w:b/>
          <w:bCs/>
          <w:color w:val="000000" w:themeColor="text1"/>
          <w:sz w:val="24"/>
          <w:szCs w:val="24"/>
          <w:lang w:eastAsia="fi-FI"/>
        </w:rPr>
      </w:pPr>
      <w:r>
        <w:rPr>
          <w:rFonts w:ascii="Times New Roman" w:eastAsia="Verdana,Arial Unicode MS" w:hAnsi="Times New Roman" w:cs="Times New Roman"/>
          <w:b/>
          <w:bCs/>
          <w:color w:val="000000" w:themeColor="text1"/>
          <w:sz w:val="24"/>
          <w:szCs w:val="24"/>
          <w:lang w:eastAsia="fi-FI"/>
        </w:rPr>
        <w:t>Maaninkajärven koulu</w:t>
      </w:r>
      <w:r w:rsidRPr="005B45FD">
        <w:rPr>
          <w:rFonts w:ascii="Times New Roman" w:eastAsia="Verdana,Arial Unicode MS" w:hAnsi="Times New Roman" w:cs="Times New Roman"/>
          <w:b/>
          <w:bCs/>
          <w:color w:val="000000" w:themeColor="text1"/>
          <w:sz w:val="24"/>
          <w:szCs w:val="24"/>
          <w:lang w:eastAsia="fi-FI"/>
        </w:rPr>
        <w:tab/>
      </w:r>
      <w:r w:rsidRPr="005B45FD">
        <w:rPr>
          <w:rFonts w:ascii="Times New Roman" w:eastAsia="Verdana,Arial Unicode MS" w:hAnsi="Times New Roman" w:cs="Times New Roman"/>
          <w:b/>
          <w:bCs/>
          <w:color w:val="000000" w:themeColor="text1"/>
          <w:sz w:val="24"/>
          <w:szCs w:val="24"/>
          <w:lang w:eastAsia="fi-FI"/>
        </w:rPr>
        <w:tab/>
      </w:r>
      <w:r>
        <w:rPr>
          <w:rFonts w:ascii="Times New Roman" w:eastAsia="Verdana,Arial Unicode MS" w:hAnsi="Times New Roman" w:cs="Times New Roman"/>
          <w:b/>
          <w:bCs/>
          <w:color w:val="000000" w:themeColor="text1"/>
          <w:sz w:val="24"/>
          <w:szCs w:val="24"/>
          <w:lang w:eastAsia="fi-FI"/>
        </w:rPr>
        <w:tab/>
      </w:r>
      <w:r w:rsidRPr="005B45FD">
        <w:rPr>
          <w:rFonts w:ascii="Times New Roman" w:eastAsia="Verdana,Arial Unicode MS" w:hAnsi="Times New Roman" w:cs="Times New Roman"/>
          <w:b/>
          <w:bCs/>
          <w:color w:val="000000" w:themeColor="text1"/>
          <w:sz w:val="24"/>
          <w:szCs w:val="24"/>
          <w:lang w:eastAsia="fi-FI"/>
        </w:rPr>
        <w:t>OPPILASHUOLLON SUUNNITELMA</w:t>
      </w:r>
    </w:p>
    <w:p w:rsidR="005B45FD" w:rsidRPr="005B45FD" w:rsidRDefault="005B45FD" w:rsidP="00CA7F31">
      <w:pPr>
        <w:rPr>
          <w:rFonts w:ascii="Times New Roman" w:eastAsia="Verdana,Arial Unicode MS" w:hAnsi="Times New Roman" w:cs="Times New Roman"/>
          <w:b/>
          <w:bCs/>
          <w:color w:val="000000" w:themeColor="text1"/>
          <w:sz w:val="24"/>
          <w:szCs w:val="24"/>
          <w:lang w:eastAsia="fi-FI"/>
        </w:rPr>
      </w:pPr>
    </w:p>
    <w:p w:rsidR="00BF15DC" w:rsidRP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BF15DC">
        <w:rPr>
          <w:rFonts w:ascii="Times New Roman" w:eastAsia="Verdana,Arial Unicode MS" w:hAnsi="Times New Roman" w:cs="Times New Roman"/>
          <w:b/>
          <w:bCs/>
          <w:color w:val="000000" w:themeColor="text1"/>
          <w:sz w:val="24"/>
          <w:szCs w:val="24"/>
          <w:lang w:eastAsia="fi-FI"/>
        </w:rPr>
        <w:t>Oppilashuolto</w:t>
      </w:r>
    </w:p>
    <w:p w:rsidR="00BF15DC" w:rsidRPr="00BF15DC" w:rsidRDefault="00BF15DC" w:rsidP="00CA7F31">
      <w:pPr>
        <w:spacing w:after="0"/>
        <w:rPr>
          <w:rFonts w:ascii="Times New Roman" w:eastAsia="Verdana,Arial Unicode MS" w:hAnsi="Times New Roman" w:cs="Times New Roman"/>
          <w:color w:val="000000" w:themeColor="text1"/>
          <w:sz w:val="24"/>
          <w:szCs w:val="24"/>
          <w:lang w:eastAsia="fi-FI"/>
        </w:rPr>
      </w:pPr>
      <w:r w:rsidRPr="00BF15DC">
        <w:rPr>
          <w:rFonts w:ascii="Times New Roman" w:eastAsia="Arial" w:hAnsi="Times New Roman" w:cs="Times New Roman"/>
          <w:sz w:val="24"/>
          <w:szCs w:val="24"/>
        </w:rPr>
        <w:t xml:space="preserve">Oppilashuolto pyrkii edistämään ja ylläpitämään oppilaan hyvää oppimista, hyvää psyykkistä ja fyysistä terveyttä sekä sosiaalista hyvinvointia. Oppilashuolto ehkäisee vaikeuksia ennaltaehkäisevällä toiminnalla ja varhaisella puuttumisella yhteistyössä oppilaiden ja huoltajien kanssa. Tukitoimien varhainen aloittaminen parantaa edellytyksiä vaikeuksien ja haasteellisten tilanteiden voittamiseen. Koulun oppilashuoltotyö on sekä </w:t>
      </w:r>
      <w:r w:rsidRPr="005B45FD">
        <w:rPr>
          <w:rFonts w:ascii="Times New Roman" w:eastAsia="Arial" w:hAnsi="Times New Roman" w:cs="Times New Roman"/>
          <w:b/>
          <w:sz w:val="24"/>
          <w:szCs w:val="24"/>
        </w:rPr>
        <w:t>yhteisöllistä</w:t>
      </w:r>
      <w:r w:rsidRPr="00BF15DC">
        <w:rPr>
          <w:rFonts w:ascii="Times New Roman" w:eastAsia="Arial" w:hAnsi="Times New Roman" w:cs="Times New Roman"/>
          <w:sz w:val="24"/>
          <w:szCs w:val="24"/>
        </w:rPr>
        <w:t xml:space="preserve"> oppilashuoltoa että </w:t>
      </w:r>
      <w:r w:rsidRPr="005B45FD">
        <w:rPr>
          <w:rFonts w:ascii="Times New Roman" w:eastAsia="Arial" w:hAnsi="Times New Roman" w:cs="Times New Roman"/>
          <w:b/>
          <w:sz w:val="24"/>
          <w:szCs w:val="24"/>
        </w:rPr>
        <w:t>yksilökohtaista</w:t>
      </w:r>
      <w:r w:rsidRPr="00BF15DC">
        <w:rPr>
          <w:rFonts w:ascii="Times New Roman" w:eastAsia="Arial" w:hAnsi="Times New Roman" w:cs="Times New Roman"/>
          <w:sz w:val="24"/>
          <w:szCs w:val="24"/>
        </w:rPr>
        <w:t xml:space="preserve"> oppilashuoltoa.</w:t>
      </w:r>
      <w:r w:rsidRPr="00BF15DC">
        <w:rPr>
          <w:rFonts w:ascii="Times New Roman" w:hAnsi="Times New Roman" w:cs="Times New Roman"/>
        </w:rPr>
        <w:br/>
      </w:r>
      <w:r w:rsidRPr="00BF15DC">
        <w:rPr>
          <w:rFonts w:ascii="Times New Roman" w:hAnsi="Times New Roman" w:cs="Times New Roman"/>
        </w:rPr>
        <w:br/>
      </w:r>
      <w:r w:rsidRPr="00BF15DC">
        <w:rPr>
          <w:rFonts w:ascii="Times New Roman" w:eastAsia="Verdana,Arial Unicode MS" w:hAnsi="Times New Roman" w:cs="Times New Roman"/>
          <w:b/>
          <w:bCs/>
          <w:color w:val="000000" w:themeColor="text1"/>
          <w:sz w:val="24"/>
          <w:szCs w:val="24"/>
          <w:lang w:eastAsia="fi-FI"/>
        </w:rPr>
        <w:t>Koulun yhteisöllinen oppilashuolto</w:t>
      </w:r>
    </w:p>
    <w:p w:rsidR="00BF15DC" w:rsidRPr="00BF15DC" w:rsidRDefault="00BF15DC" w:rsidP="00CA7F31">
      <w:pPr>
        <w:numPr>
          <w:ilvl w:val="0"/>
          <w:numId w:val="1"/>
        </w:numPr>
        <w:spacing w:after="0"/>
        <w:contextualSpacing/>
        <w:rPr>
          <w:rFonts w:ascii="Times New Roman" w:eastAsiaTheme="minorEastAsia" w:hAnsi="Times New Roman" w:cs="Times New Roman"/>
          <w:sz w:val="24"/>
          <w:szCs w:val="24"/>
        </w:rPr>
      </w:pPr>
      <w:r w:rsidRPr="00BF15DC">
        <w:rPr>
          <w:rFonts w:ascii="Times New Roman" w:eastAsia="Arial" w:hAnsi="Times New Roman" w:cs="Times New Roman"/>
          <w:sz w:val="24"/>
          <w:szCs w:val="24"/>
        </w:rPr>
        <w:t xml:space="preserve">Yhteisöllinen oppilashuoltotyö on toimintaa kouluyhteisön ja -ympäristön hyvinvoinnin, terveellisyyden ja turvallisuuden edistämiseksi. </w:t>
      </w:r>
    </w:p>
    <w:p w:rsidR="00BF15DC" w:rsidRPr="00BF15DC" w:rsidRDefault="00BF15DC" w:rsidP="00CA7F31">
      <w:pPr>
        <w:numPr>
          <w:ilvl w:val="0"/>
          <w:numId w:val="1"/>
        </w:numPr>
        <w:spacing w:after="0"/>
        <w:contextualSpacing/>
        <w:rPr>
          <w:rFonts w:ascii="Times New Roman" w:eastAsiaTheme="minorEastAsia" w:hAnsi="Times New Roman" w:cs="Times New Roman"/>
          <w:sz w:val="24"/>
          <w:szCs w:val="24"/>
        </w:rPr>
      </w:pPr>
      <w:r w:rsidRPr="00BF15DC">
        <w:rPr>
          <w:rFonts w:ascii="Times New Roman" w:eastAsia="Arial" w:hAnsi="Times New Roman" w:cs="Times New Roman"/>
          <w:sz w:val="24"/>
          <w:szCs w:val="24"/>
        </w:rPr>
        <w:t xml:space="preserve">Lisäksi tehtävänä on muun yhteisöllisen oppilashuollon toteuttaminen ja toimintatapojen kehittäminen. </w:t>
      </w:r>
    </w:p>
    <w:p w:rsidR="00BF15DC" w:rsidRPr="00BF15DC" w:rsidRDefault="00BF15DC" w:rsidP="00CA7F31">
      <w:pPr>
        <w:numPr>
          <w:ilvl w:val="0"/>
          <w:numId w:val="1"/>
        </w:numPr>
        <w:spacing w:after="0"/>
        <w:contextualSpacing/>
        <w:rPr>
          <w:rFonts w:ascii="Times New Roman" w:eastAsiaTheme="minorEastAsia" w:hAnsi="Times New Roman" w:cs="Times New Roman"/>
          <w:sz w:val="24"/>
          <w:szCs w:val="24"/>
        </w:rPr>
      </w:pPr>
      <w:r w:rsidRPr="00BF15DC">
        <w:rPr>
          <w:rFonts w:ascii="Times New Roman" w:eastAsia="Arial" w:hAnsi="Times New Roman" w:cs="Times New Roman"/>
          <w:sz w:val="24"/>
          <w:szCs w:val="24"/>
        </w:rPr>
        <w:t>Työtä koordinoi ryhmä, jonka pysyviä jäseniä ovat rehtori (pj) ja apulaisrehtori, kouluterveydenhoitaja, koululääkäri, koulukuraattori, koulupsykologi, erityisopettajat ja opinto-ohjaaja. Oppilaiden (oppilaskunnan pj) ja huoltajien edustajat (</w:t>
      </w:r>
      <w:proofErr w:type="gramStart"/>
      <w:r w:rsidRPr="00BF15DC">
        <w:rPr>
          <w:rFonts w:ascii="Times New Roman" w:eastAsia="Arial" w:hAnsi="Times New Roman" w:cs="Times New Roman"/>
          <w:sz w:val="24"/>
          <w:szCs w:val="24"/>
        </w:rPr>
        <w:t>vanhempainyhdistyksen  pj</w:t>
      </w:r>
      <w:proofErr w:type="gramEnd"/>
      <w:r w:rsidRPr="00BF15DC">
        <w:rPr>
          <w:rFonts w:ascii="Times New Roman" w:eastAsia="Arial" w:hAnsi="Times New Roman" w:cs="Times New Roman"/>
          <w:sz w:val="24"/>
          <w:szCs w:val="24"/>
        </w:rPr>
        <w:t>) ovat mukana toiminnan kehittämisessä ja arvioinnissa erikseen kutsuttuina. Yhteisöllisen oppilashuollon kokouksiin voidaan tarvittaessa kutsua myös muita asiantuntijoita tai henkilökunnan edustajia.</w:t>
      </w:r>
    </w:p>
    <w:p w:rsidR="00BF15DC" w:rsidRPr="00BF15DC" w:rsidRDefault="00BF15DC" w:rsidP="00CA7F31">
      <w:pPr>
        <w:numPr>
          <w:ilvl w:val="0"/>
          <w:numId w:val="1"/>
        </w:numPr>
        <w:spacing w:after="0"/>
        <w:contextualSpacing/>
        <w:rPr>
          <w:rFonts w:ascii="Times New Roman" w:eastAsiaTheme="minorEastAsia" w:hAnsi="Times New Roman" w:cs="Times New Roman"/>
          <w:sz w:val="24"/>
          <w:szCs w:val="24"/>
        </w:rPr>
      </w:pPr>
      <w:r w:rsidRPr="00BF15DC">
        <w:rPr>
          <w:rFonts w:ascii="Times New Roman" w:eastAsia="Arial" w:hAnsi="Times New Roman" w:cs="Times New Roman"/>
          <w:sz w:val="24"/>
          <w:szCs w:val="24"/>
        </w:rPr>
        <w:t xml:space="preserve"> Osa yhteisöllisen oppilashuollon kokoontumisista sekä sisällöt ja ajankohdat on sovittu etukäteen. Näissä kokoontumisissa käsitellään kaikkien luokkien tilanne opetuksen järjestämisen näkökulmasta sekä suunnitellaan ja arvioidaan oppilashuoltotyötä. Osa kokoontumisista tapahtuu laajemmalla kokoonpanolla, jolloin käsitellään, kehitetään ja arvioidaan koko kouluyhteisön hyvinvointia.</w:t>
      </w:r>
    </w:p>
    <w:p w:rsidR="00BF15DC" w:rsidRP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BF15DC">
        <w:rPr>
          <w:rFonts w:ascii="Times New Roman" w:hAnsi="Times New Roman" w:cs="Times New Roman"/>
        </w:rPr>
        <w:br/>
      </w:r>
      <w:r w:rsidRPr="00BF15DC">
        <w:rPr>
          <w:rFonts w:ascii="Times New Roman" w:eastAsia="Verdana,Arial Unicode MS" w:hAnsi="Times New Roman" w:cs="Times New Roman"/>
          <w:b/>
          <w:bCs/>
          <w:color w:val="000000" w:themeColor="text1"/>
          <w:sz w:val="24"/>
          <w:szCs w:val="24"/>
          <w:lang w:eastAsia="fi-FI"/>
        </w:rPr>
        <w:t>Yksilökohtainen oppilashuolto ja asiantuntijaryhmä</w:t>
      </w:r>
    </w:p>
    <w:p w:rsidR="00BF15DC" w:rsidRDefault="00BF15DC" w:rsidP="00CA7F31">
      <w:pPr>
        <w:spacing w:after="0"/>
        <w:rPr>
          <w:rFonts w:ascii="Times New Roman" w:eastAsia="Verdana" w:hAnsi="Times New Roman" w:cs="Times New Roman"/>
          <w:sz w:val="24"/>
          <w:szCs w:val="24"/>
        </w:rPr>
      </w:pPr>
      <w:r w:rsidRPr="00BF15DC">
        <w:rPr>
          <w:rFonts w:ascii="Times New Roman" w:eastAsia="Verdana" w:hAnsi="Times New Roman" w:cs="Times New Roman"/>
          <w:sz w:val="24"/>
          <w:szCs w:val="24"/>
        </w:rPr>
        <w:t>Oppilas- ja opiskelijahuoltolaki (OHL) 1287 /2013</w:t>
      </w:r>
    </w:p>
    <w:p w:rsidR="00BF15DC" w:rsidRPr="00BF15DC" w:rsidRDefault="00BF15DC" w:rsidP="00CA7F31">
      <w:pPr>
        <w:spacing w:after="0"/>
        <w:rPr>
          <w:rFonts w:ascii="Times New Roman" w:eastAsia="Verdana" w:hAnsi="Times New Roman" w:cs="Times New Roman"/>
          <w:sz w:val="24"/>
          <w:szCs w:val="24"/>
        </w:rPr>
      </w:pPr>
    </w:p>
    <w:p w:rsidR="00BF15DC" w:rsidRPr="00BF15DC" w:rsidRDefault="00BF15DC" w:rsidP="00CA7F31">
      <w:pPr>
        <w:spacing w:after="0"/>
        <w:rPr>
          <w:rFonts w:ascii="Times New Roman" w:eastAsia="Verdana" w:hAnsi="Times New Roman" w:cs="Times New Roman"/>
          <w:sz w:val="24"/>
          <w:szCs w:val="24"/>
        </w:rPr>
      </w:pPr>
      <w:r w:rsidRPr="00BF15DC">
        <w:rPr>
          <w:rFonts w:ascii="Times New Roman" w:eastAsia="Verdana,Arial Unicode MS" w:hAnsi="Times New Roman" w:cs="Times New Roman"/>
          <w:color w:val="000000" w:themeColor="text1"/>
          <w:sz w:val="24"/>
          <w:szCs w:val="24"/>
          <w:lang w:eastAsia="fi-FI"/>
        </w:rPr>
        <w:t xml:space="preserve">Yksilökohtaisella oppilashuollolla tarkoitetaan oppilaalle annettavia kouluterveydenhuollon palveluja, oppilashuollon koulupsykologi- ja kuraattoripalveluja sekä yksittäistä oppilasta koskevaa monialaista oppilashuoltoa. </w:t>
      </w:r>
      <w:r w:rsidRPr="00BF15DC">
        <w:rPr>
          <w:rFonts w:ascii="Times New Roman" w:eastAsia="Verdana" w:hAnsi="Times New Roman" w:cs="Times New Roman"/>
          <w:sz w:val="24"/>
          <w:szCs w:val="24"/>
        </w:rPr>
        <w:t xml:space="preserve">  </w:t>
      </w:r>
    </w:p>
    <w:p w:rsidR="00BF15DC" w:rsidRPr="00BF15DC" w:rsidRDefault="00BF15DC" w:rsidP="00CA7F31">
      <w:pPr>
        <w:spacing w:after="0"/>
        <w:rPr>
          <w:rFonts w:ascii="Times New Roman" w:eastAsia="Verdana" w:hAnsi="Times New Roman" w:cs="Times New Roman"/>
          <w:sz w:val="24"/>
          <w:szCs w:val="24"/>
        </w:rPr>
      </w:pPr>
    </w:p>
    <w:p w:rsidR="00BF15DC" w:rsidRPr="00BF15DC" w:rsidRDefault="00BF15DC" w:rsidP="00CA7F31">
      <w:pPr>
        <w:spacing w:after="0"/>
        <w:rPr>
          <w:rFonts w:ascii="Times New Roman" w:eastAsia="Verdana" w:hAnsi="Times New Roman" w:cs="Times New Roman"/>
          <w:sz w:val="24"/>
          <w:szCs w:val="24"/>
        </w:rPr>
      </w:pPr>
      <w:r w:rsidRPr="00BF15DC">
        <w:rPr>
          <w:rFonts w:ascii="Times New Roman" w:eastAsia="Verdana" w:hAnsi="Times New Roman" w:cs="Times New Roman"/>
          <w:sz w:val="24"/>
          <w:szCs w:val="24"/>
        </w:rPr>
        <w:t xml:space="preserve">Yksilökohtaiseen oppilashuoltotyöhön kuuluvat oppilaan fyysiseen, psyykkiseen ja sosiaaliseen hyvinvointiin liittyvät henkilökohtaiset asiat sekä oppimiseen liittyvät asiat. </w:t>
      </w:r>
    </w:p>
    <w:p w:rsidR="00BF15DC" w:rsidRPr="00BF15DC" w:rsidRDefault="00BF15DC" w:rsidP="00CA7F31">
      <w:pPr>
        <w:spacing w:after="0"/>
        <w:rPr>
          <w:rFonts w:ascii="Times New Roman" w:eastAsia="Verdana" w:hAnsi="Times New Roman" w:cs="Times New Roman"/>
          <w:sz w:val="24"/>
          <w:szCs w:val="24"/>
        </w:rPr>
      </w:pPr>
    </w:p>
    <w:p w:rsidR="00BF15DC" w:rsidRPr="00BF15DC" w:rsidRDefault="00BF15DC" w:rsidP="00CA7F31">
      <w:pPr>
        <w:spacing w:after="0"/>
        <w:rPr>
          <w:rFonts w:ascii="Times New Roman" w:eastAsia="Verdana" w:hAnsi="Times New Roman" w:cs="Times New Roman"/>
          <w:sz w:val="24"/>
          <w:szCs w:val="24"/>
        </w:rPr>
      </w:pPr>
      <w:r w:rsidRPr="00BF15DC">
        <w:rPr>
          <w:rFonts w:ascii="Times New Roman" w:eastAsia="Verdana" w:hAnsi="Times New Roman" w:cs="Times New Roman"/>
          <w:sz w:val="24"/>
          <w:szCs w:val="24"/>
        </w:rPr>
        <w:t xml:space="preserve">Yksilökohtaiseen oppilashuoltoon kuuluvat tilanteen mukaan kouluterveydenhuolto, psykologi- ja kuraattoripalvelut sekä monialaisen asiantuntijaryhmän tuki. Toisin kuin oppimisen ja koulunkäynnin tuki, yksilökohtainen oppilashuolto perustuu vapaaehtoisuuteen ja edellyttää oppilaan tai tarvittaessa huoltajan suostumusta. Suostumus tarvitaan myös monialaisen asiantuntijaryhmän kokoamiseen. </w:t>
      </w:r>
    </w:p>
    <w:p w:rsidR="00BF15DC" w:rsidRPr="00BF15DC" w:rsidRDefault="00BF15DC" w:rsidP="00CA7F31">
      <w:pPr>
        <w:spacing w:after="0"/>
        <w:rPr>
          <w:rFonts w:ascii="Times New Roman" w:eastAsia="Verdana" w:hAnsi="Times New Roman" w:cs="Times New Roman"/>
          <w:sz w:val="24"/>
          <w:szCs w:val="24"/>
        </w:rPr>
      </w:pPr>
    </w:p>
    <w:p w:rsidR="00BF15DC" w:rsidRPr="00BF15DC" w:rsidRDefault="00BF15DC" w:rsidP="00CA7F31">
      <w:pPr>
        <w:spacing w:after="0"/>
        <w:rPr>
          <w:rFonts w:ascii="Times New Roman" w:eastAsia="Verdana" w:hAnsi="Times New Roman" w:cs="Times New Roman"/>
          <w:sz w:val="24"/>
          <w:szCs w:val="24"/>
        </w:rPr>
      </w:pPr>
      <w:r w:rsidRPr="00BF15DC">
        <w:rPr>
          <w:rFonts w:ascii="Times New Roman" w:eastAsia="Verdana" w:hAnsi="Times New Roman" w:cs="Times New Roman"/>
          <w:sz w:val="24"/>
          <w:szCs w:val="24"/>
        </w:rPr>
        <w:t xml:space="preserve">Yksilökohtaisen </w:t>
      </w:r>
      <w:r w:rsidRPr="005B45FD">
        <w:rPr>
          <w:rFonts w:ascii="Times New Roman" w:eastAsia="Verdana" w:hAnsi="Times New Roman" w:cs="Times New Roman"/>
          <w:b/>
          <w:sz w:val="24"/>
          <w:szCs w:val="24"/>
        </w:rPr>
        <w:t>asiantuntijaryhmän kokoaa se opetus- tai oppilashuollon henkilöstön edustaja, jolle asia työtehtävien perusteella kuuluu</w:t>
      </w:r>
      <w:r w:rsidRPr="00BF15DC">
        <w:rPr>
          <w:rFonts w:ascii="Times New Roman" w:eastAsia="Verdana" w:hAnsi="Times New Roman" w:cs="Times New Roman"/>
          <w:sz w:val="24"/>
          <w:szCs w:val="24"/>
        </w:rPr>
        <w:t xml:space="preserve">. Monialainen kokoonpano harkitaan tapauskohtaisesti ja kootaan erikseen kutakin oppilashuollollista asiaa varten. Myös oppilas ja/tai huoltaja voivat pyytää asian käsittelyä ryhmässä.  </w:t>
      </w:r>
    </w:p>
    <w:p w:rsidR="00BF15DC" w:rsidRPr="00BF15DC" w:rsidRDefault="00BF15DC" w:rsidP="00CA7F31">
      <w:pPr>
        <w:spacing w:after="0"/>
        <w:rPr>
          <w:rFonts w:ascii="Times New Roman" w:eastAsia="Verdana" w:hAnsi="Times New Roman" w:cs="Times New Roman"/>
          <w:sz w:val="24"/>
          <w:szCs w:val="24"/>
        </w:rPr>
      </w:pPr>
    </w:p>
    <w:p w:rsidR="00BF15DC" w:rsidRPr="00BF15DC" w:rsidRDefault="00BF15DC" w:rsidP="00CA7F31">
      <w:pPr>
        <w:spacing w:after="0"/>
        <w:rPr>
          <w:rFonts w:ascii="Times New Roman" w:eastAsia="Verdana" w:hAnsi="Times New Roman" w:cs="Times New Roman"/>
          <w:sz w:val="24"/>
          <w:szCs w:val="24"/>
        </w:rPr>
      </w:pPr>
      <w:r w:rsidRPr="00BF15DC">
        <w:rPr>
          <w:rFonts w:ascii="Times New Roman" w:eastAsia="Verdana" w:hAnsi="Times New Roman" w:cs="Times New Roman"/>
          <w:sz w:val="24"/>
          <w:szCs w:val="24"/>
        </w:rPr>
        <w:t>Yksilökohtaisesta käsittelystä otetaan yhteys niihin tahoihin, joihin on oppilaan ja/tai huoltajan kirjallinen suostumus. Vastuuhenkilö kutsuu kokouksen koolle, laatii muistion ja huolehtii suostumusten hankkimisesta. Läsnä ovat ne henkilöt, joiden läsnäoloon on suostumus. Oppilashuollolliset asiakirjat tulee laittaa suljettuun kirjekuoreen ja toimittaa rehtorin kassakaappiin.</w:t>
      </w:r>
    </w:p>
    <w:p w:rsidR="00BF15DC" w:rsidRPr="00BF15DC" w:rsidRDefault="00BF15DC" w:rsidP="00CA7F31">
      <w:pPr>
        <w:spacing w:after="0"/>
        <w:rPr>
          <w:rFonts w:ascii="Times New Roman" w:eastAsia="Verdana" w:hAnsi="Times New Roman" w:cs="Times New Roman"/>
          <w:sz w:val="24"/>
          <w:szCs w:val="24"/>
        </w:rPr>
      </w:pPr>
    </w:p>
    <w:p w:rsidR="00BF15DC" w:rsidRPr="005B45FD" w:rsidRDefault="00BF15DC" w:rsidP="00CA7F31">
      <w:pPr>
        <w:spacing w:after="0"/>
        <w:rPr>
          <w:rFonts w:ascii="Times New Roman" w:eastAsia="Verdana" w:hAnsi="Times New Roman" w:cs="Times New Roman"/>
          <w:b/>
          <w:sz w:val="24"/>
          <w:szCs w:val="24"/>
        </w:rPr>
      </w:pPr>
      <w:r w:rsidRPr="005B45FD">
        <w:rPr>
          <w:rFonts w:ascii="Times New Roman" w:eastAsia="Verdana" w:hAnsi="Times New Roman" w:cs="Times New Roman"/>
          <w:b/>
          <w:sz w:val="24"/>
          <w:szCs w:val="24"/>
        </w:rPr>
        <w:t>Oppilaalle järjestettävää kolmiportaista tukea, kurinpidollisia asioita ja koulunkäynnin laiminlyöntiä</w:t>
      </w:r>
      <w:r w:rsidRPr="00BF15DC">
        <w:rPr>
          <w:rFonts w:ascii="Times New Roman" w:eastAsia="Verdana" w:hAnsi="Times New Roman" w:cs="Times New Roman"/>
          <w:sz w:val="24"/>
          <w:szCs w:val="24"/>
        </w:rPr>
        <w:t xml:space="preserve"> käsitellään tarvittaessa perusopetuslain mukaisessa </w:t>
      </w:r>
      <w:proofErr w:type="spellStart"/>
      <w:r w:rsidRPr="00BF15DC">
        <w:rPr>
          <w:rFonts w:ascii="Times New Roman" w:eastAsia="Verdana" w:hAnsi="Times New Roman" w:cs="Times New Roman"/>
          <w:sz w:val="24"/>
          <w:szCs w:val="24"/>
        </w:rPr>
        <w:t>moniammatillisessa</w:t>
      </w:r>
      <w:proofErr w:type="spellEnd"/>
      <w:r w:rsidRPr="00BF15DC">
        <w:rPr>
          <w:rFonts w:ascii="Times New Roman" w:eastAsia="Verdana" w:hAnsi="Times New Roman" w:cs="Times New Roman"/>
          <w:sz w:val="24"/>
          <w:szCs w:val="24"/>
        </w:rPr>
        <w:t xml:space="preserve"> oppilashuoltoryhmässä, jolloin </w:t>
      </w:r>
      <w:r w:rsidRPr="005B45FD">
        <w:rPr>
          <w:rFonts w:ascii="Times New Roman" w:eastAsia="Verdana" w:hAnsi="Times New Roman" w:cs="Times New Roman"/>
          <w:b/>
          <w:sz w:val="24"/>
          <w:szCs w:val="24"/>
        </w:rPr>
        <w:t>oppilaan tai huoltajan suostumusta asian käsittelyyn ei välttämättä tarvita.</w:t>
      </w:r>
    </w:p>
    <w:p w:rsidR="00BF15DC" w:rsidRDefault="00BF15DC" w:rsidP="00CA7F31"/>
    <w:p w:rsidR="00BF15DC" w:rsidRPr="00BF15DC" w:rsidRDefault="00BF15DC" w:rsidP="00CA7F31">
      <w:pPr>
        <w:spacing w:after="0"/>
        <w:rPr>
          <w:rFonts w:ascii="Times New Roman" w:hAnsi="Times New Roman" w:cs="Times New Roman"/>
        </w:rPr>
      </w:pPr>
      <w:r w:rsidRPr="00BF15DC">
        <w:rPr>
          <w:rFonts w:ascii="Times New Roman" w:eastAsia="Verdana,Arial Unicode MS" w:hAnsi="Times New Roman" w:cs="Times New Roman"/>
          <w:b/>
          <w:bCs/>
          <w:color w:val="000000" w:themeColor="text1"/>
          <w:sz w:val="24"/>
          <w:szCs w:val="24"/>
          <w:lang w:eastAsia="fi-FI"/>
        </w:rPr>
        <w:t>Oppilashuollon resursointi Maaninkajärven koulussa</w:t>
      </w:r>
      <w:r w:rsidRPr="00BF15DC">
        <w:rPr>
          <w:rFonts w:ascii="Times New Roman" w:hAnsi="Times New Roman" w:cs="Times New Roman"/>
        </w:rPr>
        <w:br/>
        <w:t>Maaninkajärven koulussa työskentelee 3 erityisopettajaa, kaksi al</w:t>
      </w:r>
      <w:r w:rsidR="00202204">
        <w:rPr>
          <w:rFonts w:ascii="Times New Roman" w:hAnsi="Times New Roman" w:cs="Times New Roman"/>
        </w:rPr>
        <w:t>al</w:t>
      </w:r>
      <w:r w:rsidRPr="00BF15DC">
        <w:rPr>
          <w:rFonts w:ascii="Times New Roman" w:hAnsi="Times New Roman" w:cs="Times New Roman"/>
        </w:rPr>
        <w:t xml:space="preserve">uokilla ja </w:t>
      </w:r>
      <w:proofErr w:type="gramStart"/>
      <w:r w:rsidRPr="00BF15DC">
        <w:rPr>
          <w:rFonts w:ascii="Times New Roman" w:hAnsi="Times New Roman" w:cs="Times New Roman"/>
        </w:rPr>
        <w:t>yksi yläluokilla</w:t>
      </w:r>
      <w:proofErr w:type="gramEnd"/>
      <w:r w:rsidRPr="00BF15DC">
        <w:rPr>
          <w:rFonts w:ascii="Times New Roman" w:hAnsi="Times New Roman" w:cs="Times New Roman"/>
        </w:rPr>
        <w:t>. Erityisopettajan tukea voi saada osana pienryhmän opetusta tai laaja-alaisena erityisopetuksena.</w:t>
      </w:r>
    </w:p>
    <w:p w:rsidR="00BF15DC" w:rsidRPr="00BF15DC" w:rsidRDefault="00BF15DC" w:rsidP="00CA7F31">
      <w:pPr>
        <w:spacing w:after="0"/>
        <w:rPr>
          <w:rFonts w:ascii="Times New Roman" w:hAnsi="Times New Roman" w:cs="Times New Roman"/>
        </w:rPr>
      </w:pPr>
    </w:p>
    <w:p w:rsidR="00BF15DC" w:rsidRPr="00BF15DC" w:rsidRDefault="00BF15DC" w:rsidP="00CA7F31">
      <w:pPr>
        <w:spacing w:after="0"/>
        <w:rPr>
          <w:rFonts w:ascii="Times New Roman" w:hAnsi="Times New Roman" w:cs="Times New Roman"/>
        </w:rPr>
      </w:pPr>
      <w:r w:rsidRPr="00BF15DC">
        <w:rPr>
          <w:rFonts w:ascii="Times New Roman" w:hAnsi="Times New Roman" w:cs="Times New Roman"/>
        </w:rPr>
        <w:t xml:space="preserve">Kouluterveydenhoitaja on tavattavissa pääsääntöisesti tiistaista perjantaihin. Koulukuraattori on Maaninkajärven koululla kahtena päivänä </w:t>
      </w:r>
      <w:proofErr w:type="gramStart"/>
      <w:r w:rsidRPr="00BF15DC">
        <w:rPr>
          <w:rFonts w:ascii="Times New Roman" w:hAnsi="Times New Roman" w:cs="Times New Roman"/>
        </w:rPr>
        <w:t>viikossa,  tiistaisin</w:t>
      </w:r>
      <w:proofErr w:type="gramEnd"/>
      <w:r w:rsidRPr="00BF15DC">
        <w:rPr>
          <w:rFonts w:ascii="Times New Roman" w:hAnsi="Times New Roman" w:cs="Times New Roman"/>
        </w:rPr>
        <w:t xml:space="preserve"> ja toisena vaihtuvana päivänä. Koulupsykologi työskentelee Maaningalla kolmena päivänä viikossa ja resurssista osa suunnataan koulutyöhön. Koululääkärin vastaanotto on keskiviikkoisin helmikuun loppuun saakka ja sen jälkeen tarvittaessa oppilashuollollisissa asioissa.</w:t>
      </w:r>
    </w:p>
    <w:p w:rsidR="00BF15DC" w:rsidRPr="00BF15DC" w:rsidRDefault="00BF15DC" w:rsidP="00CA7F31">
      <w:pPr>
        <w:spacing w:after="0"/>
        <w:rPr>
          <w:rFonts w:ascii="Times New Roman" w:hAnsi="Times New Roman" w:cs="Times New Roman"/>
        </w:rPr>
      </w:pPr>
    </w:p>
    <w:p w:rsidR="00BF15DC" w:rsidRDefault="00BF15DC" w:rsidP="00CA7F31">
      <w:pPr>
        <w:rPr>
          <w:rFonts w:ascii="Times New Roman" w:hAnsi="Times New Roman" w:cs="Times New Roman"/>
        </w:rPr>
      </w:pPr>
      <w:r w:rsidRPr="00BF15DC">
        <w:rPr>
          <w:rFonts w:ascii="Times New Roman" w:hAnsi="Times New Roman" w:cs="Times New Roman"/>
        </w:rPr>
        <w:t xml:space="preserve">Koulun henkilökunnasta kaksi opettajaa työskentelee vastuuopettajina kiusaamistapausten käsittelyssä </w:t>
      </w:r>
      <w:proofErr w:type="spellStart"/>
      <w:r w:rsidRPr="00BF15DC">
        <w:rPr>
          <w:rFonts w:ascii="Times New Roman" w:hAnsi="Times New Roman" w:cs="Times New Roman"/>
        </w:rPr>
        <w:t>KiVa-koulu-mallin</w:t>
      </w:r>
      <w:proofErr w:type="spellEnd"/>
      <w:r w:rsidRPr="00BF15DC">
        <w:rPr>
          <w:rFonts w:ascii="Times New Roman" w:hAnsi="Times New Roman" w:cs="Times New Roman"/>
        </w:rPr>
        <w:t xml:space="preserve"> mukaisesti ja kasvatuskeskusteluista vastaa yksi vastuuopettaja.</w:t>
      </w:r>
    </w:p>
    <w:p w:rsidR="00BF15DC" w:rsidRDefault="00BF15DC" w:rsidP="00CA7F31">
      <w:pPr>
        <w:rPr>
          <w:rFonts w:ascii="Times New Roman" w:eastAsia="Verdana,Arial Unicode MS" w:hAnsi="Times New Roman" w:cs="Times New Roman"/>
          <w:b/>
          <w:bCs/>
          <w:color w:val="000000" w:themeColor="text1"/>
          <w:sz w:val="24"/>
          <w:szCs w:val="24"/>
          <w:lang w:eastAsia="fi-FI"/>
        </w:rPr>
      </w:pPr>
      <w:r w:rsidRPr="004773FB">
        <w:rPr>
          <w:rFonts w:ascii="Times New Roman" w:eastAsia="Verdana,Arial Unicode MS" w:hAnsi="Times New Roman" w:cs="Times New Roman"/>
          <w:b/>
          <w:bCs/>
          <w:color w:val="000000" w:themeColor="text1"/>
          <w:sz w:val="24"/>
          <w:szCs w:val="24"/>
          <w:lang w:eastAsia="fi-FI"/>
        </w:rPr>
        <w:t>Oppilashuollon suunnitelman liitteet</w:t>
      </w:r>
    </w:p>
    <w:tbl>
      <w:tblPr>
        <w:tblW w:w="5000" w:type="pct"/>
        <w:tblCellSpacing w:w="0" w:type="dxa"/>
        <w:tblCellMar>
          <w:left w:w="0" w:type="dxa"/>
          <w:right w:w="0" w:type="dxa"/>
        </w:tblCellMar>
        <w:tblLook w:val="04A0" w:firstRow="1" w:lastRow="0" w:firstColumn="1" w:lastColumn="0" w:noHBand="0" w:noVBand="1"/>
      </w:tblPr>
      <w:tblGrid>
        <w:gridCol w:w="9638"/>
      </w:tblGrid>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BF15DC">
              <w:rPr>
                <w:rFonts w:ascii="Times New Roman" w:eastAsia="Verdana,Arial Unicode MS" w:hAnsi="Times New Roman" w:cs="Times New Roman"/>
                <w:b/>
                <w:bCs/>
                <w:color w:val="4B7CAE"/>
                <w:sz w:val="24"/>
                <w:szCs w:val="24"/>
                <w:lang w:eastAsia="fi-FI"/>
              </w:rPr>
              <w:t>Yhteistyö oppilaan ohjauksessa, koulutuksen siirtymävaiheissa sekä jatko-opintojen suunnittelussa</w:t>
            </w:r>
          </w:p>
          <w:p w:rsidR="00BF15DC" w:rsidRDefault="00BF15DC" w:rsidP="00CA7F31">
            <w:pPr>
              <w:spacing w:after="0"/>
              <w:rPr>
                <w:rFonts w:ascii="Times New Roman" w:eastAsia="Verdana,Arial Unicode MS" w:hAnsi="Times New Roman" w:cs="Times New Roman"/>
                <w:sz w:val="24"/>
                <w:szCs w:val="24"/>
                <w:lang w:eastAsia="fi-FI"/>
              </w:rPr>
            </w:pPr>
            <w:r w:rsidRPr="00BF15DC">
              <w:rPr>
                <w:rFonts w:ascii="Times New Roman" w:eastAsia="Verdana,Arial Unicode MS" w:hAnsi="Times New Roman" w:cs="Times New Roman"/>
                <w:sz w:val="24"/>
                <w:szCs w:val="24"/>
                <w:lang w:eastAsia="fi-FI"/>
              </w:rPr>
              <w:t>Maaninkajärven koulun ohjaussuunnitelma</w:t>
            </w:r>
          </w:p>
          <w:p w:rsidR="00CA7F31" w:rsidRPr="00BF15DC" w:rsidRDefault="00CA7F31" w:rsidP="00CA7F31">
            <w:pPr>
              <w:spacing w:after="0"/>
              <w:rPr>
                <w:rFonts w:ascii="Times New Roman" w:eastAsia="Verdana,Arial Unicode MS" w:hAnsi="Times New Roman" w:cs="Times New Roman"/>
                <w:sz w:val="24"/>
                <w:szCs w:val="24"/>
                <w:lang w:eastAsia="fi-FI"/>
              </w:rPr>
            </w:pPr>
            <w:bookmarkStart w:id="0" w:name="_GoBack"/>
            <w:bookmarkEnd w:id="0"/>
          </w:p>
        </w:tc>
      </w:tr>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BF15DC">
              <w:rPr>
                <w:rFonts w:ascii="Times New Roman" w:eastAsia="Verdana,Arial Unicode MS" w:hAnsi="Times New Roman" w:cs="Times New Roman"/>
                <w:b/>
                <w:bCs/>
                <w:color w:val="4B7CAE"/>
                <w:sz w:val="24"/>
                <w:szCs w:val="24"/>
                <w:lang w:eastAsia="fi-FI"/>
              </w:rPr>
              <w:t>Yhteistyö ja käytänteet kouluympäristön terveellisyyden ja turvallisuuden sekä kouluyhteisön hyvinvoinnin tarkastuksissa</w:t>
            </w:r>
          </w:p>
          <w:p w:rsidR="00CA7F31" w:rsidRDefault="00BF15DC" w:rsidP="00CA7F31">
            <w:pPr>
              <w:spacing w:after="0"/>
              <w:rPr>
                <w:rFonts w:ascii="Times New Roman" w:eastAsia="Verdana,Arial Unicode MS" w:hAnsi="Times New Roman" w:cs="Times New Roman"/>
                <w:sz w:val="24"/>
                <w:szCs w:val="24"/>
                <w:lang w:eastAsia="fi-FI"/>
              </w:rPr>
            </w:pPr>
            <w:r w:rsidRPr="00BF15DC">
              <w:rPr>
                <w:rFonts w:ascii="Times New Roman" w:eastAsia="Verdana,Arial Unicode MS" w:hAnsi="Times New Roman" w:cs="Times New Roman"/>
                <w:sz w:val="24"/>
                <w:szCs w:val="24"/>
                <w:lang w:eastAsia="fi-FI"/>
              </w:rPr>
              <w:t>Opetussuunnitelma 2016</w:t>
            </w:r>
          </w:p>
          <w:p w:rsidR="00CA7F31" w:rsidRPr="00BF15DC" w:rsidRDefault="00CA7F31" w:rsidP="00CA7F31">
            <w:pPr>
              <w:spacing w:after="0"/>
              <w:rPr>
                <w:rFonts w:ascii="Times New Roman" w:eastAsia="Verdana,Arial Unicode MS" w:hAnsi="Times New Roman" w:cs="Times New Roman"/>
                <w:sz w:val="24"/>
                <w:szCs w:val="24"/>
                <w:lang w:eastAsia="fi-FI"/>
              </w:rPr>
            </w:pPr>
          </w:p>
        </w:tc>
      </w:tr>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BF15DC" w:rsidRDefault="00BF15DC" w:rsidP="00CA7F31">
            <w:pPr>
              <w:spacing w:after="0"/>
              <w:rPr>
                <w:rFonts w:ascii="Times New Roman" w:eastAsia="Verdana,Arial Unicode MS" w:hAnsi="Times New Roman" w:cs="Times New Roman"/>
                <w:color w:val="000000" w:themeColor="text1"/>
                <w:sz w:val="24"/>
                <w:szCs w:val="24"/>
                <w:lang w:eastAsia="fi-FI"/>
              </w:rPr>
            </w:pPr>
          </w:p>
        </w:tc>
      </w:tr>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BF15DC">
              <w:rPr>
                <w:rFonts w:ascii="Times New Roman" w:eastAsia="Verdana,Arial Unicode MS" w:hAnsi="Times New Roman" w:cs="Times New Roman"/>
                <w:b/>
                <w:bCs/>
                <w:color w:val="4B7CAE"/>
                <w:sz w:val="24"/>
                <w:szCs w:val="24"/>
                <w:lang w:eastAsia="fi-FI"/>
              </w:rPr>
              <w:t>Poissaolojen seuraaminen, niistä ilmoittaminen ja niihin puuttuminen</w:t>
            </w:r>
          </w:p>
          <w:p w:rsidR="00BF15DC" w:rsidRDefault="00BF15DC" w:rsidP="00CA7F31">
            <w:pPr>
              <w:spacing w:after="0"/>
              <w:rPr>
                <w:rFonts w:ascii="Times New Roman" w:eastAsia="Verdana,Arial Unicode MS" w:hAnsi="Times New Roman" w:cs="Times New Roman"/>
                <w:color w:val="000000" w:themeColor="text1"/>
                <w:sz w:val="24"/>
                <w:szCs w:val="24"/>
                <w:lang w:eastAsia="fi-FI"/>
              </w:rPr>
            </w:pPr>
            <w:r w:rsidRPr="00BF15DC">
              <w:rPr>
                <w:rFonts w:ascii="Times New Roman" w:eastAsia="Verdana,Arial Unicode MS" w:hAnsi="Times New Roman" w:cs="Times New Roman"/>
                <w:color w:val="000000" w:themeColor="text1"/>
                <w:sz w:val="24"/>
                <w:szCs w:val="24"/>
                <w:lang w:eastAsia="fi-FI"/>
              </w:rPr>
              <w:t>Poissaolot Kuopion kaupungin perusopetuksessa</w:t>
            </w:r>
          </w:p>
          <w:p w:rsidR="00CA7F31" w:rsidRPr="00BF15DC" w:rsidRDefault="00CA7F31" w:rsidP="00CA7F31">
            <w:pPr>
              <w:spacing w:after="0"/>
              <w:rPr>
                <w:rFonts w:ascii="Times New Roman" w:eastAsia="Verdana,Arial Unicode MS" w:hAnsi="Times New Roman" w:cs="Times New Roman"/>
                <w:color w:val="000000" w:themeColor="text1"/>
                <w:sz w:val="24"/>
                <w:szCs w:val="24"/>
                <w:lang w:eastAsia="fi-FI"/>
              </w:rPr>
            </w:pPr>
          </w:p>
        </w:tc>
      </w:tr>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sidRPr="00BF15DC">
              <w:rPr>
                <w:rFonts w:ascii="Times New Roman" w:eastAsia="Verdana,Arial Unicode MS" w:hAnsi="Times New Roman" w:cs="Times New Roman"/>
                <w:b/>
                <w:bCs/>
                <w:color w:val="4B7CAE"/>
                <w:sz w:val="24"/>
                <w:szCs w:val="24"/>
                <w:lang w:eastAsia="fi-FI"/>
              </w:rPr>
              <w:lastRenderedPageBreak/>
              <w:t>Vaarojen tunnistaminen (tapaturmien ehkäiseminen)</w:t>
            </w:r>
          </w:p>
          <w:p w:rsidR="00CA7F31" w:rsidRPr="00BF15DC" w:rsidRDefault="00202204" w:rsidP="00CA7F31">
            <w:pPr>
              <w:spacing w:after="0"/>
              <w:rPr>
                <w:rFonts w:ascii="Times New Roman" w:eastAsia="Verdana,Arial Unicode MS" w:hAnsi="Times New Roman" w:cs="Times New Roman"/>
                <w:b/>
                <w:bCs/>
                <w:color w:val="000000" w:themeColor="text1"/>
                <w:sz w:val="24"/>
                <w:szCs w:val="24"/>
                <w:lang w:eastAsia="fi-FI"/>
              </w:rPr>
            </w:pPr>
            <w:r>
              <w:rPr>
                <w:rFonts w:ascii="Times New Roman" w:eastAsia="Verdana,Arial Unicode MS" w:hAnsi="Times New Roman" w:cs="Times New Roman"/>
                <w:b/>
                <w:bCs/>
                <w:color w:val="000000" w:themeColor="text1"/>
                <w:sz w:val="24"/>
                <w:szCs w:val="24"/>
                <w:lang w:eastAsia="fi-FI"/>
              </w:rPr>
              <w:t xml:space="preserve">Vaarojen tunnistaminen </w:t>
            </w:r>
            <w:proofErr w:type="gramStart"/>
            <w:r>
              <w:rPr>
                <w:rFonts w:ascii="Times New Roman" w:eastAsia="Verdana,Arial Unicode MS" w:hAnsi="Times New Roman" w:cs="Times New Roman"/>
                <w:b/>
                <w:bCs/>
                <w:color w:val="000000" w:themeColor="text1"/>
                <w:sz w:val="24"/>
                <w:szCs w:val="24"/>
                <w:lang w:eastAsia="fi-FI"/>
              </w:rPr>
              <w:t>–arviointi</w:t>
            </w:r>
            <w:proofErr w:type="gramEnd"/>
            <w:r>
              <w:rPr>
                <w:rFonts w:ascii="Times New Roman" w:eastAsia="Verdana,Arial Unicode MS" w:hAnsi="Times New Roman" w:cs="Times New Roman"/>
                <w:b/>
                <w:bCs/>
                <w:color w:val="000000" w:themeColor="text1"/>
                <w:sz w:val="24"/>
                <w:szCs w:val="24"/>
                <w:lang w:eastAsia="fi-FI"/>
              </w:rPr>
              <w:t xml:space="preserve"> on tehty syyslukukaudella 2016 ja henkilökunnan yhteisessä käsittelyssä tulokset ovat helmikuussa 2017.</w:t>
            </w:r>
          </w:p>
        </w:tc>
      </w:tr>
      <w:tr w:rsidR="00BF15DC" w:rsidRPr="00BF15DC"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sidRPr="00BF15DC">
              <w:rPr>
                <w:rFonts w:ascii="Times New Roman" w:eastAsia="Verdana,Arial Unicode MS" w:hAnsi="Times New Roman" w:cs="Times New Roman"/>
                <w:b/>
                <w:bCs/>
                <w:color w:val="4B7CAE"/>
                <w:sz w:val="24"/>
                <w:szCs w:val="24"/>
                <w:lang w:eastAsia="fi-FI"/>
              </w:rPr>
              <w:t>Tupakkatuotteiden, alkoholin ja muiden päihteiden käytön ehkäiseminen ja käyttöön puuttuminen</w:t>
            </w:r>
          </w:p>
          <w:p w:rsidR="00CA7F31" w:rsidRPr="00BF15DC" w:rsidRDefault="00202204" w:rsidP="00CA7F31">
            <w:pPr>
              <w:spacing w:after="0"/>
              <w:rPr>
                <w:rFonts w:ascii="Times New Roman" w:eastAsia="Verdana,Arial Unicode MS" w:hAnsi="Times New Roman" w:cs="Times New Roman"/>
                <w:b/>
                <w:bCs/>
                <w:color w:val="000000" w:themeColor="text1"/>
                <w:sz w:val="24"/>
                <w:szCs w:val="24"/>
                <w:lang w:eastAsia="fi-FI"/>
              </w:rPr>
            </w:pPr>
            <w:r>
              <w:rPr>
                <w:rFonts w:ascii="Times New Roman" w:eastAsia="Verdana,Arial Unicode MS" w:hAnsi="Times New Roman" w:cs="Times New Roman"/>
                <w:b/>
                <w:bCs/>
                <w:color w:val="000000" w:themeColor="text1"/>
                <w:sz w:val="24"/>
                <w:szCs w:val="24"/>
                <w:lang w:eastAsia="fi-FI"/>
              </w:rPr>
              <w:t>Maaninkajärven koulun hyväksytty toimintamalli liitteenä.</w:t>
            </w: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Pr>
                <w:rFonts w:ascii="Times New Roman" w:eastAsia="Verdana,Arial Unicode MS" w:hAnsi="Times New Roman" w:cs="Times New Roman"/>
                <w:b/>
                <w:bCs/>
                <w:color w:val="4B7CAE"/>
                <w:sz w:val="24"/>
                <w:szCs w:val="24"/>
                <w:lang w:eastAsia="fi-FI"/>
              </w:rPr>
              <w:t xml:space="preserve">Maaninkajärven </w:t>
            </w:r>
            <w:r w:rsidRPr="004773FB">
              <w:rPr>
                <w:rFonts w:ascii="Times New Roman" w:eastAsia="Verdana,Arial Unicode MS" w:hAnsi="Times New Roman" w:cs="Times New Roman"/>
                <w:b/>
                <w:bCs/>
                <w:color w:val="4B7CAE"/>
                <w:sz w:val="24"/>
                <w:szCs w:val="24"/>
                <w:lang w:eastAsia="fi-FI"/>
              </w:rPr>
              <w:t xml:space="preserve">koulun </w:t>
            </w:r>
            <w:r>
              <w:rPr>
                <w:rFonts w:ascii="Times New Roman" w:eastAsia="Verdana,Arial Unicode MS" w:hAnsi="Times New Roman" w:cs="Times New Roman"/>
                <w:b/>
                <w:bCs/>
                <w:color w:val="4B7CAE"/>
                <w:sz w:val="24"/>
                <w:szCs w:val="24"/>
                <w:lang w:eastAsia="fi-FI"/>
              </w:rPr>
              <w:t>koulu</w:t>
            </w:r>
            <w:r w:rsidRPr="004773FB">
              <w:rPr>
                <w:rFonts w:ascii="Times New Roman" w:eastAsia="Verdana,Arial Unicode MS" w:hAnsi="Times New Roman" w:cs="Times New Roman"/>
                <w:b/>
                <w:bCs/>
                <w:color w:val="4B7CAE"/>
                <w:sz w:val="24"/>
                <w:szCs w:val="24"/>
                <w:lang w:eastAsia="fi-FI"/>
              </w:rPr>
              <w:t>kuljetuskäytänteet</w:t>
            </w:r>
          </w:p>
          <w:p w:rsidR="00CA7F31" w:rsidRPr="00BF15DC" w:rsidRDefault="00CA7F31" w:rsidP="00CA7F31">
            <w:pPr>
              <w:spacing w:after="0"/>
              <w:rPr>
                <w:rFonts w:ascii="Times New Roman" w:eastAsia="Verdana,Arial Unicode MS" w:hAnsi="Times New Roman" w:cs="Times New Roman"/>
                <w:b/>
                <w:bCs/>
                <w:color w:val="000000" w:themeColor="text1"/>
                <w:sz w:val="24"/>
                <w:szCs w:val="24"/>
                <w:lang w:eastAsia="fi-FI"/>
              </w:rPr>
            </w:pP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Pr>
                <w:rFonts w:ascii="Times New Roman" w:eastAsia="Verdana,Arial Unicode MS" w:hAnsi="Times New Roman" w:cs="Times New Roman"/>
                <w:b/>
                <w:bCs/>
                <w:color w:val="4B7CAE"/>
                <w:sz w:val="24"/>
                <w:szCs w:val="24"/>
                <w:lang w:eastAsia="fi-FI"/>
              </w:rPr>
              <w:t xml:space="preserve">Maaninkajärven </w:t>
            </w:r>
            <w:r w:rsidRPr="004773FB">
              <w:rPr>
                <w:rFonts w:ascii="Times New Roman" w:eastAsia="Verdana,Arial Unicode MS" w:hAnsi="Times New Roman" w:cs="Times New Roman"/>
                <w:b/>
                <w:bCs/>
                <w:color w:val="4B7CAE"/>
                <w:sz w:val="24"/>
                <w:szCs w:val="24"/>
                <w:lang w:eastAsia="fi-FI"/>
              </w:rPr>
              <w:t>koulun kriisisuunnitelma</w:t>
            </w:r>
          </w:p>
          <w:p w:rsidR="00CA7F31" w:rsidRPr="00BF15DC" w:rsidRDefault="00CA7F31" w:rsidP="00CA7F31">
            <w:pPr>
              <w:spacing w:after="0"/>
              <w:rPr>
                <w:rFonts w:ascii="Times New Roman" w:eastAsia="Verdana,Arial Unicode MS" w:hAnsi="Times New Roman" w:cs="Times New Roman"/>
                <w:b/>
                <w:bCs/>
                <w:color w:val="000000" w:themeColor="text1"/>
                <w:sz w:val="24"/>
                <w:szCs w:val="24"/>
                <w:lang w:eastAsia="fi-FI"/>
              </w:rPr>
            </w:pPr>
          </w:p>
        </w:tc>
      </w:tr>
      <w:tr w:rsidR="00BF15DC" w:rsidRPr="00060743"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Pr>
                <w:rFonts w:ascii="Times New Roman" w:eastAsia="Verdana,Arial Unicode MS" w:hAnsi="Times New Roman" w:cs="Times New Roman"/>
                <w:b/>
                <w:bCs/>
                <w:color w:val="4B7CAE"/>
                <w:sz w:val="24"/>
                <w:szCs w:val="24"/>
                <w:lang w:eastAsia="fi-FI"/>
              </w:rPr>
              <w:t>Maaninkajärven koulun viestintäsuunnitelma</w:t>
            </w:r>
          </w:p>
          <w:p w:rsidR="00CA7F31" w:rsidRPr="00BF15DC" w:rsidRDefault="00CA7F31" w:rsidP="00CA7F31">
            <w:pPr>
              <w:spacing w:after="0"/>
              <w:rPr>
                <w:rFonts w:ascii="Times New Roman" w:eastAsia="Verdana,Arial Unicode MS" w:hAnsi="Times New Roman" w:cs="Times New Roman"/>
                <w:b/>
                <w:bCs/>
                <w:color w:val="4B7CAE"/>
                <w:sz w:val="24"/>
                <w:szCs w:val="24"/>
                <w:lang w:eastAsia="fi-FI"/>
              </w:rPr>
            </w:pP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Pr>
                <w:rFonts w:ascii="Times New Roman" w:eastAsia="Verdana,Arial Unicode MS" w:hAnsi="Times New Roman" w:cs="Times New Roman"/>
                <w:b/>
                <w:bCs/>
                <w:color w:val="4B7CAE"/>
                <w:sz w:val="24"/>
                <w:szCs w:val="24"/>
                <w:lang w:eastAsia="fi-FI"/>
              </w:rPr>
              <w:t xml:space="preserve">Maaninkajärven </w:t>
            </w:r>
            <w:r w:rsidRPr="004773FB">
              <w:rPr>
                <w:rFonts w:ascii="Times New Roman" w:eastAsia="Verdana,Arial Unicode MS" w:hAnsi="Times New Roman" w:cs="Times New Roman"/>
                <w:b/>
                <w:bCs/>
                <w:color w:val="4B7CAE"/>
                <w:sz w:val="24"/>
                <w:szCs w:val="24"/>
                <w:lang w:eastAsia="fi-FI"/>
              </w:rPr>
              <w:t>koulu, suunnitelma opiskelijan suojaamiseksi väkivallalta, kiusaamiselta ja häirinnältä</w:t>
            </w:r>
          </w:p>
          <w:p w:rsidR="00CA7F31" w:rsidRPr="00BF15DC" w:rsidRDefault="00CA7F31" w:rsidP="00CA7F31">
            <w:pPr>
              <w:spacing w:after="0"/>
              <w:rPr>
                <w:rFonts w:ascii="Times New Roman" w:eastAsia="Verdana,Arial Unicode MS" w:hAnsi="Times New Roman" w:cs="Times New Roman"/>
                <w:b/>
                <w:bCs/>
                <w:color w:val="000000" w:themeColor="text1"/>
                <w:sz w:val="24"/>
                <w:szCs w:val="24"/>
                <w:lang w:eastAsia="fi-FI"/>
              </w:rPr>
            </w:pP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Default="00BF15DC" w:rsidP="00CA7F31">
            <w:pPr>
              <w:spacing w:after="0"/>
              <w:rPr>
                <w:rFonts w:ascii="Times New Roman" w:eastAsia="Verdana,Arial Unicode MS" w:hAnsi="Times New Roman" w:cs="Times New Roman"/>
                <w:b/>
                <w:bCs/>
                <w:color w:val="4B7CAE"/>
                <w:sz w:val="24"/>
                <w:szCs w:val="24"/>
                <w:lang w:eastAsia="fi-FI"/>
              </w:rPr>
            </w:pPr>
            <w:r w:rsidRPr="004773FB">
              <w:rPr>
                <w:rFonts w:ascii="Times New Roman" w:eastAsia="Verdana,Arial Unicode MS" w:hAnsi="Times New Roman" w:cs="Times New Roman"/>
                <w:b/>
                <w:bCs/>
                <w:color w:val="4B7CAE"/>
                <w:sz w:val="24"/>
                <w:szCs w:val="24"/>
                <w:lang w:eastAsia="fi-FI"/>
              </w:rPr>
              <w:t>Järjestyssäännöt</w:t>
            </w:r>
          </w:p>
          <w:p w:rsidR="00CA7F31" w:rsidRPr="004773FB" w:rsidRDefault="00CA7F31" w:rsidP="00CA7F31">
            <w:pPr>
              <w:spacing w:after="0"/>
              <w:rPr>
                <w:rFonts w:ascii="Times New Roman" w:eastAsia="Verdana,Arial Unicode MS" w:hAnsi="Times New Roman" w:cs="Times New Roman"/>
                <w:b/>
                <w:bCs/>
                <w:color w:val="000000" w:themeColor="text1"/>
                <w:sz w:val="24"/>
                <w:szCs w:val="24"/>
                <w:lang w:eastAsia="fi-FI"/>
              </w:rPr>
            </w:pP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4773FB" w:rsidRDefault="00BF15DC" w:rsidP="00CA7F31">
            <w:pPr>
              <w:spacing w:after="0"/>
              <w:rPr>
                <w:rFonts w:ascii="Times New Roman" w:eastAsia="Verdana,Arial Unicode MS" w:hAnsi="Times New Roman" w:cs="Times New Roman"/>
                <w:b/>
                <w:bCs/>
                <w:color w:val="000000" w:themeColor="text1"/>
                <w:sz w:val="24"/>
                <w:szCs w:val="24"/>
                <w:lang w:eastAsia="fi-FI"/>
              </w:rPr>
            </w:pPr>
            <w:r w:rsidRPr="004773FB">
              <w:rPr>
                <w:rFonts w:ascii="Times New Roman" w:eastAsia="Verdana,Arial Unicode MS" w:hAnsi="Times New Roman" w:cs="Times New Roman"/>
                <w:b/>
                <w:bCs/>
                <w:color w:val="4B7CAE"/>
                <w:sz w:val="24"/>
                <w:szCs w:val="24"/>
                <w:lang w:eastAsia="fi-FI"/>
              </w:rPr>
              <w:t>Koulukuljetusten odotusaikoja ja turvallisuutta koskevat ohjeet</w:t>
            </w:r>
          </w:p>
          <w:p w:rsid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sidRPr="004773FB">
              <w:rPr>
                <w:rFonts w:ascii="Times New Roman" w:eastAsia="Verdana,Arial Unicode MS" w:hAnsi="Times New Roman" w:cs="Times New Roman"/>
                <w:b/>
                <w:bCs/>
                <w:color w:val="000000" w:themeColor="text1"/>
                <w:sz w:val="24"/>
                <w:szCs w:val="24"/>
                <w:lang w:eastAsia="fi-FI"/>
              </w:rPr>
              <w:t>http://www.kuopio.fi/web/opetus-ja-koulutus/koulukuljetukset</w:t>
            </w:r>
          </w:p>
          <w:p w:rsidR="00CA7F31" w:rsidRPr="004773FB" w:rsidRDefault="00CA7F31" w:rsidP="00CA7F31">
            <w:pPr>
              <w:spacing w:after="0"/>
              <w:rPr>
                <w:rFonts w:ascii="Times New Roman" w:eastAsia="Verdana,Arial Unicode MS" w:hAnsi="Times New Roman" w:cs="Times New Roman"/>
                <w:b/>
                <w:bCs/>
                <w:color w:val="000000" w:themeColor="text1"/>
                <w:sz w:val="24"/>
                <w:szCs w:val="24"/>
                <w:lang w:eastAsia="fi-FI"/>
              </w:rPr>
            </w:pPr>
          </w:p>
        </w:tc>
      </w:tr>
      <w:tr w:rsidR="00BF15DC" w:rsidRPr="004773FB" w:rsidTr="00B33E6A">
        <w:trPr>
          <w:tblCellSpacing w:w="0" w:type="dxa"/>
        </w:trPr>
        <w:tc>
          <w:tcPr>
            <w:tcW w:w="0" w:type="auto"/>
            <w:tcBorders>
              <w:top w:val="nil"/>
              <w:left w:val="nil"/>
              <w:bottom w:val="nil"/>
              <w:right w:val="nil"/>
            </w:tcBorders>
            <w:tcMar>
              <w:top w:w="0" w:type="dxa"/>
              <w:left w:w="0" w:type="dxa"/>
              <w:bottom w:w="105" w:type="dxa"/>
              <w:right w:w="0" w:type="dxa"/>
            </w:tcMar>
            <w:vAlign w:val="center"/>
            <w:hideMark/>
          </w:tcPr>
          <w:p w:rsidR="00BF15DC" w:rsidRPr="004773FB" w:rsidRDefault="00BF15DC" w:rsidP="00CA7F31">
            <w:pPr>
              <w:spacing w:after="0"/>
              <w:rPr>
                <w:rFonts w:ascii="Times New Roman" w:eastAsia="Verdana,Arial Unicode MS" w:hAnsi="Times New Roman" w:cs="Times New Roman"/>
                <w:b/>
                <w:bCs/>
                <w:color w:val="4B7CAE"/>
                <w:sz w:val="24"/>
                <w:szCs w:val="24"/>
                <w:lang w:eastAsia="fi-FI"/>
              </w:rPr>
            </w:pPr>
            <w:r w:rsidRPr="004773FB">
              <w:rPr>
                <w:rFonts w:ascii="Times New Roman" w:eastAsia="Verdana,Arial Unicode MS" w:hAnsi="Times New Roman" w:cs="Times New Roman"/>
                <w:b/>
                <w:bCs/>
                <w:color w:val="4B7CAE"/>
                <w:sz w:val="24"/>
                <w:szCs w:val="24"/>
                <w:lang w:eastAsia="fi-FI"/>
              </w:rPr>
              <w:t>Tapaturmien ehkäiseminen sekä ensiavun järjestäminen ja hoitoonohjaus</w:t>
            </w:r>
          </w:p>
          <w:p w:rsidR="00BF15DC" w:rsidRPr="00060743" w:rsidRDefault="005B45FD" w:rsidP="00CA7F31">
            <w:pPr>
              <w:spacing w:after="0"/>
              <w:rPr>
                <w:rFonts w:ascii="Times New Roman" w:eastAsia="Verdana,Arial Unicode MS" w:hAnsi="Times New Roman" w:cs="Times New Roman"/>
                <w:b/>
                <w:bCs/>
                <w:sz w:val="24"/>
                <w:szCs w:val="24"/>
                <w:lang w:eastAsia="fi-FI"/>
              </w:rPr>
            </w:pPr>
            <w:hyperlink r:id="rId7">
              <w:r w:rsidR="00BF15DC" w:rsidRPr="004773FB">
                <w:rPr>
                  <w:rStyle w:val="Hyperlinkki"/>
                  <w:rFonts w:ascii="Times New Roman" w:eastAsia="Verdana,Arial Unicode MS" w:hAnsi="Times New Roman" w:cs="Times New Roman"/>
                  <w:b/>
                  <w:bCs/>
                  <w:color w:val="auto"/>
                  <w:sz w:val="24"/>
                  <w:szCs w:val="24"/>
                  <w:lang w:eastAsia="fi-FI"/>
                </w:rPr>
                <w:t>http://www.kuopio.fi/web/opetus-ja-koulutus/koulutapaturmat-ja-vaaralliset-koulumatkat</w:t>
              </w:r>
            </w:hyperlink>
          </w:p>
          <w:p w:rsidR="00CA7F31" w:rsidRDefault="00CA7F31" w:rsidP="00CA7F31">
            <w:pPr>
              <w:spacing w:after="0"/>
              <w:rPr>
                <w:rFonts w:ascii="Times New Roman" w:eastAsia="Verdana,Arial Unicode MS" w:hAnsi="Times New Roman" w:cs="Times New Roman"/>
                <w:b/>
                <w:bCs/>
                <w:color w:val="31849B" w:themeColor="accent5" w:themeShade="BF"/>
                <w:sz w:val="24"/>
                <w:szCs w:val="24"/>
              </w:rPr>
            </w:pPr>
          </w:p>
          <w:p w:rsidR="00BF15DC" w:rsidRPr="004773FB" w:rsidRDefault="00BF15DC" w:rsidP="00CA7F31">
            <w:pPr>
              <w:spacing w:after="0"/>
              <w:rPr>
                <w:rFonts w:ascii="Times New Roman" w:eastAsia="Verdana,Arial Unicode MS" w:hAnsi="Times New Roman" w:cs="Times New Roman"/>
                <w:b/>
                <w:bCs/>
                <w:color w:val="31849B" w:themeColor="accent5" w:themeShade="BF"/>
                <w:sz w:val="24"/>
                <w:szCs w:val="24"/>
              </w:rPr>
            </w:pPr>
            <w:r>
              <w:rPr>
                <w:rFonts w:ascii="Times New Roman" w:eastAsia="Verdana,Arial Unicode MS" w:hAnsi="Times New Roman" w:cs="Times New Roman"/>
                <w:b/>
                <w:bCs/>
                <w:color w:val="31849B" w:themeColor="accent5" w:themeShade="BF"/>
                <w:sz w:val="24"/>
                <w:szCs w:val="24"/>
              </w:rPr>
              <w:t xml:space="preserve">Perusopetuksen </w:t>
            </w:r>
            <w:r w:rsidRPr="004773FB">
              <w:rPr>
                <w:rFonts w:ascii="Times New Roman" w:eastAsia="Verdana,Arial Unicode MS" w:hAnsi="Times New Roman" w:cs="Times New Roman"/>
                <w:b/>
                <w:bCs/>
                <w:color w:val="31849B" w:themeColor="accent5" w:themeShade="BF"/>
                <w:sz w:val="24"/>
                <w:szCs w:val="24"/>
              </w:rPr>
              <w:t>oppilaan terveyspolut</w:t>
            </w:r>
          </w:p>
          <w:p w:rsidR="00BF15DC" w:rsidRDefault="00BF15DC" w:rsidP="00CA7F31">
            <w:pPr>
              <w:spacing w:after="0"/>
              <w:rPr>
                <w:rFonts w:ascii="Times New Roman" w:eastAsia="Verdana,Arial Unicode MS" w:hAnsi="Times New Roman" w:cs="Times New Roman"/>
                <w:b/>
                <w:bCs/>
                <w:color w:val="31849B" w:themeColor="accent5" w:themeShade="BF"/>
                <w:sz w:val="24"/>
                <w:szCs w:val="24"/>
              </w:rPr>
            </w:pPr>
          </w:p>
          <w:p w:rsidR="00CA7F31" w:rsidRPr="004773FB" w:rsidRDefault="00CA7F31" w:rsidP="00CA7F31">
            <w:pPr>
              <w:spacing w:after="0"/>
              <w:rPr>
                <w:rFonts w:ascii="Times New Roman" w:eastAsia="Verdana,Arial Unicode MS" w:hAnsi="Times New Roman" w:cs="Times New Roman"/>
                <w:b/>
                <w:bCs/>
                <w:color w:val="31849B" w:themeColor="accent5" w:themeShade="BF"/>
                <w:sz w:val="24"/>
                <w:szCs w:val="24"/>
              </w:rPr>
            </w:pPr>
          </w:p>
          <w:p w:rsidR="00BF15DC" w:rsidRDefault="00BF15DC" w:rsidP="00CA7F31">
            <w:pPr>
              <w:spacing w:after="0"/>
              <w:rPr>
                <w:rFonts w:ascii="Times New Roman" w:eastAsia="Verdana,Arial Unicode MS" w:hAnsi="Times New Roman" w:cs="Times New Roman"/>
                <w:b/>
                <w:bCs/>
                <w:color w:val="000000" w:themeColor="text1"/>
                <w:sz w:val="24"/>
                <w:szCs w:val="24"/>
                <w:lang w:eastAsia="fi-FI"/>
              </w:rPr>
            </w:pPr>
            <w:r>
              <w:rPr>
                <w:rFonts w:ascii="Times New Roman" w:eastAsia="Verdana,Arial Unicode MS" w:hAnsi="Times New Roman" w:cs="Times New Roman"/>
                <w:b/>
                <w:bCs/>
                <w:color w:val="000000" w:themeColor="text1"/>
                <w:sz w:val="24"/>
                <w:szCs w:val="24"/>
                <w:lang w:eastAsia="fi-FI"/>
              </w:rPr>
              <w:t>Maaninkajärven</w:t>
            </w:r>
            <w:r w:rsidRPr="004773FB">
              <w:rPr>
                <w:rFonts w:ascii="Times New Roman" w:eastAsia="Verdana,Arial Unicode MS" w:hAnsi="Times New Roman" w:cs="Times New Roman"/>
                <w:b/>
                <w:bCs/>
                <w:color w:val="000000" w:themeColor="text1"/>
                <w:sz w:val="24"/>
                <w:szCs w:val="24"/>
                <w:lang w:eastAsia="fi-FI"/>
              </w:rPr>
              <w:t xml:space="preserve"> koulun yhteisöllisen oppilashuollon muistiot</w:t>
            </w:r>
          </w:p>
          <w:p w:rsidR="00BF15DC" w:rsidRPr="00BF15DC" w:rsidRDefault="00BF15DC" w:rsidP="00CA7F31">
            <w:pPr>
              <w:spacing w:after="0"/>
              <w:rPr>
                <w:rFonts w:ascii="Times New Roman" w:eastAsia="Verdana,Arial Unicode MS" w:hAnsi="Times New Roman" w:cs="Times New Roman"/>
                <w:bCs/>
                <w:color w:val="000000" w:themeColor="text1"/>
                <w:sz w:val="24"/>
                <w:szCs w:val="24"/>
                <w:lang w:eastAsia="fi-FI"/>
              </w:rPr>
            </w:pPr>
            <w:r>
              <w:rPr>
                <w:rFonts w:ascii="Times New Roman" w:eastAsia="Verdana,Arial Unicode MS" w:hAnsi="Times New Roman" w:cs="Times New Roman"/>
                <w:bCs/>
                <w:color w:val="000000" w:themeColor="text1"/>
                <w:sz w:val="24"/>
                <w:szCs w:val="24"/>
                <w:lang w:eastAsia="fi-FI"/>
              </w:rPr>
              <w:t>Asianmukaiset yhteisöllisen oppilashuollon muistiot säilytetään rehtorin kansliassa.</w:t>
            </w:r>
          </w:p>
        </w:tc>
      </w:tr>
    </w:tbl>
    <w:p w:rsidR="00BF15DC" w:rsidRPr="009D6422" w:rsidRDefault="00BF15DC" w:rsidP="00BF15DC">
      <w:pPr>
        <w:spacing w:line="360" w:lineRule="auto"/>
      </w:pPr>
    </w:p>
    <w:sectPr w:rsidR="00BF15DC" w:rsidRPr="009D6422" w:rsidSect="009D64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20F3"/>
    <w:multiLevelType w:val="hybridMultilevel"/>
    <w:tmpl w:val="79505A84"/>
    <w:lvl w:ilvl="0" w:tplc="E69A3F4C">
      <w:start w:val="1"/>
      <w:numFmt w:val="bullet"/>
      <w:lvlText w:val=""/>
      <w:lvlJc w:val="left"/>
      <w:pPr>
        <w:ind w:left="720" w:hanging="360"/>
      </w:pPr>
      <w:rPr>
        <w:rFonts w:ascii="Symbol" w:hAnsi="Symbol" w:hint="default"/>
      </w:rPr>
    </w:lvl>
    <w:lvl w:ilvl="1" w:tplc="CAA46D58">
      <w:start w:val="1"/>
      <w:numFmt w:val="bullet"/>
      <w:lvlText w:val="o"/>
      <w:lvlJc w:val="left"/>
      <w:pPr>
        <w:ind w:left="1440" w:hanging="360"/>
      </w:pPr>
      <w:rPr>
        <w:rFonts w:ascii="Courier New" w:hAnsi="Courier New" w:hint="default"/>
      </w:rPr>
    </w:lvl>
    <w:lvl w:ilvl="2" w:tplc="2BC0C09A">
      <w:start w:val="1"/>
      <w:numFmt w:val="bullet"/>
      <w:lvlText w:val=""/>
      <w:lvlJc w:val="left"/>
      <w:pPr>
        <w:ind w:left="2160" w:hanging="360"/>
      </w:pPr>
      <w:rPr>
        <w:rFonts w:ascii="Wingdings" w:hAnsi="Wingdings" w:hint="default"/>
      </w:rPr>
    </w:lvl>
    <w:lvl w:ilvl="3" w:tplc="4724A7B2">
      <w:start w:val="1"/>
      <w:numFmt w:val="bullet"/>
      <w:lvlText w:val=""/>
      <w:lvlJc w:val="left"/>
      <w:pPr>
        <w:ind w:left="2880" w:hanging="360"/>
      </w:pPr>
      <w:rPr>
        <w:rFonts w:ascii="Symbol" w:hAnsi="Symbol" w:hint="default"/>
      </w:rPr>
    </w:lvl>
    <w:lvl w:ilvl="4" w:tplc="08F0638E">
      <w:start w:val="1"/>
      <w:numFmt w:val="bullet"/>
      <w:lvlText w:val="o"/>
      <w:lvlJc w:val="left"/>
      <w:pPr>
        <w:ind w:left="3600" w:hanging="360"/>
      </w:pPr>
      <w:rPr>
        <w:rFonts w:ascii="Courier New" w:hAnsi="Courier New" w:hint="default"/>
      </w:rPr>
    </w:lvl>
    <w:lvl w:ilvl="5" w:tplc="D92E5F84">
      <w:start w:val="1"/>
      <w:numFmt w:val="bullet"/>
      <w:lvlText w:val=""/>
      <w:lvlJc w:val="left"/>
      <w:pPr>
        <w:ind w:left="4320" w:hanging="360"/>
      </w:pPr>
      <w:rPr>
        <w:rFonts w:ascii="Wingdings" w:hAnsi="Wingdings" w:hint="default"/>
      </w:rPr>
    </w:lvl>
    <w:lvl w:ilvl="6" w:tplc="C3F66D02">
      <w:start w:val="1"/>
      <w:numFmt w:val="bullet"/>
      <w:lvlText w:val=""/>
      <w:lvlJc w:val="left"/>
      <w:pPr>
        <w:ind w:left="5040" w:hanging="360"/>
      </w:pPr>
      <w:rPr>
        <w:rFonts w:ascii="Symbol" w:hAnsi="Symbol" w:hint="default"/>
      </w:rPr>
    </w:lvl>
    <w:lvl w:ilvl="7" w:tplc="7BE6C9A8">
      <w:start w:val="1"/>
      <w:numFmt w:val="bullet"/>
      <w:lvlText w:val="o"/>
      <w:lvlJc w:val="left"/>
      <w:pPr>
        <w:ind w:left="5760" w:hanging="360"/>
      </w:pPr>
      <w:rPr>
        <w:rFonts w:ascii="Courier New" w:hAnsi="Courier New" w:hint="default"/>
      </w:rPr>
    </w:lvl>
    <w:lvl w:ilvl="8" w:tplc="CF6AC4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2"/>
    <w:rsid w:val="000D7004"/>
    <w:rsid w:val="00202204"/>
    <w:rsid w:val="005B45FD"/>
    <w:rsid w:val="006F4506"/>
    <w:rsid w:val="007167F5"/>
    <w:rsid w:val="0078242E"/>
    <w:rsid w:val="009D6422"/>
    <w:rsid w:val="00BF15DC"/>
    <w:rsid w:val="00CA7F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64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D6422"/>
    <w:rPr>
      <w:strike w:val="0"/>
      <w:dstrike w:val="0"/>
      <w:color w:val="4B7CAE"/>
      <w:u w:val="none"/>
      <w:effect w:val="none"/>
    </w:rPr>
  </w:style>
  <w:style w:type="paragraph" w:styleId="Luettelokappale">
    <w:name w:val="List Paragraph"/>
    <w:basedOn w:val="Normaali"/>
    <w:uiPriority w:val="34"/>
    <w:qFormat/>
    <w:rsid w:val="009D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64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D6422"/>
    <w:rPr>
      <w:strike w:val="0"/>
      <w:dstrike w:val="0"/>
      <w:color w:val="4B7CAE"/>
      <w:u w:val="none"/>
      <w:effect w:val="none"/>
    </w:rPr>
  </w:style>
  <w:style w:type="paragraph" w:styleId="Luettelokappale">
    <w:name w:val="List Paragraph"/>
    <w:basedOn w:val="Normaali"/>
    <w:uiPriority w:val="34"/>
    <w:qFormat/>
    <w:rsid w:val="009D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opio.fi/web/opetus-ja-koulutus/koulutapaturmat-ja-vaaralliset-koulumat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94B5-F4EB-4BAF-A35A-74161F19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44D7EFB5.dotm</Template>
  <TotalTime>0</TotalTime>
  <Pages>3</Pages>
  <Words>665</Words>
  <Characters>5390</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Martti</dc:creator>
  <cp:lastModifiedBy>Kettunen Martti</cp:lastModifiedBy>
  <cp:revision>2</cp:revision>
  <dcterms:created xsi:type="dcterms:W3CDTF">2017-10-05T10:38:00Z</dcterms:created>
  <dcterms:modified xsi:type="dcterms:W3CDTF">2017-10-05T10:38:00Z</dcterms:modified>
</cp:coreProperties>
</file>