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0A58" w14:textId="77777777" w:rsidR="007167F5" w:rsidRPr="00442EB6" w:rsidRDefault="61889CFB" w:rsidP="61889CFB">
      <w:pPr>
        <w:spacing w:after="0" w:line="240" w:lineRule="auto"/>
        <w:rPr>
          <w:rFonts w:eastAsia="Times New Roman" w:cstheme="minorHAnsi"/>
        </w:rPr>
      </w:pPr>
      <w:r w:rsidRPr="00442EB6">
        <w:rPr>
          <w:rFonts w:eastAsia="Times New Roman" w:cstheme="minorHAnsi"/>
        </w:rPr>
        <w:t>Kuopion Lyseon lukio</w:t>
      </w:r>
    </w:p>
    <w:p w14:paraId="3D5664EA" w14:textId="77777777" w:rsidR="00616842" w:rsidRPr="00442EB6" w:rsidRDefault="61889CFB" w:rsidP="61889CFB">
      <w:pPr>
        <w:spacing w:after="0" w:line="240" w:lineRule="auto"/>
        <w:rPr>
          <w:rFonts w:eastAsia="Times New Roman" w:cstheme="minorHAnsi"/>
        </w:rPr>
      </w:pPr>
      <w:r w:rsidRPr="00442EB6">
        <w:rPr>
          <w:rFonts w:eastAsia="Times New Roman" w:cstheme="minorHAnsi"/>
        </w:rPr>
        <w:t xml:space="preserve">IB </w:t>
      </w:r>
      <w:proofErr w:type="spellStart"/>
      <w:r w:rsidRPr="00442EB6">
        <w:rPr>
          <w:rFonts w:eastAsia="Times New Roman" w:cstheme="minorHAnsi"/>
        </w:rPr>
        <w:t>school</w:t>
      </w:r>
      <w:proofErr w:type="spellEnd"/>
      <w:r w:rsidRPr="00442EB6">
        <w:rPr>
          <w:rFonts w:eastAsia="Times New Roman" w:cstheme="minorHAnsi"/>
        </w:rPr>
        <w:t xml:space="preserve"> 000786</w:t>
      </w:r>
    </w:p>
    <w:p w14:paraId="6265ECE7" w14:textId="45E085EC" w:rsidR="00616842" w:rsidRPr="004F4F6B" w:rsidRDefault="00AA5673" w:rsidP="00D3755B">
      <w:pPr>
        <w:pStyle w:val="Otsikko1"/>
        <w:rPr>
          <w:rFonts w:asciiTheme="minorHAnsi" w:hAnsiTheme="minorHAnsi" w:cstheme="minorHAnsi"/>
          <w:lang w:val="en-US"/>
        </w:rPr>
      </w:pPr>
      <w:r w:rsidRPr="004F4F6B">
        <w:rPr>
          <w:rFonts w:asciiTheme="minorHAnsi" w:hAnsiTheme="minorHAnsi" w:cstheme="minorHAnsi"/>
          <w:lang w:val="en-US"/>
        </w:rPr>
        <w:t>Inclusion</w:t>
      </w:r>
      <w:r w:rsidR="56963A5F" w:rsidRPr="004F4F6B">
        <w:rPr>
          <w:rFonts w:asciiTheme="minorHAnsi" w:hAnsiTheme="minorHAnsi" w:cstheme="minorHAnsi"/>
          <w:lang w:val="en-US"/>
        </w:rPr>
        <w:t xml:space="preserve"> Policy</w:t>
      </w:r>
    </w:p>
    <w:p w14:paraId="6F1A4B35" w14:textId="77777777" w:rsidR="004F4F6B" w:rsidRPr="00B02CEA" w:rsidRDefault="004F4F6B" w:rsidP="004F4F6B">
      <w:pPr>
        <w:pStyle w:val="Otsikko2"/>
        <w:rPr>
          <w:rFonts w:asciiTheme="minorHAnsi" w:eastAsia="Times New Roman" w:hAnsiTheme="minorHAnsi" w:cstheme="minorHAnsi"/>
          <w:b/>
          <w:bCs/>
          <w:lang w:val="en-CA" w:eastAsia="fi-FI"/>
        </w:rPr>
      </w:pPr>
      <w:r w:rsidRPr="00B02CEA">
        <w:rPr>
          <w:rFonts w:asciiTheme="minorHAnsi" w:eastAsia="Times New Roman" w:hAnsiTheme="minorHAnsi" w:cstheme="minorHAnsi"/>
          <w:b/>
          <w:bCs/>
          <w:lang w:val="en-CA" w:eastAsia="fi-FI"/>
        </w:rPr>
        <w:t>Date of the review</w:t>
      </w:r>
    </w:p>
    <w:p w14:paraId="5EC41375" w14:textId="3F3B47D6" w:rsidR="004F4F6B" w:rsidRPr="00442EB6" w:rsidRDefault="004F4F6B" w:rsidP="22FE31E6">
      <w:pPr>
        <w:spacing w:after="0" w:line="240" w:lineRule="auto"/>
        <w:rPr>
          <w:rFonts w:eastAsia="Times New Roman"/>
          <w:lang w:val="en-GB"/>
        </w:rPr>
      </w:pPr>
      <w:r w:rsidRPr="22FE31E6">
        <w:rPr>
          <w:rFonts w:eastAsia="Times New Roman"/>
          <w:lang w:val="en-GB"/>
        </w:rPr>
        <w:t>202</w:t>
      </w:r>
      <w:r w:rsidR="7E9E9916" w:rsidRPr="22FE31E6">
        <w:rPr>
          <w:rFonts w:eastAsia="Times New Roman"/>
          <w:lang w:val="en-GB"/>
        </w:rPr>
        <w:t>3 (spring)</w:t>
      </w:r>
    </w:p>
    <w:p w14:paraId="232B5C3A" w14:textId="77777777" w:rsidR="004F4F6B" w:rsidRPr="00442EB6" w:rsidRDefault="004F4F6B" w:rsidP="004F4F6B">
      <w:pPr>
        <w:spacing w:after="0" w:line="240" w:lineRule="auto"/>
        <w:rPr>
          <w:rFonts w:eastAsia="Times New Roman" w:cstheme="minorHAnsi"/>
          <w:u w:val="single"/>
          <w:lang w:val="en-US"/>
        </w:rPr>
      </w:pPr>
    </w:p>
    <w:p w14:paraId="517DE60D" w14:textId="51C9C9B1" w:rsidR="004F4F6B" w:rsidRPr="00C72F8A" w:rsidRDefault="004F4F6B" w:rsidP="004F4F6B">
      <w:pPr>
        <w:spacing w:after="0" w:line="240" w:lineRule="auto"/>
        <w:rPr>
          <w:rFonts w:eastAsia="Times New Roman" w:cstheme="minorHAnsi"/>
          <w:lang w:val="en-CA" w:eastAsia="fi-FI"/>
        </w:rPr>
      </w:pPr>
      <w:r w:rsidRPr="00442EB6">
        <w:rPr>
          <w:rFonts w:eastAsia="Times New Roman" w:cstheme="minorHAnsi"/>
          <w:lang w:val="en-GB"/>
        </w:rPr>
        <w:t>This document is based on the following IBO documents “The diploma programme</w:t>
      </w:r>
      <w:r w:rsidR="004B15F4">
        <w:rPr>
          <w:rFonts w:eastAsia="Times New Roman" w:cstheme="minorHAnsi"/>
          <w:lang w:val="en-GB"/>
        </w:rPr>
        <w:t>: F</w:t>
      </w:r>
      <w:r w:rsidRPr="00442EB6">
        <w:rPr>
          <w:rFonts w:eastAsia="Times New Roman" w:cstheme="minorHAnsi"/>
          <w:lang w:val="en-GB"/>
        </w:rPr>
        <w:t xml:space="preserve">rom principles into practice” (2015), </w:t>
      </w:r>
      <w:r w:rsidR="005A61B3">
        <w:rPr>
          <w:rFonts w:eastAsia="Times New Roman" w:cstheme="minorHAnsi"/>
          <w:lang w:val="en-GB"/>
        </w:rPr>
        <w:t>“</w:t>
      </w:r>
      <w:r w:rsidR="005A61B3" w:rsidRPr="005A61B3">
        <w:rPr>
          <w:lang w:val="en-US"/>
        </w:rPr>
        <w:t>The IB guide to inclusive education: a resource for whole school development</w:t>
      </w:r>
      <w:r w:rsidR="005A61B3">
        <w:rPr>
          <w:lang w:val="en-US"/>
        </w:rPr>
        <w:t>” (2019),</w:t>
      </w:r>
      <w:r w:rsidR="005A61B3" w:rsidRPr="00442EB6">
        <w:rPr>
          <w:rFonts w:eastAsia="Times New Roman" w:cstheme="minorHAnsi"/>
          <w:lang w:val="en-GB"/>
        </w:rPr>
        <w:t xml:space="preserve"> </w:t>
      </w:r>
      <w:r w:rsidRPr="00442EB6">
        <w:rPr>
          <w:rFonts w:eastAsia="Times New Roman" w:cstheme="minorHAnsi"/>
          <w:lang w:val="en-GB"/>
        </w:rPr>
        <w:t>“Meeting student learning diversity in the classroom” (201</w:t>
      </w:r>
      <w:r w:rsidR="00560597">
        <w:rPr>
          <w:rFonts w:eastAsia="Times New Roman" w:cstheme="minorHAnsi"/>
          <w:lang w:val="en-GB"/>
        </w:rPr>
        <w:t>9</w:t>
      </w:r>
      <w:r w:rsidRPr="00442EB6">
        <w:rPr>
          <w:rFonts w:eastAsia="Times New Roman" w:cstheme="minorHAnsi"/>
          <w:lang w:val="en-GB"/>
        </w:rPr>
        <w:t>), "</w:t>
      </w:r>
      <w:r w:rsidR="00350B3B">
        <w:rPr>
          <w:rFonts w:eastAsia="Times New Roman" w:cstheme="minorHAnsi"/>
          <w:lang w:val="en-CA" w:eastAsia="fi-FI"/>
        </w:rPr>
        <w:t xml:space="preserve">Access and inclusion </w:t>
      </w:r>
      <w:r w:rsidR="008B6152">
        <w:rPr>
          <w:rFonts w:eastAsia="Times New Roman" w:cstheme="minorHAnsi"/>
          <w:lang w:val="en-CA" w:eastAsia="fi-FI"/>
        </w:rPr>
        <w:t>policy</w:t>
      </w:r>
      <w:r w:rsidRPr="00442EB6">
        <w:rPr>
          <w:rFonts w:eastAsia="Times New Roman" w:cstheme="minorHAnsi"/>
          <w:lang w:val="en-CA" w:eastAsia="fi-FI"/>
        </w:rPr>
        <w:t>” (20</w:t>
      </w:r>
      <w:r w:rsidR="008B6152">
        <w:rPr>
          <w:rFonts w:eastAsia="Times New Roman" w:cstheme="minorHAnsi"/>
          <w:lang w:val="en-CA" w:eastAsia="fi-FI"/>
        </w:rPr>
        <w:t>22</w:t>
      </w:r>
      <w:r w:rsidRPr="00442EB6">
        <w:rPr>
          <w:rFonts w:eastAsia="Times New Roman" w:cstheme="minorHAnsi"/>
          <w:lang w:val="en-CA" w:eastAsia="fi-FI"/>
        </w:rPr>
        <w:t xml:space="preserve">) and </w:t>
      </w:r>
      <w:r w:rsidR="005A61B3">
        <w:rPr>
          <w:rFonts w:eastAsia="Times New Roman" w:cstheme="minorHAnsi"/>
          <w:lang w:val="en-CA" w:eastAsia="fi-FI"/>
        </w:rPr>
        <w:t>“</w:t>
      </w:r>
      <w:r w:rsidRPr="00442EB6">
        <w:rPr>
          <w:rFonts w:eastAsia="Times New Roman" w:cstheme="minorHAnsi"/>
          <w:lang w:val="en-CA" w:eastAsia="fi-FI"/>
        </w:rPr>
        <w:t>Learning diversity and inclusion in IB programmes</w:t>
      </w:r>
      <w:r w:rsidR="00E325D9">
        <w:rPr>
          <w:rFonts w:eastAsia="Times New Roman" w:cstheme="minorHAnsi"/>
          <w:lang w:val="en-CA" w:eastAsia="fi-FI"/>
        </w:rPr>
        <w:t>”</w:t>
      </w:r>
      <w:r w:rsidRPr="00442EB6">
        <w:rPr>
          <w:rFonts w:eastAsia="Times New Roman" w:cstheme="minorHAnsi"/>
          <w:lang w:val="en-CA" w:eastAsia="fi-FI"/>
        </w:rPr>
        <w:t xml:space="preserve"> (20</w:t>
      </w:r>
      <w:r w:rsidR="00E325D9">
        <w:rPr>
          <w:rFonts w:eastAsia="Times New Roman" w:cstheme="minorHAnsi"/>
          <w:lang w:val="en-CA" w:eastAsia="fi-FI"/>
        </w:rPr>
        <w:t>20</w:t>
      </w:r>
      <w:r w:rsidRPr="00442EB6">
        <w:rPr>
          <w:rFonts w:eastAsia="Times New Roman" w:cstheme="minorHAnsi"/>
          <w:lang w:val="en-CA" w:eastAsia="fi-FI"/>
        </w:rPr>
        <w:t>).</w:t>
      </w:r>
    </w:p>
    <w:p w14:paraId="3B3E54AA" w14:textId="77777777" w:rsidR="00616842" w:rsidRPr="004F4F6B" w:rsidRDefault="00616842" w:rsidP="00D3755B">
      <w:pPr>
        <w:pStyle w:val="Otsikko2"/>
        <w:rPr>
          <w:rFonts w:asciiTheme="minorHAnsi" w:hAnsiTheme="minorHAnsi" w:cstheme="minorHAnsi"/>
          <w:lang w:val="en-CA"/>
        </w:rPr>
      </w:pPr>
    </w:p>
    <w:p w14:paraId="4B8BF7C9" w14:textId="35A23A8D" w:rsidR="4CFAD82F" w:rsidRPr="00442EB6" w:rsidRDefault="00C86191" w:rsidP="00D3755B">
      <w:pPr>
        <w:pStyle w:val="Otsikko2"/>
        <w:rPr>
          <w:rFonts w:asciiTheme="minorHAnsi" w:eastAsia="Times New Roman" w:hAnsiTheme="minorHAnsi" w:cstheme="minorHAnsi"/>
          <w:b/>
          <w:bCs/>
          <w:lang w:val="en-CA" w:eastAsia="fi-FI"/>
        </w:rPr>
      </w:pPr>
      <w:r w:rsidRPr="00442EB6">
        <w:rPr>
          <w:rFonts w:asciiTheme="minorHAnsi" w:eastAsia="Times New Roman" w:hAnsiTheme="minorHAnsi" w:cstheme="minorHAnsi"/>
          <w:b/>
          <w:bCs/>
          <w:lang w:val="en-CA" w:eastAsia="fi-FI"/>
        </w:rPr>
        <w:t>Legal requirements</w:t>
      </w:r>
    </w:p>
    <w:p w14:paraId="4F5F042E" w14:textId="3FC7D47E" w:rsidR="4CFAD82F" w:rsidRPr="00902739" w:rsidRDefault="61889CFB" w:rsidP="61889CFB">
      <w:pPr>
        <w:spacing w:after="0" w:line="240" w:lineRule="auto"/>
        <w:rPr>
          <w:rFonts w:eastAsia="Times New Roman" w:cstheme="minorHAnsi"/>
          <w:lang w:val="en-US"/>
        </w:rPr>
      </w:pPr>
      <w:r w:rsidRPr="00902739">
        <w:rPr>
          <w:rFonts w:eastAsia="Times New Roman" w:cstheme="minorHAnsi"/>
          <w:lang w:val="en-GB"/>
        </w:rPr>
        <w:t xml:space="preserve">The special educational needs policy at </w:t>
      </w:r>
      <w:proofErr w:type="spellStart"/>
      <w:r w:rsidRPr="00902739">
        <w:rPr>
          <w:rFonts w:eastAsia="Times New Roman" w:cstheme="minorHAnsi"/>
          <w:lang w:val="en-GB"/>
        </w:rPr>
        <w:t>Kuopion</w:t>
      </w:r>
      <w:proofErr w:type="spellEnd"/>
      <w:r w:rsidRPr="00902739">
        <w:rPr>
          <w:rFonts w:eastAsia="Times New Roman" w:cstheme="minorHAnsi"/>
          <w:lang w:val="en-GB"/>
        </w:rPr>
        <w:t xml:space="preserve"> </w:t>
      </w:r>
      <w:proofErr w:type="spellStart"/>
      <w:r w:rsidRPr="00902739">
        <w:rPr>
          <w:rFonts w:eastAsia="Times New Roman" w:cstheme="minorHAnsi"/>
          <w:lang w:val="en-GB"/>
        </w:rPr>
        <w:t>Lyseon</w:t>
      </w:r>
      <w:proofErr w:type="spellEnd"/>
      <w:r w:rsidRPr="00902739">
        <w:rPr>
          <w:rFonts w:eastAsia="Times New Roman" w:cstheme="minorHAnsi"/>
          <w:lang w:val="en-GB"/>
        </w:rPr>
        <w:t xml:space="preserve"> </w:t>
      </w:r>
      <w:proofErr w:type="spellStart"/>
      <w:r w:rsidRPr="00902739">
        <w:rPr>
          <w:rFonts w:eastAsia="Times New Roman" w:cstheme="minorHAnsi"/>
          <w:lang w:val="en-GB"/>
        </w:rPr>
        <w:t>lukio</w:t>
      </w:r>
      <w:proofErr w:type="spellEnd"/>
      <w:r w:rsidRPr="00902739">
        <w:rPr>
          <w:rFonts w:eastAsia="Times New Roman" w:cstheme="minorHAnsi"/>
          <w:lang w:val="en-GB"/>
        </w:rPr>
        <w:t xml:space="preserve"> upper secondary school is based on </w:t>
      </w:r>
      <w:r w:rsidRPr="00902739">
        <w:rPr>
          <w:rFonts w:eastAsia="Times New Roman" w:cstheme="minorHAnsi"/>
          <w:lang w:val="en-US"/>
        </w:rPr>
        <w:t xml:space="preserve">the following Finnish laws and legally binding documents: </w:t>
      </w:r>
      <w:r w:rsidR="003543E5" w:rsidRPr="00902739">
        <w:rPr>
          <w:rFonts w:eastAsia="Times New Roman" w:cstheme="minorHAnsi"/>
          <w:lang w:val="en-US"/>
        </w:rPr>
        <w:t>Act on General Upper Secondary Education (</w:t>
      </w:r>
      <w:proofErr w:type="spellStart"/>
      <w:r w:rsidRPr="00902739">
        <w:rPr>
          <w:rFonts w:eastAsia="Times New Roman" w:cstheme="minorHAnsi"/>
          <w:lang w:val="en-US"/>
        </w:rPr>
        <w:t>Lukiolaki</w:t>
      </w:r>
      <w:proofErr w:type="spellEnd"/>
      <w:r w:rsidR="003543E5" w:rsidRPr="00902739">
        <w:rPr>
          <w:rFonts w:eastAsia="Times New Roman" w:cstheme="minorHAnsi"/>
          <w:lang w:val="en-US"/>
        </w:rPr>
        <w:t>),</w:t>
      </w:r>
      <w:r w:rsidRPr="00902739">
        <w:rPr>
          <w:rFonts w:eastAsia="Times New Roman" w:cstheme="minorHAnsi"/>
          <w:lang w:val="en-US"/>
        </w:rPr>
        <w:t xml:space="preserve"> </w:t>
      </w:r>
      <w:r w:rsidR="00DB01A1" w:rsidRPr="00902739">
        <w:rPr>
          <w:rFonts w:eastAsia="Times New Roman" w:cstheme="minorHAnsi"/>
          <w:lang w:val="en-US"/>
        </w:rPr>
        <w:t>Student Welfare Act (</w:t>
      </w:r>
      <w:proofErr w:type="spellStart"/>
      <w:r w:rsidRPr="00902739">
        <w:rPr>
          <w:rFonts w:eastAsia="Times New Roman" w:cstheme="minorHAnsi"/>
          <w:lang w:val="en-US"/>
        </w:rPr>
        <w:t>Oppilas</w:t>
      </w:r>
      <w:proofErr w:type="spellEnd"/>
      <w:r w:rsidRPr="00902739">
        <w:rPr>
          <w:rFonts w:eastAsia="Times New Roman" w:cstheme="minorHAnsi"/>
          <w:lang w:val="en-US"/>
        </w:rPr>
        <w:t xml:space="preserve">- ja </w:t>
      </w:r>
      <w:proofErr w:type="spellStart"/>
      <w:r w:rsidRPr="00902739">
        <w:rPr>
          <w:rFonts w:eastAsia="Times New Roman" w:cstheme="minorHAnsi"/>
          <w:lang w:val="en-US"/>
        </w:rPr>
        <w:t>opiskelijahuoltolaki</w:t>
      </w:r>
      <w:proofErr w:type="spellEnd"/>
      <w:r w:rsidR="00DB01A1" w:rsidRPr="00902739">
        <w:rPr>
          <w:rFonts w:eastAsia="Times New Roman" w:cstheme="minorHAnsi"/>
          <w:lang w:val="en-US"/>
        </w:rPr>
        <w:t>)</w:t>
      </w:r>
      <w:r w:rsidRPr="00902739">
        <w:rPr>
          <w:rFonts w:eastAsia="Times New Roman" w:cstheme="minorHAnsi"/>
          <w:lang w:val="en-US"/>
        </w:rPr>
        <w:t xml:space="preserve"> and </w:t>
      </w:r>
      <w:r w:rsidR="00AA4B28" w:rsidRPr="00902739">
        <w:rPr>
          <w:rFonts w:eastAsia="Times New Roman" w:cstheme="minorHAnsi"/>
          <w:lang w:val="en-US"/>
        </w:rPr>
        <w:t>Curriculum for General Upper Secondary Education of City of Kuopio (</w:t>
      </w:r>
      <w:proofErr w:type="spellStart"/>
      <w:r w:rsidRPr="00902739">
        <w:rPr>
          <w:rFonts w:eastAsia="Times New Roman" w:cstheme="minorHAnsi"/>
          <w:lang w:val="en-US"/>
        </w:rPr>
        <w:t>Kuopion</w:t>
      </w:r>
      <w:proofErr w:type="spellEnd"/>
      <w:r w:rsidRPr="00902739">
        <w:rPr>
          <w:rFonts w:eastAsia="Times New Roman" w:cstheme="minorHAnsi"/>
          <w:lang w:val="en-US"/>
        </w:rPr>
        <w:t xml:space="preserve"> </w:t>
      </w:r>
      <w:proofErr w:type="spellStart"/>
      <w:r w:rsidRPr="00902739">
        <w:rPr>
          <w:rFonts w:eastAsia="Times New Roman" w:cstheme="minorHAnsi"/>
          <w:lang w:val="en-US"/>
        </w:rPr>
        <w:t>lukioiden</w:t>
      </w:r>
      <w:proofErr w:type="spellEnd"/>
      <w:r w:rsidRPr="00902739">
        <w:rPr>
          <w:rFonts w:eastAsia="Times New Roman" w:cstheme="minorHAnsi"/>
          <w:lang w:val="en-US"/>
        </w:rPr>
        <w:t xml:space="preserve"> </w:t>
      </w:r>
      <w:proofErr w:type="spellStart"/>
      <w:r w:rsidRPr="00902739">
        <w:rPr>
          <w:rFonts w:eastAsia="Times New Roman" w:cstheme="minorHAnsi"/>
          <w:lang w:val="en-US"/>
        </w:rPr>
        <w:t>opetussuunnitelma</w:t>
      </w:r>
      <w:proofErr w:type="spellEnd"/>
      <w:r w:rsidR="00AA4B28" w:rsidRPr="00902739">
        <w:rPr>
          <w:rFonts w:eastAsia="Times New Roman" w:cstheme="minorHAnsi"/>
          <w:lang w:val="en-US"/>
        </w:rPr>
        <w:t>)</w:t>
      </w:r>
      <w:r w:rsidRPr="00902739">
        <w:rPr>
          <w:rFonts w:eastAsia="Times New Roman" w:cstheme="minorHAnsi"/>
          <w:lang w:val="en-US"/>
        </w:rPr>
        <w:t>.</w:t>
      </w:r>
    </w:p>
    <w:p w14:paraId="1DFDE494" w14:textId="77777777" w:rsidR="00393AA4" w:rsidRPr="00393AA4" w:rsidRDefault="00393AA4" w:rsidP="61889CFB">
      <w:pPr>
        <w:spacing w:after="0" w:line="240" w:lineRule="auto"/>
        <w:rPr>
          <w:rFonts w:eastAsia="Times New Roman" w:cstheme="minorHAnsi"/>
          <w:lang w:val="en-US"/>
        </w:rPr>
      </w:pPr>
    </w:p>
    <w:p w14:paraId="21617AE2" w14:textId="77777777" w:rsidR="00167482" w:rsidRPr="00C96A8C" w:rsidRDefault="00167482" w:rsidP="00167482">
      <w:pPr>
        <w:pStyle w:val="Otsikko2"/>
        <w:rPr>
          <w:rFonts w:asciiTheme="minorHAnsi" w:eastAsia="Times New Roman" w:hAnsiTheme="minorHAnsi" w:cstheme="minorHAnsi"/>
          <w:b/>
          <w:bCs/>
          <w:lang w:val="en-US" w:eastAsia="fi-FI"/>
        </w:rPr>
      </w:pPr>
      <w:r w:rsidRPr="00C96A8C">
        <w:rPr>
          <w:rFonts w:asciiTheme="minorHAnsi" w:eastAsia="Times New Roman" w:hAnsiTheme="minorHAnsi" w:cstheme="minorHAnsi"/>
          <w:b/>
          <w:bCs/>
          <w:lang w:val="en-US" w:eastAsia="fi-FI"/>
        </w:rPr>
        <w:t xml:space="preserve">School’s vision </w:t>
      </w:r>
    </w:p>
    <w:p w14:paraId="252845F3" w14:textId="57F5E13C" w:rsidR="00167482" w:rsidRDefault="00167482" w:rsidP="00167482">
      <w:pPr>
        <w:spacing w:after="0" w:line="240" w:lineRule="auto"/>
        <w:rPr>
          <w:rFonts w:eastAsia="Times New Roman"/>
          <w:lang w:val="en-US"/>
        </w:rPr>
      </w:pPr>
      <w:r>
        <w:rPr>
          <w:rFonts w:eastAsia="Times New Roman"/>
          <w:lang w:val="en-US"/>
        </w:rPr>
        <w:t>The values our school support</w:t>
      </w:r>
      <w:r w:rsidR="006A6A50">
        <w:rPr>
          <w:rFonts w:eastAsia="Times New Roman"/>
          <w:lang w:val="en-US"/>
        </w:rPr>
        <w:t>s</w:t>
      </w:r>
      <w:r w:rsidRPr="00F232F3">
        <w:rPr>
          <w:rFonts w:eastAsia="Times New Roman"/>
          <w:lang w:val="en-US"/>
        </w:rPr>
        <w:t xml:space="preserve"> </w:t>
      </w:r>
      <w:r>
        <w:rPr>
          <w:rFonts w:eastAsia="Times New Roman"/>
          <w:lang w:val="en-US"/>
        </w:rPr>
        <w:t>are</w:t>
      </w:r>
      <w:r w:rsidRPr="00F232F3">
        <w:rPr>
          <w:rFonts w:eastAsia="Times New Roman"/>
          <w:lang w:val="en-US"/>
        </w:rPr>
        <w:t xml:space="preserve"> education, student orientation, community spirit, consideration of others, promotion of positive change, </w:t>
      </w:r>
      <w:proofErr w:type="gramStart"/>
      <w:r w:rsidRPr="00F232F3">
        <w:rPr>
          <w:rFonts w:eastAsia="Times New Roman"/>
          <w:lang w:val="en-US"/>
        </w:rPr>
        <w:t>responsibility</w:t>
      </w:r>
      <w:proofErr w:type="gramEnd"/>
      <w:r w:rsidRPr="00F232F3">
        <w:rPr>
          <w:rFonts w:eastAsia="Times New Roman"/>
          <w:lang w:val="en-US"/>
        </w:rPr>
        <w:t xml:space="preserve"> and a sustainable lifestyle.</w:t>
      </w:r>
    </w:p>
    <w:p w14:paraId="259D7899" w14:textId="77777777" w:rsidR="00167482" w:rsidRPr="00167482" w:rsidRDefault="00167482" w:rsidP="00167482">
      <w:pPr>
        <w:spacing w:after="0" w:line="240" w:lineRule="auto"/>
        <w:rPr>
          <w:rFonts w:eastAsia="Times New Roman" w:cstheme="minorHAnsi"/>
          <w:lang w:val="en-US" w:eastAsia="fi-FI"/>
        </w:rPr>
      </w:pPr>
    </w:p>
    <w:p w14:paraId="33B3F33D" w14:textId="03A16B73" w:rsidR="00167482" w:rsidRPr="00442EB6" w:rsidRDefault="00167482" w:rsidP="00167482">
      <w:pPr>
        <w:spacing w:after="0" w:line="240" w:lineRule="auto"/>
        <w:rPr>
          <w:rFonts w:eastAsia="Times New Roman" w:cstheme="minorHAnsi"/>
          <w:lang w:val="en-CA" w:eastAsia="fi-FI"/>
        </w:rPr>
      </w:pPr>
      <w:r w:rsidRPr="00442EB6">
        <w:rPr>
          <w:rFonts w:eastAsia="Times New Roman" w:cstheme="minorHAnsi"/>
          <w:lang w:val="en-CA" w:eastAsia="fi-FI"/>
        </w:rPr>
        <w:t xml:space="preserve">Our school recognizes the value of differentiated learning for students with special needs. Differentiated strategies enable students to </w:t>
      </w:r>
      <w:r w:rsidR="00810CF0">
        <w:rPr>
          <w:rFonts w:eastAsia="Times New Roman" w:cstheme="minorHAnsi"/>
          <w:lang w:val="en-CA" w:eastAsia="fi-FI"/>
        </w:rPr>
        <w:t>achieve</w:t>
      </w:r>
      <w:r w:rsidRPr="00442EB6">
        <w:rPr>
          <w:rFonts w:eastAsia="Times New Roman" w:cstheme="minorHAnsi"/>
          <w:lang w:val="en-CA" w:eastAsia="fi-FI"/>
        </w:rPr>
        <w:t xml:space="preserve"> outcomes or </w:t>
      </w:r>
      <w:r w:rsidR="000D4506" w:rsidRPr="00442EB6">
        <w:rPr>
          <w:rFonts w:eastAsia="Times New Roman" w:cstheme="minorHAnsi"/>
          <w:lang w:val="en-CA" w:eastAsia="fi-FI"/>
        </w:rPr>
        <w:t xml:space="preserve">extended </w:t>
      </w:r>
      <w:r w:rsidRPr="00442EB6">
        <w:rPr>
          <w:rFonts w:eastAsia="Times New Roman" w:cstheme="minorHAnsi"/>
          <w:lang w:val="en-CA" w:eastAsia="fi-FI"/>
        </w:rPr>
        <w:t xml:space="preserve">learning outcomes. The use of additional variables such as time, organization and evaluation techniques will also be necessary to meet diverse student needs. However, specific individualized adaptations may be necessary to enable students to meet curriculum outcomes. Adaptations are defined as strategies and resources to accommodate the learning needs of an individual student. They are planned, </w:t>
      </w:r>
      <w:proofErr w:type="gramStart"/>
      <w:r w:rsidRPr="00442EB6">
        <w:rPr>
          <w:rFonts w:eastAsia="Times New Roman" w:cstheme="minorHAnsi"/>
          <w:lang w:val="en-CA" w:eastAsia="fi-FI"/>
        </w:rPr>
        <w:t>implemented</w:t>
      </w:r>
      <w:proofErr w:type="gramEnd"/>
      <w:r w:rsidRPr="00442EB6">
        <w:rPr>
          <w:rFonts w:eastAsia="Times New Roman" w:cstheme="minorHAnsi"/>
          <w:lang w:val="en-CA" w:eastAsia="fi-FI"/>
        </w:rPr>
        <w:t xml:space="preserve"> and evaluated to enable students to achieve the school curriculum outcomes.</w:t>
      </w:r>
    </w:p>
    <w:p w14:paraId="19873B69" w14:textId="77777777" w:rsidR="00167482" w:rsidRPr="00442EB6" w:rsidRDefault="00167482" w:rsidP="00167482">
      <w:pPr>
        <w:spacing w:after="0" w:line="240" w:lineRule="auto"/>
        <w:rPr>
          <w:rFonts w:eastAsia="Times New Roman" w:cstheme="minorHAnsi"/>
          <w:lang w:val="en-US" w:eastAsia="fi-FI"/>
        </w:rPr>
      </w:pPr>
    </w:p>
    <w:p w14:paraId="73FEF339" w14:textId="351B81CA" w:rsidR="00167482" w:rsidRPr="00442EB6" w:rsidRDefault="00167482" w:rsidP="00167482">
      <w:pPr>
        <w:spacing w:after="0" w:line="240" w:lineRule="auto"/>
        <w:rPr>
          <w:rFonts w:eastAsia="Times New Roman" w:cstheme="minorHAnsi"/>
          <w:lang w:val="en-CA" w:eastAsia="fi-FI"/>
        </w:rPr>
      </w:pPr>
      <w:r w:rsidRPr="00442EB6">
        <w:rPr>
          <w:rFonts w:eastAsia="Times New Roman" w:cstheme="minorHAnsi"/>
          <w:lang w:val="en-CA" w:eastAsia="fi-FI"/>
        </w:rPr>
        <w:t xml:space="preserve">The students enrolled in the IB Programme work towards achieving the assessment objectives as described in each subject guide. It is recognized that these objectives cannot be changed. Special arrangements </w:t>
      </w:r>
      <w:r w:rsidR="00E8209E">
        <w:rPr>
          <w:rFonts w:eastAsia="Times New Roman" w:cstheme="minorHAnsi"/>
          <w:lang w:val="en-CA" w:eastAsia="fi-FI"/>
        </w:rPr>
        <w:t xml:space="preserve">such as </w:t>
      </w:r>
      <w:r w:rsidR="00DC5591">
        <w:rPr>
          <w:rFonts w:eastAsia="Times New Roman" w:cstheme="minorHAnsi"/>
          <w:lang w:val="en-CA" w:eastAsia="fi-FI"/>
        </w:rPr>
        <w:t>access to additional time</w:t>
      </w:r>
      <w:r w:rsidR="00591C32">
        <w:rPr>
          <w:rFonts w:eastAsia="Times New Roman" w:cstheme="minorHAnsi"/>
          <w:lang w:val="en-CA" w:eastAsia="fi-FI"/>
        </w:rPr>
        <w:t xml:space="preserve">, </w:t>
      </w:r>
      <w:r w:rsidR="003E2D51">
        <w:rPr>
          <w:rFonts w:eastAsia="Times New Roman" w:cstheme="minorHAnsi"/>
          <w:lang w:val="en-CA" w:eastAsia="fi-FI"/>
        </w:rPr>
        <w:t>rest breaks, separate room and seating arrangements</w:t>
      </w:r>
      <w:r w:rsidR="007D3D0C">
        <w:rPr>
          <w:rFonts w:eastAsia="Times New Roman" w:cstheme="minorHAnsi"/>
          <w:lang w:val="en-CA" w:eastAsia="fi-FI"/>
        </w:rPr>
        <w:t xml:space="preserve"> </w:t>
      </w:r>
      <w:r w:rsidRPr="00442EB6">
        <w:rPr>
          <w:rFonts w:eastAsia="Times New Roman" w:cstheme="minorHAnsi"/>
          <w:lang w:val="en-CA" w:eastAsia="fi-FI"/>
        </w:rPr>
        <w:t xml:space="preserve">for </w:t>
      </w:r>
      <w:r w:rsidR="007D3D0C">
        <w:rPr>
          <w:rFonts w:eastAsia="Times New Roman" w:cstheme="minorHAnsi"/>
          <w:lang w:val="en-CA" w:eastAsia="fi-FI"/>
        </w:rPr>
        <w:t xml:space="preserve">the </w:t>
      </w:r>
      <w:r w:rsidRPr="00442EB6">
        <w:rPr>
          <w:rFonts w:eastAsia="Times New Roman" w:cstheme="minorHAnsi"/>
          <w:lang w:val="en-CA" w:eastAsia="fi-FI"/>
        </w:rPr>
        <w:t xml:space="preserve">exams can be made if the student meets the criteria as laid out by the International Baccalaureate Organization in the document </w:t>
      </w:r>
      <w:r w:rsidR="007D3D0C" w:rsidRPr="007D3D0C">
        <w:rPr>
          <w:rFonts w:eastAsia="Times New Roman" w:cstheme="minorHAnsi"/>
          <w:lang w:val="en-CA" w:eastAsia="fi-FI"/>
        </w:rPr>
        <w:t>Access and inclusion policy</w:t>
      </w:r>
      <w:r w:rsidRPr="007D3D0C">
        <w:rPr>
          <w:rFonts w:eastAsia="Times New Roman" w:cstheme="minorHAnsi"/>
          <w:lang w:val="en-CA" w:eastAsia="fi-FI"/>
        </w:rPr>
        <w:t xml:space="preserve"> (20</w:t>
      </w:r>
      <w:r w:rsidR="007D3D0C" w:rsidRPr="007D3D0C">
        <w:rPr>
          <w:rFonts w:eastAsia="Times New Roman" w:cstheme="minorHAnsi"/>
          <w:lang w:val="en-CA" w:eastAsia="fi-FI"/>
        </w:rPr>
        <w:t>22</w:t>
      </w:r>
      <w:r w:rsidRPr="007D3D0C">
        <w:rPr>
          <w:rFonts w:eastAsia="Times New Roman" w:cstheme="minorHAnsi"/>
          <w:lang w:val="en-CA" w:eastAsia="fi-FI"/>
        </w:rPr>
        <w:t>)</w:t>
      </w:r>
      <w:r w:rsidR="007D3D0C" w:rsidRPr="007D3D0C">
        <w:rPr>
          <w:rFonts w:eastAsia="Times New Roman" w:cstheme="minorHAnsi"/>
          <w:lang w:val="en-CA" w:eastAsia="fi-FI"/>
        </w:rPr>
        <w:t>.</w:t>
      </w:r>
    </w:p>
    <w:p w14:paraId="13E7096E" w14:textId="77777777" w:rsidR="00167482" w:rsidRPr="00E8209E" w:rsidRDefault="00167482" w:rsidP="61889CFB">
      <w:pPr>
        <w:spacing w:after="0" w:line="240" w:lineRule="auto"/>
        <w:rPr>
          <w:rFonts w:eastAsia="Times New Roman" w:cstheme="minorHAnsi"/>
          <w:lang w:val="en-US"/>
        </w:rPr>
      </w:pPr>
    </w:p>
    <w:p w14:paraId="027A97EB" w14:textId="0550BECD" w:rsidR="00F232F3" w:rsidRPr="005D554F" w:rsidRDefault="00D3755B" w:rsidP="005D554F">
      <w:pPr>
        <w:pStyle w:val="Otsikko2"/>
        <w:rPr>
          <w:rFonts w:asciiTheme="minorHAnsi" w:eastAsia="Times New Roman" w:hAnsiTheme="minorHAnsi" w:cstheme="minorHAnsi"/>
          <w:b/>
          <w:bCs/>
          <w:lang w:val="en-US"/>
        </w:rPr>
      </w:pPr>
      <w:r w:rsidRPr="00442EB6">
        <w:rPr>
          <w:rFonts w:asciiTheme="minorHAnsi" w:eastAsia="Times New Roman" w:hAnsiTheme="minorHAnsi" w:cstheme="minorHAnsi"/>
          <w:b/>
          <w:bCs/>
          <w:lang w:val="en-US"/>
        </w:rPr>
        <w:t>The structure</w:t>
      </w:r>
      <w:r w:rsidR="003807F8">
        <w:rPr>
          <w:rFonts w:asciiTheme="minorHAnsi" w:eastAsia="Times New Roman" w:hAnsiTheme="minorHAnsi" w:cstheme="minorHAnsi"/>
          <w:b/>
          <w:bCs/>
          <w:lang w:val="en-US"/>
        </w:rPr>
        <w:t xml:space="preserve"> and process</w:t>
      </w:r>
    </w:p>
    <w:p w14:paraId="58FA4ADB" w14:textId="2A7C3ABB" w:rsidR="003807F8" w:rsidRDefault="00A277DC" w:rsidP="003807F8">
      <w:pPr>
        <w:spacing w:after="0" w:line="240" w:lineRule="auto"/>
        <w:rPr>
          <w:rFonts w:eastAsia="Times New Roman" w:cstheme="minorHAnsi"/>
          <w:lang w:val="en-CA"/>
        </w:rPr>
      </w:pPr>
      <w:r w:rsidRPr="00442EB6">
        <w:rPr>
          <w:rFonts w:eastAsia="Times New Roman"/>
          <w:lang w:val="en-US"/>
        </w:rPr>
        <w:t xml:space="preserve">According to the school’s admissions policy our intention is to provide opportunities for students with special educational needs to access the Diploma </w:t>
      </w:r>
      <w:proofErr w:type="spellStart"/>
      <w:r w:rsidRPr="00442EB6">
        <w:rPr>
          <w:rFonts w:eastAsia="Times New Roman"/>
          <w:lang w:val="en-US"/>
        </w:rPr>
        <w:t>Programme</w:t>
      </w:r>
      <w:proofErr w:type="spellEnd"/>
      <w:r w:rsidRPr="00442EB6">
        <w:rPr>
          <w:rFonts w:eastAsia="Times New Roman"/>
          <w:lang w:val="en-US"/>
        </w:rPr>
        <w:t>.</w:t>
      </w:r>
      <w:r w:rsidR="003807F8">
        <w:rPr>
          <w:rFonts w:eastAsia="Times New Roman"/>
          <w:lang w:val="en-US"/>
        </w:rPr>
        <w:t xml:space="preserve"> </w:t>
      </w:r>
      <w:r w:rsidR="003807F8" w:rsidRPr="00442EB6">
        <w:rPr>
          <w:rFonts w:eastAsia="Times New Roman" w:cstheme="minorHAnsi"/>
          <w:lang w:val="en-CA"/>
        </w:rPr>
        <w:t>Students’ special needs are considered during the learning process and through assessment and evaluation. For example, tests for dyslexia are arranged for all pre-DP students. Support for students with special needs is built on the practice of inclusive schooling. The teaching of students with special needs occurs within their peer group.</w:t>
      </w:r>
      <w:r w:rsidR="008C5114">
        <w:rPr>
          <w:rFonts w:eastAsia="Times New Roman" w:cstheme="minorHAnsi"/>
          <w:lang w:val="en-CA"/>
        </w:rPr>
        <w:t xml:space="preserve"> </w:t>
      </w:r>
    </w:p>
    <w:p w14:paraId="5E209CA6" w14:textId="77777777" w:rsidR="008C5114" w:rsidRDefault="008C5114" w:rsidP="003807F8">
      <w:pPr>
        <w:spacing w:after="0" w:line="240" w:lineRule="auto"/>
        <w:rPr>
          <w:rFonts w:eastAsia="Times New Roman" w:cstheme="minorHAnsi"/>
          <w:lang w:val="en-CA"/>
        </w:rPr>
      </w:pPr>
    </w:p>
    <w:p w14:paraId="60A5A51A" w14:textId="31EDD63E" w:rsidR="00744A13" w:rsidRPr="00442EB6" w:rsidRDefault="00DB3B62" w:rsidP="00744A13">
      <w:pPr>
        <w:spacing w:after="0" w:line="240" w:lineRule="auto"/>
        <w:rPr>
          <w:rFonts w:eastAsia="Times New Roman"/>
          <w:lang w:val="en-US" w:eastAsia="fi-FI"/>
        </w:rPr>
      </w:pPr>
      <w:r>
        <w:rPr>
          <w:rFonts w:eastAsia="Times New Roman" w:cstheme="minorHAnsi"/>
          <w:lang w:val="en-CA"/>
        </w:rPr>
        <w:t>Tea</w:t>
      </w:r>
      <w:r w:rsidR="00B533A0">
        <w:rPr>
          <w:rFonts w:eastAsia="Times New Roman" w:cstheme="minorHAnsi"/>
          <w:lang w:val="en-CA"/>
        </w:rPr>
        <w:t>chers monitor</w:t>
      </w:r>
      <w:r w:rsidR="009616FA">
        <w:rPr>
          <w:rFonts w:eastAsia="Times New Roman" w:cstheme="minorHAnsi"/>
          <w:lang w:val="en-CA"/>
        </w:rPr>
        <w:t xml:space="preserve"> and observe</w:t>
      </w:r>
      <w:r w:rsidR="00B578C2">
        <w:rPr>
          <w:rFonts w:eastAsia="Times New Roman" w:cstheme="minorHAnsi"/>
          <w:lang w:val="en-CA"/>
        </w:rPr>
        <w:t xml:space="preserve"> student</w:t>
      </w:r>
      <w:r w:rsidR="009616FA">
        <w:rPr>
          <w:rFonts w:eastAsia="Times New Roman" w:cstheme="minorHAnsi"/>
          <w:lang w:val="en-CA"/>
        </w:rPr>
        <w:t>s’ studying</w:t>
      </w:r>
      <w:r w:rsidR="00B533A0">
        <w:rPr>
          <w:rFonts w:eastAsia="Times New Roman" w:cstheme="minorHAnsi"/>
          <w:lang w:val="en-CA"/>
        </w:rPr>
        <w:t xml:space="preserve"> </w:t>
      </w:r>
      <w:r w:rsidR="009616FA">
        <w:rPr>
          <w:rFonts w:eastAsia="Times New Roman" w:cstheme="minorHAnsi"/>
          <w:lang w:val="en-CA"/>
        </w:rPr>
        <w:t xml:space="preserve">and </w:t>
      </w:r>
      <w:r w:rsidR="00B533A0">
        <w:rPr>
          <w:rFonts w:eastAsia="Times New Roman" w:cstheme="minorHAnsi"/>
          <w:lang w:val="en-CA"/>
        </w:rPr>
        <w:t xml:space="preserve">learning </w:t>
      </w:r>
      <w:r w:rsidR="00744A13">
        <w:rPr>
          <w:rFonts w:eastAsia="Times New Roman" w:cstheme="minorHAnsi"/>
          <w:lang w:val="en-CA"/>
        </w:rPr>
        <w:t>constantly.</w:t>
      </w:r>
      <w:r w:rsidR="00744A13" w:rsidRPr="4CA04262">
        <w:rPr>
          <w:rFonts w:eastAsia="Times New Roman"/>
          <w:color w:val="000000" w:themeColor="text1"/>
          <w:lang w:val="en-US"/>
        </w:rPr>
        <w:t xml:space="preserve"> </w:t>
      </w:r>
      <w:r w:rsidR="00744A13" w:rsidRPr="4CA04262">
        <w:rPr>
          <w:rFonts w:eastAsia="Times New Roman"/>
          <w:lang w:val="en-US" w:eastAsia="fi-FI"/>
        </w:rPr>
        <w:t>If student</w:t>
      </w:r>
      <w:r w:rsidR="00276E5A">
        <w:rPr>
          <w:rFonts w:eastAsia="Times New Roman"/>
          <w:lang w:val="en-US" w:eastAsia="fi-FI"/>
        </w:rPr>
        <w:t>s</w:t>
      </w:r>
      <w:r w:rsidR="00744A13" w:rsidRPr="4CA04262">
        <w:rPr>
          <w:rFonts w:eastAsia="Times New Roman"/>
          <w:lang w:val="en-US" w:eastAsia="fi-FI"/>
        </w:rPr>
        <w:t xml:space="preserve"> ha</w:t>
      </w:r>
      <w:r w:rsidR="00276E5A">
        <w:rPr>
          <w:rFonts w:eastAsia="Times New Roman"/>
          <w:lang w:val="en-US" w:eastAsia="fi-FI"/>
        </w:rPr>
        <w:t>ve</w:t>
      </w:r>
      <w:r w:rsidR="00744A13" w:rsidRPr="4CA04262">
        <w:rPr>
          <w:rFonts w:eastAsia="Times New Roman"/>
          <w:lang w:val="en-US" w:eastAsia="fi-FI"/>
        </w:rPr>
        <w:t xml:space="preserve"> </w:t>
      </w:r>
      <w:r w:rsidR="00FE6C14">
        <w:rPr>
          <w:rFonts w:eastAsia="Times New Roman"/>
          <w:lang w:val="en-US" w:eastAsia="fi-FI"/>
        </w:rPr>
        <w:t>any</w:t>
      </w:r>
      <w:r w:rsidR="00744A13" w:rsidRPr="4CA04262">
        <w:rPr>
          <w:rFonts w:eastAsia="Times New Roman"/>
          <w:lang w:val="en-US" w:eastAsia="fi-FI"/>
        </w:rPr>
        <w:t xml:space="preserve"> difficulties</w:t>
      </w:r>
      <w:r w:rsidR="00FE6C14">
        <w:rPr>
          <w:rFonts w:eastAsia="Times New Roman"/>
          <w:lang w:val="en-US" w:eastAsia="fi-FI"/>
        </w:rPr>
        <w:t xml:space="preserve"> and challenges</w:t>
      </w:r>
      <w:r w:rsidR="00276E5A">
        <w:rPr>
          <w:rFonts w:eastAsia="Times New Roman"/>
          <w:lang w:val="en-US" w:eastAsia="fi-FI"/>
        </w:rPr>
        <w:t xml:space="preserve"> in their </w:t>
      </w:r>
      <w:r w:rsidR="00744A13" w:rsidRPr="4CA04262">
        <w:rPr>
          <w:rFonts w:eastAsia="Times New Roman"/>
          <w:lang w:val="en-US" w:eastAsia="fi-FI"/>
        </w:rPr>
        <w:t xml:space="preserve">studies, self-management skills, physical or mental health there are also many professionals available to help. </w:t>
      </w:r>
    </w:p>
    <w:p w14:paraId="2C99487C" w14:textId="77777777" w:rsidR="00AB1DFE" w:rsidRPr="00442EB6" w:rsidRDefault="00AB1DFE" w:rsidP="003807F8">
      <w:pPr>
        <w:spacing w:after="0" w:line="240" w:lineRule="auto"/>
        <w:rPr>
          <w:rFonts w:eastAsia="Times New Roman" w:cstheme="minorHAnsi"/>
          <w:lang w:val="en-CA"/>
        </w:rPr>
      </w:pPr>
    </w:p>
    <w:p w14:paraId="1E6C0605" w14:textId="77777777" w:rsidR="003807F8" w:rsidRPr="00442EB6" w:rsidRDefault="003807F8" w:rsidP="003807F8">
      <w:pPr>
        <w:spacing w:after="0" w:line="240" w:lineRule="auto"/>
        <w:rPr>
          <w:rFonts w:eastAsia="Times New Roman" w:cstheme="minorHAnsi"/>
          <w:lang w:val="en-CA"/>
        </w:rPr>
      </w:pPr>
      <w:r w:rsidRPr="00442EB6">
        <w:rPr>
          <w:rFonts w:eastAsia="Times New Roman" w:cstheme="minorHAnsi"/>
          <w:lang w:val="en-CA"/>
        </w:rPr>
        <w:lastRenderedPageBreak/>
        <w:t xml:space="preserve">If necessary, an extensive student support team is called in place to support learning. The team may consist of principal, IB-coordinator, special education teacher, school nurse, school psychologist, school doctor, social </w:t>
      </w:r>
      <w:proofErr w:type="gramStart"/>
      <w:r w:rsidRPr="00442EB6">
        <w:rPr>
          <w:rFonts w:eastAsia="Times New Roman" w:cstheme="minorHAnsi"/>
          <w:lang w:val="en-CA"/>
        </w:rPr>
        <w:t>worker</w:t>
      </w:r>
      <w:proofErr w:type="gramEnd"/>
      <w:r w:rsidRPr="00442EB6">
        <w:rPr>
          <w:rFonts w:eastAsia="Times New Roman" w:cstheme="minorHAnsi"/>
          <w:lang w:val="en-CA"/>
        </w:rPr>
        <w:t xml:space="preserve"> and teacher member.</w:t>
      </w:r>
    </w:p>
    <w:p w14:paraId="312FB85F" w14:textId="77777777" w:rsidR="003807F8" w:rsidRPr="00442EB6" w:rsidRDefault="003807F8" w:rsidP="003807F8">
      <w:pPr>
        <w:spacing w:after="0" w:line="240" w:lineRule="auto"/>
        <w:rPr>
          <w:rFonts w:eastAsia="Times New Roman" w:cstheme="minorHAnsi"/>
          <w:lang w:val="en-CA"/>
        </w:rPr>
      </w:pPr>
    </w:p>
    <w:p w14:paraId="0EC0E417" w14:textId="75E35690" w:rsidR="003807F8" w:rsidRPr="00442EB6" w:rsidRDefault="003915DE" w:rsidP="015449E8">
      <w:pPr>
        <w:pStyle w:val="NormaaliWWW"/>
        <w:spacing w:before="0" w:beforeAutospacing="0" w:after="0"/>
        <w:rPr>
          <w:rFonts w:asciiTheme="minorHAnsi" w:hAnsiTheme="minorHAnsi" w:cstheme="minorBidi"/>
          <w:color w:val="000000" w:themeColor="text1"/>
          <w:sz w:val="22"/>
          <w:szCs w:val="22"/>
          <w:lang w:val="en-US"/>
        </w:rPr>
      </w:pPr>
      <w:r w:rsidRPr="015449E8">
        <w:rPr>
          <w:rFonts w:asciiTheme="minorHAnsi" w:hAnsiTheme="minorHAnsi" w:cstheme="minorBidi"/>
          <w:color w:val="000000" w:themeColor="text1"/>
          <w:sz w:val="22"/>
          <w:szCs w:val="22"/>
          <w:lang w:val="en-US"/>
        </w:rPr>
        <w:t>Moreover, t</w:t>
      </w:r>
      <w:r w:rsidR="003807F8" w:rsidRPr="015449E8">
        <w:rPr>
          <w:rFonts w:asciiTheme="minorHAnsi" w:hAnsiTheme="minorHAnsi" w:cstheme="minorBidi"/>
          <w:color w:val="000000" w:themeColor="text1"/>
          <w:sz w:val="22"/>
          <w:szCs w:val="22"/>
          <w:lang w:val="en-US"/>
        </w:rPr>
        <w:t xml:space="preserve">he school uses a student information system where all relevant and required information about special education need </w:t>
      </w:r>
      <w:r w:rsidR="20FA9098" w:rsidRPr="015449E8">
        <w:rPr>
          <w:rFonts w:asciiTheme="minorHAnsi" w:hAnsiTheme="minorHAnsi" w:cstheme="minorBidi"/>
          <w:color w:val="000000" w:themeColor="text1"/>
          <w:sz w:val="22"/>
          <w:szCs w:val="22"/>
          <w:lang w:val="en-US"/>
        </w:rPr>
        <w:t>is</w:t>
      </w:r>
      <w:r w:rsidR="003807F8" w:rsidRPr="015449E8">
        <w:rPr>
          <w:rFonts w:asciiTheme="minorHAnsi" w:hAnsiTheme="minorHAnsi" w:cstheme="minorBidi"/>
          <w:color w:val="000000" w:themeColor="text1"/>
          <w:sz w:val="22"/>
          <w:szCs w:val="22"/>
          <w:lang w:val="en-US"/>
        </w:rPr>
        <w:t xml:space="preserve"> recorded.</w:t>
      </w:r>
    </w:p>
    <w:p w14:paraId="18FAF616" w14:textId="77777777" w:rsidR="003807F8" w:rsidRPr="00442EB6" w:rsidRDefault="003807F8" w:rsidP="003807F8">
      <w:pPr>
        <w:spacing w:after="0" w:line="240" w:lineRule="auto"/>
        <w:rPr>
          <w:rFonts w:eastAsia="Times New Roman" w:cstheme="minorHAnsi"/>
          <w:lang w:val="en-US"/>
        </w:rPr>
      </w:pPr>
    </w:p>
    <w:p w14:paraId="54B9E510" w14:textId="051576F5" w:rsidR="0042208C" w:rsidRPr="00442EB6" w:rsidRDefault="0042208C" w:rsidP="0042208C">
      <w:pPr>
        <w:spacing w:after="0" w:line="240" w:lineRule="auto"/>
        <w:rPr>
          <w:rFonts w:eastAsia="Times New Roman" w:cstheme="minorHAnsi"/>
          <w:lang w:val="en-CA"/>
        </w:rPr>
      </w:pPr>
      <w:r w:rsidRPr="00442EB6">
        <w:rPr>
          <w:rFonts w:eastAsia="Times New Roman" w:cstheme="minorHAnsi"/>
          <w:lang w:val="en-CA"/>
        </w:rPr>
        <w:t xml:space="preserve">In addition, our school pays attention to the fact that many IB students live </w:t>
      </w:r>
      <w:r w:rsidR="00C1548C">
        <w:rPr>
          <w:rFonts w:eastAsia="Times New Roman" w:cstheme="minorHAnsi"/>
          <w:lang w:val="en-CA"/>
        </w:rPr>
        <w:t>on their own</w:t>
      </w:r>
      <w:r w:rsidRPr="00442EB6">
        <w:rPr>
          <w:rFonts w:eastAsia="Times New Roman" w:cstheme="minorHAnsi"/>
          <w:lang w:val="en-CA"/>
        </w:rPr>
        <w:t>. Therefore, IB-coordinator interviews all the students several times during the IB Diploma Programme. Peer tutors offer collaborative learning and are available</w:t>
      </w:r>
      <w:r w:rsidR="00063651">
        <w:rPr>
          <w:rFonts w:eastAsia="Times New Roman" w:cstheme="minorHAnsi"/>
          <w:lang w:val="en-CA"/>
        </w:rPr>
        <w:t xml:space="preserve"> i</w:t>
      </w:r>
      <w:r w:rsidR="00187CC5">
        <w:rPr>
          <w:rFonts w:eastAsia="Times New Roman" w:cstheme="minorHAnsi"/>
          <w:lang w:val="en-CA"/>
        </w:rPr>
        <w:t>f need be</w:t>
      </w:r>
      <w:r w:rsidRPr="00442EB6">
        <w:rPr>
          <w:rFonts w:eastAsia="Times New Roman" w:cstheme="minorHAnsi"/>
          <w:lang w:val="en-CA"/>
        </w:rPr>
        <w:t>.</w:t>
      </w:r>
    </w:p>
    <w:p w14:paraId="2560390B" w14:textId="77777777" w:rsidR="0042208C" w:rsidRPr="00442EB6" w:rsidRDefault="0042208C" w:rsidP="0042208C">
      <w:pPr>
        <w:spacing w:after="0" w:line="240" w:lineRule="auto"/>
        <w:rPr>
          <w:rFonts w:eastAsia="Times New Roman" w:cstheme="minorHAnsi"/>
          <w:lang w:val="en-US"/>
        </w:rPr>
      </w:pPr>
    </w:p>
    <w:p w14:paraId="34169684" w14:textId="3C79A967" w:rsidR="0042208C" w:rsidRPr="00442EB6" w:rsidRDefault="0042208C" w:rsidP="015449E8">
      <w:pPr>
        <w:spacing w:after="0" w:line="240" w:lineRule="auto"/>
        <w:rPr>
          <w:rFonts w:eastAsia="Times New Roman"/>
          <w:lang w:val="en-US" w:eastAsia="fi-FI"/>
        </w:rPr>
      </w:pPr>
      <w:r w:rsidRPr="015449E8">
        <w:rPr>
          <w:rFonts w:eastAsia="Times New Roman"/>
          <w:lang w:val="en-US" w:eastAsia="fi-FI"/>
        </w:rPr>
        <w:t>The school building is historical and preserved by the National Board of Antiquities. This means that there is no elevator. However, if needed, wheelchair ramps are possible to install. The school is situated in the city center and therefore easily accessible by different methods of transportation.</w:t>
      </w:r>
    </w:p>
    <w:p w14:paraId="3163FA8B" w14:textId="77777777" w:rsidR="0042208C" w:rsidRPr="00442EB6" w:rsidRDefault="0042208C" w:rsidP="0042208C">
      <w:pPr>
        <w:spacing w:after="0" w:line="240" w:lineRule="auto"/>
        <w:rPr>
          <w:rFonts w:eastAsia="Times New Roman" w:cstheme="minorHAnsi"/>
          <w:lang w:val="en-US"/>
        </w:rPr>
      </w:pPr>
    </w:p>
    <w:p w14:paraId="51185376" w14:textId="05301574" w:rsidR="0042208C" w:rsidRDefault="0042208C" w:rsidP="0042208C">
      <w:pPr>
        <w:spacing w:after="0" w:line="240" w:lineRule="auto"/>
        <w:rPr>
          <w:rFonts w:eastAsia="Times New Roman" w:cstheme="minorHAnsi"/>
          <w:lang w:val="en-US"/>
        </w:rPr>
      </w:pPr>
      <w:r w:rsidRPr="00442EB6">
        <w:rPr>
          <w:rFonts w:eastAsia="Times New Roman" w:cstheme="minorHAnsi"/>
          <w:lang w:val="en-CA"/>
        </w:rPr>
        <w:t xml:space="preserve">At the core of all learning is the affirmation of student identity to promote self-esteem. We aim our students to become self-regulated learners by the end of their IB education. However, we acknowledge that students may have various difficulties with their studies. </w:t>
      </w:r>
      <w:r w:rsidRPr="00442EB6">
        <w:rPr>
          <w:rFonts w:eastAsia="Times New Roman" w:cstheme="minorHAnsi"/>
          <w:lang w:val="en-US"/>
        </w:rPr>
        <w:t>We want to enable the learner profile for</w:t>
      </w:r>
      <w:r w:rsidR="005D3303">
        <w:rPr>
          <w:rFonts w:eastAsia="Times New Roman" w:cstheme="minorHAnsi"/>
          <w:lang w:val="en-US"/>
        </w:rPr>
        <w:t xml:space="preserve"> all </w:t>
      </w:r>
      <w:r w:rsidRPr="00442EB6">
        <w:rPr>
          <w:rFonts w:eastAsia="Times New Roman" w:cstheme="minorHAnsi"/>
          <w:lang w:val="en-US"/>
        </w:rPr>
        <w:t>students.</w:t>
      </w:r>
    </w:p>
    <w:p w14:paraId="482EA56B" w14:textId="77777777" w:rsidR="00AB3825" w:rsidRPr="00AB3825" w:rsidRDefault="00AB3825" w:rsidP="61889CFB">
      <w:pPr>
        <w:spacing w:after="0" w:line="240" w:lineRule="auto"/>
        <w:rPr>
          <w:rFonts w:eastAsia="Times New Roman" w:cstheme="minorHAnsi"/>
        </w:rPr>
      </w:pPr>
    </w:p>
    <w:p w14:paraId="0E3915D9" w14:textId="2DCECD8E" w:rsidR="003807F8" w:rsidRPr="003807F8" w:rsidRDefault="003807F8" w:rsidP="003807F8">
      <w:pPr>
        <w:pStyle w:val="Otsikko2"/>
        <w:rPr>
          <w:rFonts w:asciiTheme="minorHAnsi" w:eastAsia="Times New Roman" w:hAnsiTheme="minorHAnsi" w:cstheme="minorHAnsi"/>
          <w:b/>
          <w:bCs/>
          <w:lang w:val="en-US"/>
        </w:rPr>
      </w:pPr>
      <w:r w:rsidRPr="003807F8">
        <w:rPr>
          <w:rFonts w:asciiTheme="minorHAnsi" w:eastAsia="Times New Roman" w:hAnsiTheme="minorHAnsi" w:cstheme="minorHAnsi"/>
          <w:b/>
          <w:bCs/>
          <w:lang w:val="en-US"/>
        </w:rPr>
        <w:t>The rights and responsibilities</w:t>
      </w:r>
    </w:p>
    <w:p w14:paraId="24A797EF" w14:textId="044EEDC9" w:rsidR="00DA4194" w:rsidRPr="00442EB6" w:rsidRDefault="00237576" w:rsidP="00DA4194">
      <w:pPr>
        <w:spacing w:after="0" w:line="240" w:lineRule="auto"/>
        <w:rPr>
          <w:rFonts w:eastAsia="Times New Roman"/>
          <w:lang w:val="en-US" w:eastAsia="fi-FI"/>
        </w:rPr>
      </w:pPr>
      <w:r w:rsidRPr="015449E8">
        <w:rPr>
          <w:lang w:val="en-US"/>
        </w:rPr>
        <w:t>Our</w:t>
      </w:r>
      <w:r w:rsidR="00DA4194" w:rsidRPr="015449E8">
        <w:rPr>
          <w:lang w:val="en-US"/>
        </w:rPr>
        <w:t xml:space="preserve"> school has qualified personnel that enable the identification of students with special needs. </w:t>
      </w:r>
      <w:r w:rsidR="00DA4194" w:rsidRPr="015449E8">
        <w:rPr>
          <w:rFonts w:eastAsia="Times New Roman"/>
          <w:lang w:val="en-US"/>
        </w:rPr>
        <w:t>It is a normal part of teachers' work</w:t>
      </w:r>
      <w:r w:rsidR="00DA4194" w:rsidRPr="015449E8">
        <w:rPr>
          <w:lang w:val="en-US"/>
        </w:rPr>
        <w:t xml:space="preserve"> and education</w:t>
      </w:r>
      <w:r w:rsidR="00DA4194" w:rsidRPr="015449E8">
        <w:rPr>
          <w:rFonts w:eastAsia="Times New Roman"/>
          <w:lang w:val="en-US"/>
        </w:rPr>
        <w:t xml:space="preserve"> in Finland to differentiate teaching methods and material</w:t>
      </w:r>
      <w:r w:rsidR="00DA4194" w:rsidRPr="015449E8">
        <w:rPr>
          <w:rFonts w:eastAsia="Times New Roman"/>
          <w:color w:val="000000" w:themeColor="text1"/>
          <w:lang w:val="en-US"/>
        </w:rPr>
        <w:t xml:space="preserve"> to suit individual needs on each course</w:t>
      </w:r>
      <w:r w:rsidR="00744A13" w:rsidRPr="015449E8">
        <w:rPr>
          <w:rFonts w:eastAsia="Times New Roman"/>
          <w:color w:val="000000" w:themeColor="text1"/>
          <w:lang w:val="en-US"/>
        </w:rPr>
        <w:t>.</w:t>
      </w:r>
      <w:r w:rsidR="00DA4194" w:rsidRPr="015449E8">
        <w:rPr>
          <w:rFonts w:eastAsia="Times New Roman"/>
          <w:lang w:val="en-US" w:eastAsia="fi-FI"/>
        </w:rPr>
        <w:t xml:space="preserve"> </w:t>
      </w:r>
    </w:p>
    <w:p w14:paraId="4C7C6F8F" w14:textId="77777777" w:rsidR="00DA4194" w:rsidRPr="00442EB6" w:rsidRDefault="00DA4194" w:rsidP="00DA4194">
      <w:pPr>
        <w:spacing w:after="0" w:line="240" w:lineRule="auto"/>
        <w:rPr>
          <w:rFonts w:eastAsia="Times New Roman" w:cstheme="minorHAnsi"/>
          <w:lang w:val="en-US" w:eastAsia="fi-FI"/>
        </w:rPr>
      </w:pPr>
    </w:p>
    <w:p w14:paraId="6A85A8BF" w14:textId="02B4BDAF" w:rsidR="00DA4194" w:rsidRDefault="00DA4194" w:rsidP="015449E8">
      <w:pPr>
        <w:rPr>
          <w:rFonts w:eastAsia="Times New Roman"/>
          <w:lang w:val="en-US"/>
        </w:rPr>
      </w:pPr>
      <w:r w:rsidRPr="015449E8">
        <w:rPr>
          <w:rFonts w:eastAsia="Times New Roman"/>
          <w:lang w:val="en-US"/>
        </w:rPr>
        <w:t xml:space="preserve">Services of a special education teacher, a social worker, a school nurse, a school </w:t>
      </w:r>
      <w:proofErr w:type="gramStart"/>
      <w:r w:rsidRPr="015449E8">
        <w:rPr>
          <w:rFonts w:eastAsia="Times New Roman"/>
          <w:lang w:val="en-US"/>
        </w:rPr>
        <w:t>doctor</w:t>
      </w:r>
      <w:proofErr w:type="gramEnd"/>
      <w:r w:rsidRPr="015449E8">
        <w:rPr>
          <w:rFonts w:eastAsia="Times New Roman"/>
          <w:lang w:val="en-US"/>
        </w:rPr>
        <w:t xml:space="preserve"> and a school psycholog</w:t>
      </w:r>
      <w:r w:rsidR="4F3C90B3" w:rsidRPr="015449E8">
        <w:rPr>
          <w:rFonts w:eastAsia="Times New Roman"/>
          <w:lang w:val="en-US"/>
        </w:rPr>
        <w:t>ist</w:t>
      </w:r>
      <w:r w:rsidRPr="015449E8">
        <w:rPr>
          <w:rFonts w:eastAsia="Times New Roman"/>
          <w:lang w:val="en-US"/>
        </w:rPr>
        <w:t xml:space="preserve"> are available. For </w:t>
      </w:r>
      <w:r w:rsidR="005675AD" w:rsidRPr="015449E8">
        <w:rPr>
          <w:rFonts w:eastAsia="Times New Roman"/>
          <w:lang w:val="en-US"/>
        </w:rPr>
        <w:t>physically challenged students</w:t>
      </w:r>
      <w:r w:rsidRPr="015449E8">
        <w:rPr>
          <w:rFonts w:eastAsia="Times New Roman"/>
          <w:lang w:val="en-US"/>
        </w:rPr>
        <w:t>, services are provided under the law of services for disabled.</w:t>
      </w:r>
    </w:p>
    <w:p w14:paraId="02341D24" w14:textId="4E621858" w:rsidR="0043672E" w:rsidRPr="00442EB6" w:rsidRDefault="0043672E" w:rsidP="61889CFB">
      <w:pPr>
        <w:spacing w:after="0" w:line="240" w:lineRule="auto"/>
        <w:rPr>
          <w:rFonts w:eastAsia="Times New Roman" w:cstheme="minorHAnsi"/>
          <w:lang w:val="en-US"/>
        </w:rPr>
      </w:pPr>
      <w:r>
        <w:rPr>
          <w:rFonts w:eastAsia="Times New Roman" w:cstheme="minorHAnsi"/>
          <w:lang w:val="en-US"/>
        </w:rPr>
        <w:t>The r</w:t>
      </w:r>
      <w:r w:rsidR="0054280E">
        <w:rPr>
          <w:rFonts w:eastAsia="Times New Roman" w:cstheme="minorHAnsi"/>
          <w:lang w:val="en-US"/>
        </w:rPr>
        <w:t>ights</w:t>
      </w:r>
      <w:r>
        <w:rPr>
          <w:rFonts w:eastAsia="Times New Roman" w:cstheme="minorHAnsi"/>
          <w:lang w:val="en-US"/>
        </w:rPr>
        <w:t xml:space="preserve"> and responsibilities </w:t>
      </w:r>
      <w:r w:rsidR="00844C32">
        <w:rPr>
          <w:rFonts w:eastAsia="Times New Roman" w:cstheme="minorHAnsi"/>
          <w:lang w:val="en-US"/>
        </w:rPr>
        <w:t xml:space="preserve">of the members of school community </w:t>
      </w:r>
      <w:r w:rsidR="0054280E">
        <w:rPr>
          <w:rFonts w:eastAsia="Times New Roman" w:cstheme="minorHAnsi"/>
          <w:lang w:val="en-US"/>
        </w:rPr>
        <w:t>are following:</w:t>
      </w:r>
    </w:p>
    <w:p w14:paraId="48C45B15" w14:textId="151D00EB" w:rsidR="002D0A7D" w:rsidRPr="002D0A7D" w:rsidRDefault="002D0A7D" w:rsidP="015449E8">
      <w:pPr>
        <w:pStyle w:val="Luettelokappale"/>
        <w:numPr>
          <w:ilvl w:val="0"/>
          <w:numId w:val="4"/>
        </w:numPr>
        <w:spacing w:after="0" w:line="240" w:lineRule="auto"/>
        <w:rPr>
          <w:lang w:val="en-US" w:eastAsia="fi-FI"/>
        </w:rPr>
      </w:pPr>
      <w:r w:rsidRPr="015449E8">
        <w:rPr>
          <w:lang w:val="en-US" w:eastAsia="fi-FI"/>
        </w:rPr>
        <w:t>S</w:t>
      </w:r>
      <w:r w:rsidR="00C37800" w:rsidRPr="015449E8">
        <w:rPr>
          <w:lang w:val="en-US" w:eastAsia="fi-FI"/>
        </w:rPr>
        <w:t>tudent</w:t>
      </w:r>
      <w:r w:rsidR="0039461C" w:rsidRPr="015449E8">
        <w:rPr>
          <w:lang w:val="en-US" w:eastAsia="fi-FI"/>
        </w:rPr>
        <w:t xml:space="preserve">s are treated </w:t>
      </w:r>
      <w:r w:rsidR="00807EE9" w:rsidRPr="015449E8">
        <w:rPr>
          <w:lang w:val="en-US" w:eastAsia="fi-FI"/>
        </w:rPr>
        <w:t>based o</w:t>
      </w:r>
      <w:r w:rsidR="009419CE" w:rsidRPr="015449E8">
        <w:rPr>
          <w:lang w:val="en-US" w:eastAsia="fi-FI"/>
        </w:rPr>
        <w:t>n</w:t>
      </w:r>
      <w:r w:rsidR="00807EE9" w:rsidRPr="015449E8">
        <w:rPr>
          <w:lang w:val="en-US" w:eastAsia="fi-FI"/>
        </w:rPr>
        <w:t xml:space="preserve"> Finnish law</w:t>
      </w:r>
      <w:r w:rsidR="00A6426E" w:rsidRPr="015449E8">
        <w:rPr>
          <w:lang w:val="en-US" w:eastAsia="fi-FI"/>
        </w:rPr>
        <w:t xml:space="preserve"> and IBO regulations.</w:t>
      </w:r>
      <w:r w:rsidR="00C80C27" w:rsidRPr="015449E8">
        <w:rPr>
          <w:lang w:val="en-US" w:eastAsia="fi-FI"/>
        </w:rPr>
        <w:t xml:space="preserve"> </w:t>
      </w:r>
      <w:r w:rsidR="00494E8A" w:rsidRPr="015449E8">
        <w:rPr>
          <w:lang w:val="en-US" w:eastAsia="fi-FI"/>
        </w:rPr>
        <w:t>The s</w:t>
      </w:r>
      <w:r w:rsidR="00400B81" w:rsidRPr="015449E8">
        <w:rPr>
          <w:lang w:val="en-US" w:eastAsia="fi-FI"/>
        </w:rPr>
        <w:t>chool perso</w:t>
      </w:r>
      <w:r w:rsidR="00D31B84" w:rsidRPr="015449E8">
        <w:rPr>
          <w:lang w:val="en-US" w:eastAsia="fi-FI"/>
        </w:rPr>
        <w:t>n</w:t>
      </w:r>
      <w:r w:rsidR="00400B81" w:rsidRPr="015449E8">
        <w:rPr>
          <w:lang w:val="en-US" w:eastAsia="fi-FI"/>
        </w:rPr>
        <w:t xml:space="preserve">nel strongly encourage </w:t>
      </w:r>
      <w:r w:rsidR="00494E8A" w:rsidRPr="015449E8">
        <w:rPr>
          <w:lang w:val="en-US" w:eastAsia="fi-FI"/>
        </w:rPr>
        <w:t>the students to inform their</w:t>
      </w:r>
      <w:r w:rsidR="002A4772" w:rsidRPr="015449E8">
        <w:rPr>
          <w:lang w:val="en-US" w:eastAsia="fi-FI"/>
        </w:rPr>
        <w:t xml:space="preserve"> </w:t>
      </w:r>
      <w:r w:rsidR="00B83DB8" w:rsidRPr="015449E8">
        <w:rPr>
          <w:lang w:val="en-US" w:eastAsia="fi-FI"/>
        </w:rPr>
        <w:t>current</w:t>
      </w:r>
      <w:r w:rsidR="004C2995" w:rsidRPr="015449E8">
        <w:rPr>
          <w:lang w:val="en-US" w:eastAsia="fi-FI"/>
        </w:rPr>
        <w:t xml:space="preserve"> challenges </w:t>
      </w:r>
      <w:r w:rsidR="00044143" w:rsidRPr="015449E8">
        <w:rPr>
          <w:lang w:val="en-US" w:eastAsia="fi-FI"/>
        </w:rPr>
        <w:t>and difficulties</w:t>
      </w:r>
      <w:r w:rsidR="0065370D" w:rsidRPr="015449E8">
        <w:rPr>
          <w:lang w:val="en-US" w:eastAsia="fi-FI"/>
        </w:rPr>
        <w:t xml:space="preserve"> related to their performance at school.</w:t>
      </w:r>
      <w:r w:rsidR="00335B44" w:rsidRPr="015449E8">
        <w:rPr>
          <w:lang w:val="en-US" w:eastAsia="fi-FI"/>
        </w:rPr>
        <w:t xml:space="preserve"> </w:t>
      </w:r>
      <w:r w:rsidR="00335B44" w:rsidRPr="015449E8">
        <w:rPr>
          <w:rFonts w:eastAsia="Times New Roman"/>
          <w:lang w:val="en-CA" w:eastAsia="fi-FI"/>
        </w:rPr>
        <w:t>In Pre-DP</w:t>
      </w:r>
      <w:r w:rsidR="3AD7FDF2" w:rsidRPr="015449E8">
        <w:rPr>
          <w:rFonts w:eastAsia="Times New Roman"/>
          <w:lang w:val="en-CA" w:eastAsia="fi-FI"/>
        </w:rPr>
        <w:t xml:space="preserve">, </w:t>
      </w:r>
      <w:r w:rsidR="00335B44" w:rsidRPr="015449E8">
        <w:rPr>
          <w:rFonts w:eastAsia="Times New Roman"/>
          <w:lang w:val="en-CA" w:eastAsia="fi-FI"/>
        </w:rPr>
        <w:t xml:space="preserve">the students are told about the </w:t>
      </w:r>
      <w:r w:rsidR="00FC25AE" w:rsidRPr="015449E8">
        <w:rPr>
          <w:rFonts w:eastAsia="Times New Roman"/>
          <w:lang w:val="en-CA" w:eastAsia="fi-FI"/>
        </w:rPr>
        <w:t>inclusion</w:t>
      </w:r>
      <w:r w:rsidR="00335B44" w:rsidRPr="015449E8">
        <w:rPr>
          <w:rFonts w:eastAsia="Times New Roman"/>
          <w:lang w:val="en-CA" w:eastAsia="fi-FI"/>
        </w:rPr>
        <w:t xml:space="preserve"> policy of the school</w:t>
      </w:r>
      <w:r w:rsidR="00FC25AE" w:rsidRPr="015449E8">
        <w:rPr>
          <w:rFonts w:eastAsia="Times New Roman"/>
          <w:lang w:val="en-CA" w:eastAsia="fi-FI"/>
        </w:rPr>
        <w:t>.</w:t>
      </w:r>
    </w:p>
    <w:p w14:paraId="7AAEDD21" w14:textId="3E53D0BE" w:rsidR="00A606BF" w:rsidRPr="00442EB6" w:rsidRDefault="00CC1EB5" w:rsidP="015449E8">
      <w:pPr>
        <w:pStyle w:val="Luettelokappale"/>
        <w:numPr>
          <w:ilvl w:val="0"/>
          <w:numId w:val="4"/>
        </w:numPr>
        <w:spacing w:after="0" w:line="240" w:lineRule="auto"/>
        <w:rPr>
          <w:lang w:val="en-US" w:eastAsia="fi-FI"/>
        </w:rPr>
      </w:pPr>
      <w:r w:rsidRPr="015449E8">
        <w:rPr>
          <w:rFonts w:eastAsia="Times New Roman"/>
          <w:lang w:val="en-US" w:eastAsia="fi-FI"/>
        </w:rPr>
        <w:t>Teache</w:t>
      </w:r>
      <w:r w:rsidR="00BD5D61" w:rsidRPr="015449E8">
        <w:rPr>
          <w:rFonts w:eastAsia="Times New Roman"/>
          <w:lang w:val="en-US" w:eastAsia="fi-FI"/>
        </w:rPr>
        <w:t>rs</w:t>
      </w:r>
      <w:r w:rsidR="007925D1" w:rsidRPr="015449E8">
        <w:rPr>
          <w:rFonts w:eastAsia="Times New Roman"/>
          <w:lang w:val="en-US" w:eastAsia="fi-FI"/>
        </w:rPr>
        <w:t xml:space="preserve"> can provide extra tuition</w:t>
      </w:r>
      <w:r w:rsidR="002E5F54" w:rsidRPr="015449E8">
        <w:rPr>
          <w:rFonts w:eastAsia="Times New Roman"/>
          <w:lang w:val="en-US" w:eastAsia="fi-FI"/>
        </w:rPr>
        <w:t xml:space="preserve"> in their respective subjects. </w:t>
      </w:r>
      <w:proofErr w:type="spellStart"/>
      <w:r w:rsidR="00A606BF" w:rsidRPr="015449E8">
        <w:rPr>
          <w:rFonts w:eastAsia="Times New Roman"/>
          <w:lang w:val="en-US" w:eastAsia="fi-FI"/>
        </w:rPr>
        <w:t>Teachers</w:t>
      </w:r>
      <w:r w:rsidR="00AD54AB" w:rsidRPr="015449E8">
        <w:rPr>
          <w:rFonts w:eastAsia="Times New Roman"/>
          <w:lang w:val="en-US" w:eastAsia="fi-FI"/>
        </w:rPr>
        <w:t>’responsibility</w:t>
      </w:r>
      <w:proofErr w:type="spellEnd"/>
      <w:r w:rsidR="00AD54AB" w:rsidRPr="015449E8">
        <w:rPr>
          <w:rFonts w:eastAsia="Times New Roman"/>
          <w:lang w:val="en-US" w:eastAsia="fi-FI"/>
        </w:rPr>
        <w:t xml:space="preserve"> is</w:t>
      </w:r>
      <w:r w:rsidR="00A606BF" w:rsidRPr="015449E8">
        <w:rPr>
          <w:rFonts w:eastAsia="Times New Roman"/>
          <w:lang w:val="en-US" w:eastAsia="fi-FI"/>
        </w:rPr>
        <w:t xml:space="preserve"> to guide students</w:t>
      </w:r>
      <w:r w:rsidR="00E34F1D" w:rsidRPr="015449E8">
        <w:rPr>
          <w:rFonts w:eastAsia="Times New Roman"/>
          <w:lang w:val="en-US" w:eastAsia="fi-FI"/>
        </w:rPr>
        <w:t>,</w:t>
      </w:r>
      <w:r w:rsidR="00A606BF" w:rsidRPr="015449E8">
        <w:rPr>
          <w:rFonts w:eastAsia="Times New Roman"/>
          <w:lang w:val="en-US" w:eastAsia="fi-FI"/>
        </w:rPr>
        <w:t xml:space="preserve"> if needed</w:t>
      </w:r>
      <w:r w:rsidR="00E34F1D" w:rsidRPr="015449E8">
        <w:rPr>
          <w:rFonts w:eastAsia="Times New Roman"/>
          <w:lang w:val="en-US" w:eastAsia="fi-FI"/>
        </w:rPr>
        <w:t>,</w:t>
      </w:r>
      <w:r w:rsidR="00A606BF" w:rsidRPr="015449E8">
        <w:rPr>
          <w:rFonts w:eastAsia="Times New Roman"/>
          <w:lang w:val="en-US" w:eastAsia="fi-FI"/>
        </w:rPr>
        <w:t xml:space="preserve"> to seek further professional help.</w:t>
      </w:r>
    </w:p>
    <w:p w14:paraId="74285643" w14:textId="7E0471C0" w:rsidR="00A606BF" w:rsidRPr="00442EB6" w:rsidRDefault="00A606BF" w:rsidP="015449E8">
      <w:pPr>
        <w:pStyle w:val="Luettelokappale"/>
        <w:numPr>
          <w:ilvl w:val="0"/>
          <w:numId w:val="4"/>
        </w:numPr>
        <w:spacing w:after="0" w:line="240" w:lineRule="auto"/>
        <w:rPr>
          <w:lang w:val="en-US" w:eastAsia="fi-FI"/>
        </w:rPr>
      </w:pPr>
      <w:r w:rsidRPr="015449E8">
        <w:rPr>
          <w:rFonts w:eastAsia="Times New Roman"/>
          <w:lang w:val="en-US" w:eastAsia="fi-FI"/>
        </w:rPr>
        <w:t>IB coordinator and student counselor help</w:t>
      </w:r>
      <w:r w:rsidR="00992B2A" w:rsidRPr="015449E8">
        <w:rPr>
          <w:rFonts w:eastAsia="Times New Roman"/>
          <w:lang w:val="en-US" w:eastAsia="fi-FI"/>
        </w:rPr>
        <w:t>s</w:t>
      </w:r>
      <w:r w:rsidRPr="015449E8">
        <w:rPr>
          <w:rFonts w:eastAsia="Times New Roman"/>
          <w:lang w:val="en-US" w:eastAsia="fi-FI"/>
        </w:rPr>
        <w:t xml:space="preserve"> students in planning their studies and</w:t>
      </w:r>
      <w:r w:rsidR="7030EC04" w:rsidRPr="015449E8">
        <w:rPr>
          <w:rFonts w:eastAsia="Times New Roman"/>
          <w:lang w:val="en-US" w:eastAsia="fi-FI"/>
        </w:rPr>
        <w:t>,</w:t>
      </w:r>
      <w:r w:rsidRPr="015449E8">
        <w:rPr>
          <w:rFonts w:eastAsia="Times New Roman"/>
          <w:lang w:val="en-US" w:eastAsia="fi-FI"/>
        </w:rPr>
        <w:t xml:space="preserve"> if needed</w:t>
      </w:r>
      <w:r w:rsidR="5E7739BE" w:rsidRPr="015449E8">
        <w:rPr>
          <w:rFonts w:eastAsia="Times New Roman"/>
          <w:lang w:val="en-US" w:eastAsia="fi-FI"/>
        </w:rPr>
        <w:t>,</w:t>
      </w:r>
      <w:r w:rsidRPr="015449E8">
        <w:rPr>
          <w:rFonts w:eastAsia="Times New Roman"/>
          <w:lang w:val="en-US" w:eastAsia="fi-FI"/>
        </w:rPr>
        <w:t xml:space="preserve"> </w:t>
      </w:r>
      <w:r w:rsidR="3E9FA996" w:rsidRPr="015449E8">
        <w:rPr>
          <w:rFonts w:eastAsia="Times New Roman"/>
          <w:lang w:val="en-US" w:eastAsia="fi-FI"/>
        </w:rPr>
        <w:t xml:space="preserve">they </w:t>
      </w:r>
      <w:r w:rsidRPr="015449E8">
        <w:rPr>
          <w:rFonts w:eastAsia="Times New Roman"/>
          <w:lang w:val="en-US" w:eastAsia="fi-FI"/>
        </w:rPr>
        <w:t>guide them to seek further professional help.</w:t>
      </w:r>
    </w:p>
    <w:p w14:paraId="25E4A2A5" w14:textId="4B40416F" w:rsidR="004A07F6" w:rsidRPr="00442EB6" w:rsidRDefault="00EA227E" w:rsidP="015449E8">
      <w:pPr>
        <w:pStyle w:val="Luettelokappale"/>
        <w:numPr>
          <w:ilvl w:val="0"/>
          <w:numId w:val="4"/>
        </w:numPr>
        <w:spacing w:after="0" w:line="240" w:lineRule="auto"/>
        <w:rPr>
          <w:lang w:val="en-US" w:eastAsia="fi-FI"/>
        </w:rPr>
      </w:pPr>
      <w:r w:rsidRPr="015449E8">
        <w:rPr>
          <w:rFonts w:eastAsia="Times New Roman"/>
          <w:lang w:val="en-CA" w:eastAsia="fi-FI"/>
        </w:rPr>
        <w:t>The special education teacher tests the students for dyslexia and informs the IB coordinator and the teachers of such difficulties.</w:t>
      </w:r>
      <w:r w:rsidR="00EF128E" w:rsidRPr="015449E8">
        <w:rPr>
          <w:rFonts w:eastAsia="Times New Roman"/>
          <w:lang w:val="en-CA" w:eastAsia="fi-FI"/>
        </w:rPr>
        <w:t xml:space="preserve"> </w:t>
      </w:r>
      <w:r w:rsidR="02E07D0F" w:rsidRPr="015449E8">
        <w:rPr>
          <w:rFonts w:eastAsia="Times New Roman"/>
          <w:lang w:val="en-CA" w:eastAsia="fi-FI"/>
        </w:rPr>
        <w:t>The s</w:t>
      </w:r>
      <w:proofErr w:type="spellStart"/>
      <w:r w:rsidR="004A07F6" w:rsidRPr="015449E8">
        <w:rPr>
          <w:rFonts w:eastAsia="Times New Roman"/>
          <w:lang w:val="en-US" w:eastAsia="fi-FI"/>
        </w:rPr>
        <w:t>pecial</w:t>
      </w:r>
      <w:proofErr w:type="spellEnd"/>
      <w:r w:rsidR="004A07F6" w:rsidRPr="015449E8">
        <w:rPr>
          <w:rFonts w:eastAsia="Times New Roman"/>
          <w:lang w:val="en-US" w:eastAsia="fi-FI"/>
        </w:rPr>
        <w:t xml:space="preserve"> education teacher supports students in their challenges related to learning and studying. Special education concentrates mainly on pedagogical support, helping the students find their individual learning styles, and promote students' self-esteem as learners.</w:t>
      </w:r>
    </w:p>
    <w:p w14:paraId="4F405B92" w14:textId="75469000" w:rsidR="004A07F6" w:rsidRPr="00442EB6" w:rsidRDefault="140AA811" w:rsidP="015449E8">
      <w:pPr>
        <w:pStyle w:val="Luettelokappale"/>
        <w:numPr>
          <w:ilvl w:val="0"/>
          <w:numId w:val="4"/>
        </w:numPr>
        <w:spacing w:after="0" w:line="240" w:lineRule="auto"/>
        <w:rPr>
          <w:lang w:val="en-US" w:eastAsia="fi-FI"/>
        </w:rPr>
      </w:pPr>
      <w:r w:rsidRPr="015449E8">
        <w:rPr>
          <w:rFonts w:eastAsia="Times New Roman"/>
          <w:lang w:val="en-US" w:eastAsia="fi-FI"/>
        </w:rPr>
        <w:t>The p</w:t>
      </w:r>
      <w:r w:rsidR="004A07F6" w:rsidRPr="015449E8">
        <w:rPr>
          <w:rFonts w:eastAsia="Times New Roman"/>
          <w:lang w:val="en-US" w:eastAsia="fi-FI"/>
        </w:rPr>
        <w:t xml:space="preserve">sychologist supports holistic mental wellbeing. Appointments can be scheduled when needed. </w:t>
      </w:r>
      <w:r w:rsidR="5099975F" w:rsidRPr="015449E8">
        <w:rPr>
          <w:rFonts w:eastAsia="Times New Roman"/>
          <w:lang w:val="en-US" w:eastAsia="fi-FI"/>
        </w:rPr>
        <w:t>The p</w:t>
      </w:r>
      <w:r w:rsidR="004A07F6" w:rsidRPr="015449E8">
        <w:rPr>
          <w:rFonts w:eastAsia="Times New Roman"/>
          <w:lang w:val="en-US" w:eastAsia="fi-FI"/>
        </w:rPr>
        <w:t xml:space="preserve">sychologist helps the students with issues like stress, depression, </w:t>
      </w:r>
      <w:proofErr w:type="gramStart"/>
      <w:r w:rsidR="004A07F6" w:rsidRPr="015449E8">
        <w:rPr>
          <w:rFonts w:eastAsia="Times New Roman"/>
          <w:lang w:val="en-US" w:eastAsia="fi-FI"/>
        </w:rPr>
        <w:t>anxiety</w:t>
      </w:r>
      <w:proofErr w:type="gramEnd"/>
      <w:r w:rsidR="004A07F6" w:rsidRPr="015449E8">
        <w:rPr>
          <w:rFonts w:eastAsia="Times New Roman"/>
          <w:lang w:val="en-US" w:eastAsia="fi-FI"/>
        </w:rPr>
        <w:t xml:space="preserve"> and social relationships.</w:t>
      </w:r>
    </w:p>
    <w:p w14:paraId="7305E2C0" w14:textId="3278C1E2" w:rsidR="004A07F6" w:rsidRPr="00442EB6" w:rsidRDefault="004A07F6" w:rsidP="015449E8">
      <w:pPr>
        <w:pStyle w:val="Luettelokappale"/>
        <w:numPr>
          <w:ilvl w:val="0"/>
          <w:numId w:val="4"/>
        </w:numPr>
        <w:spacing w:after="0" w:line="240" w:lineRule="auto"/>
        <w:rPr>
          <w:lang w:val="en-US" w:eastAsia="fi-FI"/>
        </w:rPr>
      </w:pPr>
      <w:r w:rsidRPr="015449E8">
        <w:rPr>
          <w:rFonts w:eastAsia="Times New Roman"/>
          <w:lang w:val="en-US" w:eastAsia="fi-FI"/>
        </w:rPr>
        <w:t xml:space="preserve">School's social worker supports students in many different challenging life situations that </w:t>
      </w:r>
      <w:r w:rsidR="7A4E3850" w:rsidRPr="015449E8">
        <w:rPr>
          <w:rFonts w:eastAsia="Times New Roman"/>
          <w:lang w:val="en-US" w:eastAsia="fi-FI"/>
        </w:rPr>
        <w:t>a</w:t>
      </w:r>
      <w:r w:rsidRPr="015449E8">
        <w:rPr>
          <w:rFonts w:eastAsia="Times New Roman"/>
          <w:lang w:val="en-US" w:eastAsia="fi-FI"/>
        </w:rPr>
        <w:t>ffect their studies. These might include financial problems, issues with motivation and everyday life management.</w:t>
      </w:r>
    </w:p>
    <w:p w14:paraId="43D8E379" w14:textId="5B5644CA" w:rsidR="004A07F6" w:rsidRPr="00442EB6" w:rsidRDefault="735D1AA9" w:rsidP="015449E8">
      <w:pPr>
        <w:pStyle w:val="Luettelokappale"/>
        <w:numPr>
          <w:ilvl w:val="0"/>
          <w:numId w:val="4"/>
        </w:numPr>
        <w:spacing w:after="0" w:line="240" w:lineRule="auto"/>
        <w:rPr>
          <w:lang w:val="en-US" w:eastAsia="fi-FI"/>
        </w:rPr>
      </w:pPr>
      <w:r w:rsidRPr="015449E8">
        <w:rPr>
          <w:rFonts w:eastAsia="Times New Roman"/>
          <w:lang w:val="en-US" w:eastAsia="fi-FI"/>
        </w:rPr>
        <w:t>The s</w:t>
      </w:r>
      <w:r w:rsidR="004A07F6" w:rsidRPr="015449E8">
        <w:rPr>
          <w:rFonts w:eastAsia="Times New Roman"/>
          <w:lang w:val="en-US" w:eastAsia="fi-FI"/>
        </w:rPr>
        <w:t>chool nurse helps with health-related issues. Appointments can be made daily</w:t>
      </w:r>
      <w:r w:rsidR="008F65B2" w:rsidRPr="015449E8">
        <w:rPr>
          <w:rFonts w:eastAsia="Times New Roman"/>
          <w:lang w:val="en-US" w:eastAsia="fi-FI"/>
        </w:rPr>
        <w:t xml:space="preserve"> when a need occurs</w:t>
      </w:r>
      <w:r w:rsidR="004A07F6" w:rsidRPr="015449E8">
        <w:rPr>
          <w:rFonts w:eastAsia="Times New Roman"/>
          <w:lang w:val="en-US" w:eastAsia="fi-FI"/>
        </w:rPr>
        <w:t>.</w:t>
      </w:r>
    </w:p>
    <w:p w14:paraId="065EF53D" w14:textId="67DA9BCF" w:rsidR="4CFAD82F" w:rsidRPr="00902739" w:rsidRDefault="00DA3136" w:rsidP="015449E8">
      <w:pPr>
        <w:pStyle w:val="Luettelokappale"/>
        <w:numPr>
          <w:ilvl w:val="0"/>
          <w:numId w:val="4"/>
        </w:numPr>
        <w:spacing w:after="0" w:line="240" w:lineRule="auto"/>
        <w:rPr>
          <w:lang w:val="en-US" w:eastAsia="fi-FI"/>
        </w:rPr>
      </w:pPr>
      <w:r w:rsidRPr="015449E8">
        <w:rPr>
          <w:rFonts w:eastAsia="Times New Roman"/>
          <w:lang w:val="en-US" w:eastAsia="fi-FI"/>
        </w:rPr>
        <w:lastRenderedPageBreak/>
        <w:t>Guardians</w:t>
      </w:r>
      <w:r w:rsidR="060CABB4" w:rsidRPr="015449E8">
        <w:rPr>
          <w:rFonts w:eastAsia="Times New Roman"/>
          <w:lang w:val="en-US" w:eastAsia="fi-FI"/>
        </w:rPr>
        <w:t>/</w:t>
      </w:r>
      <w:r w:rsidR="00440C53" w:rsidRPr="015449E8">
        <w:rPr>
          <w:rFonts w:eastAsia="Times New Roman"/>
          <w:lang w:val="en-US" w:eastAsia="fi-FI"/>
        </w:rPr>
        <w:t>parents</w:t>
      </w:r>
      <w:r w:rsidRPr="015449E8">
        <w:rPr>
          <w:rFonts w:eastAsia="Times New Roman"/>
          <w:lang w:val="en-US" w:eastAsia="fi-FI"/>
        </w:rPr>
        <w:t xml:space="preserve"> of students </w:t>
      </w:r>
      <w:r w:rsidR="00CB6D9A" w:rsidRPr="015449E8">
        <w:rPr>
          <w:rFonts w:eastAsia="Times New Roman"/>
          <w:lang w:val="en-US" w:eastAsia="fi-FI"/>
        </w:rPr>
        <w:t xml:space="preserve">are informed and contacted </w:t>
      </w:r>
      <w:r w:rsidR="006877C7" w:rsidRPr="015449E8">
        <w:rPr>
          <w:rFonts w:eastAsia="Times New Roman"/>
          <w:lang w:val="en-US" w:eastAsia="fi-FI"/>
        </w:rPr>
        <w:t>regularly</w:t>
      </w:r>
      <w:r w:rsidR="13ADED0A" w:rsidRPr="015449E8">
        <w:rPr>
          <w:rFonts w:eastAsia="Times New Roman"/>
          <w:lang w:val="en-US" w:eastAsia="fi-FI"/>
        </w:rPr>
        <w:t xml:space="preserve"> until a student turns 18</w:t>
      </w:r>
      <w:r w:rsidR="00B156AF" w:rsidRPr="015449E8">
        <w:rPr>
          <w:rFonts w:eastAsia="Times New Roman"/>
          <w:lang w:val="en-US" w:eastAsia="fi-FI"/>
        </w:rPr>
        <w:t>.</w:t>
      </w:r>
      <w:r w:rsidR="00FC25AE" w:rsidRPr="015449E8">
        <w:rPr>
          <w:rFonts w:eastAsia="Times New Roman"/>
          <w:lang w:val="en-US" w:eastAsia="fi-FI"/>
        </w:rPr>
        <w:t xml:space="preserve"> </w:t>
      </w:r>
      <w:r w:rsidR="006A7305" w:rsidRPr="015449E8">
        <w:rPr>
          <w:rFonts w:eastAsia="Times New Roman"/>
          <w:lang w:val="en-CA" w:eastAsia="fi-FI"/>
        </w:rPr>
        <w:t xml:space="preserve">The IB </w:t>
      </w:r>
      <w:r w:rsidR="4BB9A4A4" w:rsidRPr="015449E8">
        <w:rPr>
          <w:rFonts w:eastAsia="Times New Roman"/>
          <w:lang w:val="en-CA" w:eastAsia="fi-FI"/>
        </w:rPr>
        <w:t>S</w:t>
      </w:r>
      <w:r w:rsidR="006A7305" w:rsidRPr="015449E8">
        <w:rPr>
          <w:rFonts w:eastAsia="Times New Roman"/>
          <w:lang w:val="en-CA" w:eastAsia="fi-FI"/>
        </w:rPr>
        <w:t>tudy guide for the school provides information of the inclusion policy to them.</w:t>
      </w:r>
    </w:p>
    <w:sectPr w:rsidR="4CFAD82F" w:rsidRPr="009027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FC2"/>
    <w:multiLevelType w:val="hybridMultilevel"/>
    <w:tmpl w:val="6FEC33FA"/>
    <w:lvl w:ilvl="0" w:tplc="51326296">
      <w:start w:val="1"/>
      <w:numFmt w:val="bullet"/>
      <w:lvlText w:val=""/>
      <w:lvlJc w:val="left"/>
      <w:pPr>
        <w:ind w:left="720" w:hanging="360"/>
      </w:pPr>
      <w:rPr>
        <w:rFonts w:ascii="Symbol" w:hAnsi="Symbol" w:hint="default"/>
      </w:rPr>
    </w:lvl>
    <w:lvl w:ilvl="1" w:tplc="B14E9D56">
      <w:start w:val="1"/>
      <w:numFmt w:val="bullet"/>
      <w:lvlText w:val="o"/>
      <w:lvlJc w:val="left"/>
      <w:pPr>
        <w:ind w:left="1440" w:hanging="360"/>
      </w:pPr>
      <w:rPr>
        <w:rFonts w:ascii="Courier New" w:hAnsi="Courier New" w:hint="default"/>
      </w:rPr>
    </w:lvl>
    <w:lvl w:ilvl="2" w:tplc="6142B398">
      <w:start w:val="1"/>
      <w:numFmt w:val="bullet"/>
      <w:lvlText w:val=""/>
      <w:lvlJc w:val="left"/>
      <w:pPr>
        <w:ind w:left="2160" w:hanging="360"/>
      </w:pPr>
      <w:rPr>
        <w:rFonts w:ascii="Wingdings" w:hAnsi="Wingdings" w:hint="default"/>
      </w:rPr>
    </w:lvl>
    <w:lvl w:ilvl="3" w:tplc="580A0380">
      <w:start w:val="1"/>
      <w:numFmt w:val="bullet"/>
      <w:lvlText w:val=""/>
      <w:lvlJc w:val="left"/>
      <w:pPr>
        <w:ind w:left="2880" w:hanging="360"/>
      </w:pPr>
      <w:rPr>
        <w:rFonts w:ascii="Symbol" w:hAnsi="Symbol" w:hint="default"/>
      </w:rPr>
    </w:lvl>
    <w:lvl w:ilvl="4" w:tplc="AED2264A">
      <w:start w:val="1"/>
      <w:numFmt w:val="bullet"/>
      <w:lvlText w:val="o"/>
      <w:lvlJc w:val="left"/>
      <w:pPr>
        <w:ind w:left="3600" w:hanging="360"/>
      </w:pPr>
      <w:rPr>
        <w:rFonts w:ascii="Courier New" w:hAnsi="Courier New" w:hint="default"/>
      </w:rPr>
    </w:lvl>
    <w:lvl w:ilvl="5" w:tplc="6816AF90">
      <w:start w:val="1"/>
      <w:numFmt w:val="bullet"/>
      <w:lvlText w:val=""/>
      <w:lvlJc w:val="left"/>
      <w:pPr>
        <w:ind w:left="4320" w:hanging="360"/>
      </w:pPr>
      <w:rPr>
        <w:rFonts w:ascii="Wingdings" w:hAnsi="Wingdings" w:hint="default"/>
      </w:rPr>
    </w:lvl>
    <w:lvl w:ilvl="6" w:tplc="C58C11FC">
      <w:start w:val="1"/>
      <w:numFmt w:val="bullet"/>
      <w:lvlText w:val=""/>
      <w:lvlJc w:val="left"/>
      <w:pPr>
        <w:ind w:left="5040" w:hanging="360"/>
      </w:pPr>
      <w:rPr>
        <w:rFonts w:ascii="Symbol" w:hAnsi="Symbol" w:hint="default"/>
      </w:rPr>
    </w:lvl>
    <w:lvl w:ilvl="7" w:tplc="58368910">
      <w:start w:val="1"/>
      <w:numFmt w:val="bullet"/>
      <w:lvlText w:val="o"/>
      <w:lvlJc w:val="left"/>
      <w:pPr>
        <w:ind w:left="5760" w:hanging="360"/>
      </w:pPr>
      <w:rPr>
        <w:rFonts w:ascii="Courier New" w:hAnsi="Courier New" w:hint="default"/>
      </w:rPr>
    </w:lvl>
    <w:lvl w:ilvl="8" w:tplc="9B1CEED0">
      <w:start w:val="1"/>
      <w:numFmt w:val="bullet"/>
      <w:lvlText w:val=""/>
      <w:lvlJc w:val="left"/>
      <w:pPr>
        <w:ind w:left="6480" w:hanging="360"/>
      </w:pPr>
      <w:rPr>
        <w:rFonts w:ascii="Wingdings" w:hAnsi="Wingdings" w:hint="default"/>
      </w:rPr>
    </w:lvl>
  </w:abstractNum>
  <w:abstractNum w:abstractNumId="1" w15:restartNumberingAfterBreak="0">
    <w:nsid w:val="098C6D96"/>
    <w:multiLevelType w:val="multilevel"/>
    <w:tmpl w:val="D186A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F725E"/>
    <w:multiLevelType w:val="multilevel"/>
    <w:tmpl w:val="C4CC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54A04"/>
    <w:multiLevelType w:val="multilevel"/>
    <w:tmpl w:val="7FD80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56E10"/>
    <w:multiLevelType w:val="hybridMultilevel"/>
    <w:tmpl w:val="533EFD98"/>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274253C7"/>
    <w:multiLevelType w:val="hybridMultilevel"/>
    <w:tmpl w:val="78ACFE1C"/>
    <w:lvl w:ilvl="0" w:tplc="0480F79E">
      <w:start w:val="1"/>
      <w:numFmt w:val="bullet"/>
      <w:lvlText w:val=""/>
      <w:lvlJc w:val="left"/>
      <w:pPr>
        <w:ind w:left="720" w:hanging="360"/>
      </w:pPr>
      <w:rPr>
        <w:rFonts w:ascii="Symbol" w:hAnsi="Symbol" w:hint="default"/>
      </w:rPr>
    </w:lvl>
    <w:lvl w:ilvl="1" w:tplc="100607B8">
      <w:start w:val="1"/>
      <w:numFmt w:val="bullet"/>
      <w:lvlText w:val="o"/>
      <w:lvlJc w:val="left"/>
      <w:pPr>
        <w:ind w:left="1440" w:hanging="360"/>
      </w:pPr>
      <w:rPr>
        <w:rFonts w:ascii="Courier New" w:hAnsi="Courier New" w:hint="default"/>
      </w:rPr>
    </w:lvl>
    <w:lvl w:ilvl="2" w:tplc="8F3A407C">
      <w:start w:val="1"/>
      <w:numFmt w:val="bullet"/>
      <w:lvlText w:val=""/>
      <w:lvlJc w:val="left"/>
      <w:pPr>
        <w:ind w:left="2160" w:hanging="360"/>
      </w:pPr>
      <w:rPr>
        <w:rFonts w:ascii="Wingdings" w:hAnsi="Wingdings" w:hint="default"/>
      </w:rPr>
    </w:lvl>
    <w:lvl w:ilvl="3" w:tplc="4B1CF700">
      <w:start w:val="1"/>
      <w:numFmt w:val="bullet"/>
      <w:lvlText w:val=""/>
      <w:lvlJc w:val="left"/>
      <w:pPr>
        <w:ind w:left="2880" w:hanging="360"/>
      </w:pPr>
      <w:rPr>
        <w:rFonts w:ascii="Symbol" w:hAnsi="Symbol" w:hint="default"/>
      </w:rPr>
    </w:lvl>
    <w:lvl w:ilvl="4" w:tplc="4EBE4FDA">
      <w:start w:val="1"/>
      <w:numFmt w:val="bullet"/>
      <w:lvlText w:val="o"/>
      <w:lvlJc w:val="left"/>
      <w:pPr>
        <w:ind w:left="3600" w:hanging="360"/>
      </w:pPr>
      <w:rPr>
        <w:rFonts w:ascii="Courier New" w:hAnsi="Courier New" w:hint="default"/>
      </w:rPr>
    </w:lvl>
    <w:lvl w:ilvl="5" w:tplc="E312E1B6">
      <w:start w:val="1"/>
      <w:numFmt w:val="bullet"/>
      <w:lvlText w:val=""/>
      <w:lvlJc w:val="left"/>
      <w:pPr>
        <w:ind w:left="4320" w:hanging="360"/>
      </w:pPr>
      <w:rPr>
        <w:rFonts w:ascii="Wingdings" w:hAnsi="Wingdings" w:hint="default"/>
      </w:rPr>
    </w:lvl>
    <w:lvl w:ilvl="6" w:tplc="8DAEEB2E">
      <w:start w:val="1"/>
      <w:numFmt w:val="bullet"/>
      <w:lvlText w:val=""/>
      <w:lvlJc w:val="left"/>
      <w:pPr>
        <w:ind w:left="5040" w:hanging="360"/>
      </w:pPr>
      <w:rPr>
        <w:rFonts w:ascii="Symbol" w:hAnsi="Symbol" w:hint="default"/>
      </w:rPr>
    </w:lvl>
    <w:lvl w:ilvl="7" w:tplc="0180D6B8">
      <w:start w:val="1"/>
      <w:numFmt w:val="bullet"/>
      <w:lvlText w:val="o"/>
      <w:lvlJc w:val="left"/>
      <w:pPr>
        <w:ind w:left="5760" w:hanging="360"/>
      </w:pPr>
      <w:rPr>
        <w:rFonts w:ascii="Courier New" w:hAnsi="Courier New" w:hint="default"/>
      </w:rPr>
    </w:lvl>
    <w:lvl w:ilvl="8" w:tplc="F4586CC4">
      <w:start w:val="1"/>
      <w:numFmt w:val="bullet"/>
      <w:lvlText w:val=""/>
      <w:lvlJc w:val="left"/>
      <w:pPr>
        <w:ind w:left="6480" w:hanging="360"/>
      </w:pPr>
      <w:rPr>
        <w:rFonts w:ascii="Wingdings" w:hAnsi="Wingdings" w:hint="default"/>
      </w:rPr>
    </w:lvl>
  </w:abstractNum>
  <w:abstractNum w:abstractNumId="6" w15:restartNumberingAfterBreak="0">
    <w:nsid w:val="306F5868"/>
    <w:multiLevelType w:val="hybridMultilevel"/>
    <w:tmpl w:val="8F0ADB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51C10A6"/>
    <w:multiLevelType w:val="multilevel"/>
    <w:tmpl w:val="E0A0E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993C38"/>
    <w:multiLevelType w:val="multilevel"/>
    <w:tmpl w:val="F8AA4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DD6251"/>
    <w:multiLevelType w:val="hybridMultilevel"/>
    <w:tmpl w:val="30C8CB30"/>
    <w:lvl w:ilvl="0" w:tplc="737AB090">
      <w:start w:val="1"/>
      <w:numFmt w:val="bullet"/>
      <w:lvlText w:val=""/>
      <w:lvlJc w:val="left"/>
      <w:pPr>
        <w:ind w:left="720" w:hanging="360"/>
      </w:pPr>
      <w:rPr>
        <w:rFonts w:ascii="Symbol" w:hAnsi="Symbol" w:hint="default"/>
      </w:rPr>
    </w:lvl>
    <w:lvl w:ilvl="1" w:tplc="2BA00A04">
      <w:start w:val="1"/>
      <w:numFmt w:val="bullet"/>
      <w:lvlText w:val="o"/>
      <w:lvlJc w:val="left"/>
      <w:pPr>
        <w:ind w:left="1440" w:hanging="360"/>
      </w:pPr>
      <w:rPr>
        <w:rFonts w:ascii="Courier New" w:hAnsi="Courier New" w:hint="default"/>
      </w:rPr>
    </w:lvl>
    <w:lvl w:ilvl="2" w:tplc="993AE42A">
      <w:start w:val="1"/>
      <w:numFmt w:val="bullet"/>
      <w:lvlText w:val=""/>
      <w:lvlJc w:val="left"/>
      <w:pPr>
        <w:ind w:left="2160" w:hanging="360"/>
      </w:pPr>
      <w:rPr>
        <w:rFonts w:ascii="Wingdings" w:hAnsi="Wingdings" w:hint="default"/>
      </w:rPr>
    </w:lvl>
    <w:lvl w:ilvl="3" w:tplc="A5764FBC">
      <w:start w:val="1"/>
      <w:numFmt w:val="bullet"/>
      <w:lvlText w:val=""/>
      <w:lvlJc w:val="left"/>
      <w:pPr>
        <w:ind w:left="2880" w:hanging="360"/>
      </w:pPr>
      <w:rPr>
        <w:rFonts w:ascii="Symbol" w:hAnsi="Symbol" w:hint="default"/>
      </w:rPr>
    </w:lvl>
    <w:lvl w:ilvl="4" w:tplc="31BA11AA">
      <w:start w:val="1"/>
      <w:numFmt w:val="bullet"/>
      <w:lvlText w:val="o"/>
      <w:lvlJc w:val="left"/>
      <w:pPr>
        <w:ind w:left="3600" w:hanging="360"/>
      </w:pPr>
      <w:rPr>
        <w:rFonts w:ascii="Courier New" w:hAnsi="Courier New" w:hint="default"/>
      </w:rPr>
    </w:lvl>
    <w:lvl w:ilvl="5" w:tplc="143A3EC6">
      <w:start w:val="1"/>
      <w:numFmt w:val="bullet"/>
      <w:lvlText w:val=""/>
      <w:lvlJc w:val="left"/>
      <w:pPr>
        <w:ind w:left="4320" w:hanging="360"/>
      </w:pPr>
      <w:rPr>
        <w:rFonts w:ascii="Wingdings" w:hAnsi="Wingdings" w:hint="default"/>
      </w:rPr>
    </w:lvl>
    <w:lvl w:ilvl="6" w:tplc="881AC638">
      <w:start w:val="1"/>
      <w:numFmt w:val="bullet"/>
      <w:lvlText w:val=""/>
      <w:lvlJc w:val="left"/>
      <w:pPr>
        <w:ind w:left="5040" w:hanging="360"/>
      </w:pPr>
      <w:rPr>
        <w:rFonts w:ascii="Symbol" w:hAnsi="Symbol" w:hint="default"/>
      </w:rPr>
    </w:lvl>
    <w:lvl w:ilvl="7" w:tplc="D73E0A92">
      <w:start w:val="1"/>
      <w:numFmt w:val="bullet"/>
      <w:lvlText w:val="o"/>
      <w:lvlJc w:val="left"/>
      <w:pPr>
        <w:ind w:left="5760" w:hanging="360"/>
      </w:pPr>
      <w:rPr>
        <w:rFonts w:ascii="Courier New" w:hAnsi="Courier New" w:hint="default"/>
      </w:rPr>
    </w:lvl>
    <w:lvl w:ilvl="8" w:tplc="E76A86FE">
      <w:start w:val="1"/>
      <w:numFmt w:val="bullet"/>
      <w:lvlText w:val=""/>
      <w:lvlJc w:val="left"/>
      <w:pPr>
        <w:ind w:left="6480" w:hanging="360"/>
      </w:pPr>
      <w:rPr>
        <w:rFonts w:ascii="Wingdings" w:hAnsi="Wingdings" w:hint="default"/>
      </w:rPr>
    </w:lvl>
  </w:abstractNum>
  <w:abstractNum w:abstractNumId="10" w15:restartNumberingAfterBreak="0">
    <w:nsid w:val="585E6636"/>
    <w:multiLevelType w:val="multilevel"/>
    <w:tmpl w:val="FC2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65D1D"/>
    <w:multiLevelType w:val="hybridMultilevel"/>
    <w:tmpl w:val="BF20C7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4AD1A65"/>
    <w:multiLevelType w:val="multilevel"/>
    <w:tmpl w:val="B41C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C2114"/>
    <w:multiLevelType w:val="hybridMultilevel"/>
    <w:tmpl w:val="892492A6"/>
    <w:lvl w:ilvl="0" w:tplc="5F7212CA">
      <w:start w:val="1"/>
      <w:numFmt w:val="bullet"/>
      <w:lvlText w:val=""/>
      <w:lvlJc w:val="left"/>
      <w:pPr>
        <w:ind w:left="720" w:hanging="360"/>
      </w:pPr>
      <w:rPr>
        <w:rFonts w:ascii="Symbol" w:hAnsi="Symbol" w:hint="default"/>
      </w:rPr>
    </w:lvl>
    <w:lvl w:ilvl="1" w:tplc="409C31A8">
      <w:start w:val="1"/>
      <w:numFmt w:val="bullet"/>
      <w:lvlText w:val="o"/>
      <w:lvlJc w:val="left"/>
      <w:pPr>
        <w:ind w:left="1440" w:hanging="360"/>
      </w:pPr>
      <w:rPr>
        <w:rFonts w:ascii="Courier New" w:hAnsi="Courier New" w:hint="default"/>
      </w:rPr>
    </w:lvl>
    <w:lvl w:ilvl="2" w:tplc="689475DC">
      <w:start w:val="1"/>
      <w:numFmt w:val="bullet"/>
      <w:lvlText w:val=""/>
      <w:lvlJc w:val="left"/>
      <w:pPr>
        <w:ind w:left="2160" w:hanging="360"/>
      </w:pPr>
      <w:rPr>
        <w:rFonts w:ascii="Wingdings" w:hAnsi="Wingdings" w:hint="default"/>
      </w:rPr>
    </w:lvl>
    <w:lvl w:ilvl="3" w:tplc="F2B21E62">
      <w:start w:val="1"/>
      <w:numFmt w:val="bullet"/>
      <w:lvlText w:val=""/>
      <w:lvlJc w:val="left"/>
      <w:pPr>
        <w:ind w:left="2880" w:hanging="360"/>
      </w:pPr>
      <w:rPr>
        <w:rFonts w:ascii="Symbol" w:hAnsi="Symbol" w:hint="default"/>
      </w:rPr>
    </w:lvl>
    <w:lvl w:ilvl="4" w:tplc="DB74937C">
      <w:start w:val="1"/>
      <w:numFmt w:val="bullet"/>
      <w:lvlText w:val="o"/>
      <w:lvlJc w:val="left"/>
      <w:pPr>
        <w:ind w:left="3600" w:hanging="360"/>
      </w:pPr>
      <w:rPr>
        <w:rFonts w:ascii="Courier New" w:hAnsi="Courier New" w:hint="default"/>
      </w:rPr>
    </w:lvl>
    <w:lvl w:ilvl="5" w:tplc="84541E90">
      <w:start w:val="1"/>
      <w:numFmt w:val="bullet"/>
      <w:lvlText w:val=""/>
      <w:lvlJc w:val="left"/>
      <w:pPr>
        <w:ind w:left="4320" w:hanging="360"/>
      </w:pPr>
      <w:rPr>
        <w:rFonts w:ascii="Wingdings" w:hAnsi="Wingdings" w:hint="default"/>
      </w:rPr>
    </w:lvl>
    <w:lvl w:ilvl="6" w:tplc="EA4E75BC">
      <w:start w:val="1"/>
      <w:numFmt w:val="bullet"/>
      <w:lvlText w:val=""/>
      <w:lvlJc w:val="left"/>
      <w:pPr>
        <w:ind w:left="5040" w:hanging="360"/>
      </w:pPr>
      <w:rPr>
        <w:rFonts w:ascii="Symbol" w:hAnsi="Symbol" w:hint="default"/>
      </w:rPr>
    </w:lvl>
    <w:lvl w:ilvl="7" w:tplc="0E4849CC">
      <w:start w:val="1"/>
      <w:numFmt w:val="bullet"/>
      <w:lvlText w:val="o"/>
      <w:lvlJc w:val="left"/>
      <w:pPr>
        <w:ind w:left="5760" w:hanging="360"/>
      </w:pPr>
      <w:rPr>
        <w:rFonts w:ascii="Courier New" w:hAnsi="Courier New" w:hint="default"/>
      </w:rPr>
    </w:lvl>
    <w:lvl w:ilvl="8" w:tplc="9740DC9A">
      <w:start w:val="1"/>
      <w:numFmt w:val="bullet"/>
      <w:lvlText w:val=""/>
      <w:lvlJc w:val="left"/>
      <w:pPr>
        <w:ind w:left="6480" w:hanging="360"/>
      </w:pPr>
      <w:rPr>
        <w:rFonts w:ascii="Wingdings" w:hAnsi="Wingdings" w:hint="default"/>
      </w:rPr>
    </w:lvl>
  </w:abstractNum>
  <w:num w:numId="1" w16cid:durableId="226771986">
    <w:abstractNumId w:val="0"/>
  </w:num>
  <w:num w:numId="2" w16cid:durableId="597760502">
    <w:abstractNumId w:val="5"/>
  </w:num>
  <w:num w:numId="3" w16cid:durableId="593129840">
    <w:abstractNumId w:val="13"/>
  </w:num>
  <w:num w:numId="4" w16cid:durableId="816456171">
    <w:abstractNumId w:val="9"/>
  </w:num>
  <w:num w:numId="5" w16cid:durableId="1190606096">
    <w:abstractNumId w:val="12"/>
  </w:num>
  <w:num w:numId="6" w16cid:durableId="1771965865">
    <w:abstractNumId w:val="7"/>
  </w:num>
  <w:num w:numId="7" w16cid:durableId="805926083">
    <w:abstractNumId w:val="8"/>
  </w:num>
  <w:num w:numId="8" w16cid:durableId="1451706096">
    <w:abstractNumId w:val="1"/>
  </w:num>
  <w:num w:numId="9" w16cid:durableId="74518372">
    <w:abstractNumId w:val="3"/>
  </w:num>
  <w:num w:numId="10" w16cid:durableId="1912885673">
    <w:abstractNumId w:val="4"/>
  </w:num>
  <w:num w:numId="11" w16cid:durableId="1039167185">
    <w:abstractNumId w:val="6"/>
  </w:num>
  <w:num w:numId="12" w16cid:durableId="1515850473">
    <w:abstractNumId w:val="11"/>
  </w:num>
  <w:num w:numId="13" w16cid:durableId="1268079127">
    <w:abstractNumId w:val="2"/>
  </w:num>
  <w:num w:numId="14" w16cid:durableId="388262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42"/>
    <w:rsid w:val="00014326"/>
    <w:rsid w:val="00044143"/>
    <w:rsid w:val="00063651"/>
    <w:rsid w:val="000C439D"/>
    <w:rsid w:val="000D4506"/>
    <w:rsid w:val="000D7004"/>
    <w:rsid w:val="0010760E"/>
    <w:rsid w:val="00110D1A"/>
    <w:rsid w:val="0011579B"/>
    <w:rsid w:val="001319A5"/>
    <w:rsid w:val="00141D63"/>
    <w:rsid w:val="00167482"/>
    <w:rsid w:val="00172763"/>
    <w:rsid w:val="001758FF"/>
    <w:rsid w:val="00187CC5"/>
    <w:rsid w:val="001B3712"/>
    <w:rsid w:val="001D1E97"/>
    <w:rsid w:val="001D57E9"/>
    <w:rsid w:val="001E126D"/>
    <w:rsid w:val="001E4992"/>
    <w:rsid w:val="001E7E46"/>
    <w:rsid w:val="00237576"/>
    <w:rsid w:val="00240A43"/>
    <w:rsid w:val="00272BD8"/>
    <w:rsid w:val="00276E5A"/>
    <w:rsid w:val="002857E0"/>
    <w:rsid w:val="00295A6C"/>
    <w:rsid w:val="002A45F9"/>
    <w:rsid w:val="002A4772"/>
    <w:rsid w:val="002D0A7D"/>
    <w:rsid w:val="002D3F8E"/>
    <w:rsid w:val="002D46C3"/>
    <w:rsid w:val="002E5F54"/>
    <w:rsid w:val="002E62CD"/>
    <w:rsid w:val="002F458A"/>
    <w:rsid w:val="00304BCC"/>
    <w:rsid w:val="00335B44"/>
    <w:rsid w:val="00350B3B"/>
    <w:rsid w:val="0035144E"/>
    <w:rsid w:val="003543E5"/>
    <w:rsid w:val="003603E7"/>
    <w:rsid w:val="00360794"/>
    <w:rsid w:val="003614ED"/>
    <w:rsid w:val="0036541C"/>
    <w:rsid w:val="00376E8F"/>
    <w:rsid w:val="003807F8"/>
    <w:rsid w:val="003915DE"/>
    <w:rsid w:val="00393AA4"/>
    <w:rsid w:val="0039461C"/>
    <w:rsid w:val="00396137"/>
    <w:rsid w:val="003B2A73"/>
    <w:rsid w:val="003D51CA"/>
    <w:rsid w:val="003E2D51"/>
    <w:rsid w:val="00400B81"/>
    <w:rsid w:val="00413ADB"/>
    <w:rsid w:val="00420F11"/>
    <w:rsid w:val="0042208C"/>
    <w:rsid w:val="0043672E"/>
    <w:rsid w:val="00440C53"/>
    <w:rsid w:val="00442EB6"/>
    <w:rsid w:val="00467082"/>
    <w:rsid w:val="00470026"/>
    <w:rsid w:val="00481D1C"/>
    <w:rsid w:val="0049096D"/>
    <w:rsid w:val="00494E8A"/>
    <w:rsid w:val="004A07F6"/>
    <w:rsid w:val="004A20FF"/>
    <w:rsid w:val="004B15F4"/>
    <w:rsid w:val="004C2995"/>
    <w:rsid w:val="004E0FAF"/>
    <w:rsid w:val="004E7B88"/>
    <w:rsid w:val="004F00D3"/>
    <w:rsid w:val="004F4F6B"/>
    <w:rsid w:val="0052459F"/>
    <w:rsid w:val="00527FBD"/>
    <w:rsid w:val="0054280E"/>
    <w:rsid w:val="00557700"/>
    <w:rsid w:val="00560597"/>
    <w:rsid w:val="005675AD"/>
    <w:rsid w:val="00581B5D"/>
    <w:rsid w:val="00591C32"/>
    <w:rsid w:val="0059323E"/>
    <w:rsid w:val="00593A63"/>
    <w:rsid w:val="005A61B3"/>
    <w:rsid w:val="005B47DA"/>
    <w:rsid w:val="005D3303"/>
    <w:rsid w:val="005D554F"/>
    <w:rsid w:val="005E74D3"/>
    <w:rsid w:val="006039FC"/>
    <w:rsid w:val="00616842"/>
    <w:rsid w:val="00633D16"/>
    <w:rsid w:val="0065370D"/>
    <w:rsid w:val="00655ABD"/>
    <w:rsid w:val="00656031"/>
    <w:rsid w:val="00656EA0"/>
    <w:rsid w:val="00661F70"/>
    <w:rsid w:val="006877C7"/>
    <w:rsid w:val="0068789A"/>
    <w:rsid w:val="006A0419"/>
    <w:rsid w:val="006A6A50"/>
    <w:rsid w:val="006A6F60"/>
    <w:rsid w:val="006A7305"/>
    <w:rsid w:val="00701CD8"/>
    <w:rsid w:val="00712095"/>
    <w:rsid w:val="007167F5"/>
    <w:rsid w:val="00723E0A"/>
    <w:rsid w:val="00744A13"/>
    <w:rsid w:val="0074550A"/>
    <w:rsid w:val="00746B69"/>
    <w:rsid w:val="00761D2C"/>
    <w:rsid w:val="00772ABF"/>
    <w:rsid w:val="007925D1"/>
    <w:rsid w:val="0079715F"/>
    <w:rsid w:val="007A56E9"/>
    <w:rsid w:val="007B6AA8"/>
    <w:rsid w:val="007C59A9"/>
    <w:rsid w:val="007D0580"/>
    <w:rsid w:val="007D3D0C"/>
    <w:rsid w:val="00807EE9"/>
    <w:rsid w:val="00810CF0"/>
    <w:rsid w:val="00832BD6"/>
    <w:rsid w:val="008446EB"/>
    <w:rsid w:val="00844B57"/>
    <w:rsid w:val="00844C32"/>
    <w:rsid w:val="00850370"/>
    <w:rsid w:val="00850765"/>
    <w:rsid w:val="008517B5"/>
    <w:rsid w:val="00873541"/>
    <w:rsid w:val="00895B4B"/>
    <w:rsid w:val="008A23F2"/>
    <w:rsid w:val="008B6152"/>
    <w:rsid w:val="008C5114"/>
    <w:rsid w:val="008C659F"/>
    <w:rsid w:val="008D67BC"/>
    <w:rsid w:val="008F4B04"/>
    <w:rsid w:val="008F65B2"/>
    <w:rsid w:val="00900966"/>
    <w:rsid w:val="00902739"/>
    <w:rsid w:val="009169F4"/>
    <w:rsid w:val="00934FB0"/>
    <w:rsid w:val="009413DE"/>
    <w:rsid w:val="009419CE"/>
    <w:rsid w:val="009460E6"/>
    <w:rsid w:val="00953143"/>
    <w:rsid w:val="009616FA"/>
    <w:rsid w:val="0097746D"/>
    <w:rsid w:val="00992B2A"/>
    <w:rsid w:val="00995AB4"/>
    <w:rsid w:val="009F3F4C"/>
    <w:rsid w:val="009F64C6"/>
    <w:rsid w:val="009F72E7"/>
    <w:rsid w:val="00A125BA"/>
    <w:rsid w:val="00A23D60"/>
    <w:rsid w:val="00A277DC"/>
    <w:rsid w:val="00A33684"/>
    <w:rsid w:val="00A4237E"/>
    <w:rsid w:val="00A606BF"/>
    <w:rsid w:val="00A6426E"/>
    <w:rsid w:val="00A6476D"/>
    <w:rsid w:val="00A723F5"/>
    <w:rsid w:val="00A73F24"/>
    <w:rsid w:val="00AA4B28"/>
    <w:rsid w:val="00AA5673"/>
    <w:rsid w:val="00AB05B3"/>
    <w:rsid w:val="00AB1DFE"/>
    <w:rsid w:val="00AB3825"/>
    <w:rsid w:val="00AD19B0"/>
    <w:rsid w:val="00AD54AB"/>
    <w:rsid w:val="00B02CEA"/>
    <w:rsid w:val="00B156AF"/>
    <w:rsid w:val="00B27200"/>
    <w:rsid w:val="00B533A0"/>
    <w:rsid w:val="00B578C2"/>
    <w:rsid w:val="00B67528"/>
    <w:rsid w:val="00B75D8B"/>
    <w:rsid w:val="00B77C44"/>
    <w:rsid w:val="00B83DB8"/>
    <w:rsid w:val="00B95D69"/>
    <w:rsid w:val="00BB492F"/>
    <w:rsid w:val="00BB735B"/>
    <w:rsid w:val="00BD0FBC"/>
    <w:rsid w:val="00BD5D61"/>
    <w:rsid w:val="00BD7BE9"/>
    <w:rsid w:val="00BF3773"/>
    <w:rsid w:val="00BF6774"/>
    <w:rsid w:val="00C06AAA"/>
    <w:rsid w:val="00C1548C"/>
    <w:rsid w:val="00C26648"/>
    <w:rsid w:val="00C37800"/>
    <w:rsid w:val="00C37B74"/>
    <w:rsid w:val="00C469B5"/>
    <w:rsid w:val="00C7228E"/>
    <w:rsid w:val="00C72F8A"/>
    <w:rsid w:val="00C802B6"/>
    <w:rsid w:val="00C80C27"/>
    <w:rsid w:val="00C86191"/>
    <w:rsid w:val="00C9380C"/>
    <w:rsid w:val="00C96A8C"/>
    <w:rsid w:val="00CA28C3"/>
    <w:rsid w:val="00CB6D9A"/>
    <w:rsid w:val="00CC1EB5"/>
    <w:rsid w:val="00CC4256"/>
    <w:rsid w:val="00CE0E25"/>
    <w:rsid w:val="00CF1C6A"/>
    <w:rsid w:val="00CF7EAD"/>
    <w:rsid w:val="00D07ABF"/>
    <w:rsid w:val="00D162C8"/>
    <w:rsid w:val="00D31B84"/>
    <w:rsid w:val="00D3755B"/>
    <w:rsid w:val="00D41036"/>
    <w:rsid w:val="00D41687"/>
    <w:rsid w:val="00D73412"/>
    <w:rsid w:val="00D850E6"/>
    <w:rsid w:val="00D917AF"/>
    <w:rsid w:val="00DA3136"/>
    <w:rsid w:val="00DA4194"/>
    <w:rsid w:val="00DA7AE7"/>
    <w:rsid w:val="00DB01A1"/>
    <w:rsid w:val="00DB3B62"/>
    <w:rsid w:val="00DC5591"/>
    <w:rsid w:val="00DC667B"/>
    <w:rsid w:val="00DD3924"/>
    <w:rsid w:val="00DD760A"/>
    <w:rsid w:val="00E066FB"/>
    <w:rsid w:val="00E15E6F"/>
    <w:rsid w:val="00E25B7B"/>
    <w:rsid w:val="00E31101"/>
    <w:rsid w:val="00E325D9"/>
    <w:rsid w:val="00E34F1D"/>
    <w:rsid w:val="00E427D1"/>
    <w:rsid w:val="00E8209E"/>
    <w:rsid w:val="00EA1CA0"/>
    <w:rsid w:val="00EA227E"/>
    <w:rsid w:val="00EA7B2F"/>
    <w:rsid w:val="00ED28D7"/>
    <w:rsid w:val="00EE30A6"/>
    <w:rsid w:val="00EF128E"/>
    <w:rsid w:val="00F00DCD"/>
    <w:rsid w:val="00F12497"/>
    <w:rsid w:val="00F144B5"/>
    <w:rsid w:val="00F232F3"/>
    <w:rsid w:val="00F24D1D"/>
    <w:rsid w:val="00F45FBE"/>
    <w:rsid w:val="00F47616"/>
    <w:rsid w:val="00F83EA3"/>
    <w:rsid w:val="00FA6102"/>
    <w:rsid w:val="00FB3F75"/>
    <w:rsid w:val="00FC25AE"/>
    <w:rsid w:val="00FD46AB"/>
    <w:rsid w:val="00FD7B1C"/>
    <w:rsid w:val="00FE47F6"/>
    <w:rsid w:val="00FE694B"/>
    <w:rsid w:val="00FE6C14"/>
    <w:rsid w:val="00FF547C"/>
    <w:rsid w:val="00FF5B1D"/>
    <w:rsid w:val="015449E8"/>
    <w:rsid w:val="019A66D1"/>
    <w:rsid w:val="02E07D0F"/>
    <w:rsid w:val="060CABB4"/>
    <w:rsid w:val="08C1AA9F"/>
    <w:rsid w:val="0F590DF6"/>
    <w:rsid w:val="113514CC"/>
    <w:rsid w:val="1212D7CC"/>
    <w:rsid w:val="13ADED0A"/>
    <w:rsid w:val="140AA811"/>
    <w:rsid w:val="15F51A2B"/>
    <w:rsid w:val="20FA9098"/>
    <w:rsid w:val="21091961"/>
    <w:rsid w:val="22FE31E6"/>
    <w:rsid w:val="27AEFBDC"/>
    <w:rsid w:val="294ACC3D"/>
    <w:rsid w:val="2CE87EF5"/>
    <w:rsid w:val="3AD7FDF2"/>
    <w:rsid w:val="3E9FA996"/>
    <w:rsid w:val="42EC7EE1"/>
    <w:rsid w:val="4A38860A"/>
    <w:rsid w:val="4BB9A4A4"/>
    <w:rsid w:val="4CA04262"/>
    <w:rsid w:val="4CB4FF3F"/>
    <w:rsid w:val="4CFAD82F"/>
    <w:rsid w:val="4F3C90B3"/>
    <w:rsid w:val="5099975F"/>
    <w:rsid w:val="50A7C78E"/>
    <w:rsid w:val="56963A5F"/>
    <w:rsid w:val="5BA91635"/>
    <w:rsid w:val="5D841F87"/>
    <w:rsid w:val="5D8E381C"/>
    <w:rsid w:val="5E7739BE"/>
    <w:rsid w:val="61889CFB"/>
    <w:rsid w:val="62A0B134"/>
    <w:rsid w:val="7030EC04"/>
    <w:rsid w:val="735D1AA9"/>
    <w:rsid w:val="78798A50"/>
    <w:rsid w:val="7A4E3850"/>
    <w:rsid w:val="7C124189"/>
    <w:rsid w:val="7E9E99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5D11"/>
  <w15:docId w15:val="{5CD78BC4-2646-405D-A0AC-9289389A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D375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4">
    <w:name w:val="heading 4"/>
    <w:basedOn w:val="Normaali"/>
    <w:next w:val="Normaali"/>
    <w:link w:val="Otsikko4Char"/>
    <w:uiPriority w:val="9"/>
    <w:semiHidden/>
    <w:unhideWhenUsed/>
    <w:qFormat/>
    <w:rsid w:val="00FA61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stparagraph">
    <w:name w:val="listparagraph"/>
    <w:basedOn w:val="Normaali"/>
    <w:rsid w:val="00CE0E2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laviitteenviite">
    <w:name w:val="footnote reference"/>
    <w:basedOn w:val="Kappaleenoletusfontti"/>
    <w:uiPriority w:val="99"/>
    <w:semiHidden/>
    <w:unhideWhenUsed/>
    <w:rsid w:val="00CE0E25"/>
    <w:rPr>
      <w:rFonts w:ascii="Times New Roman" w:hAnsi="Times New Roman" w:cs="Times New Roman" w:hint="default"/>
      <w:vertAlign w:val="superscript"/>
    </w:rPr>
  </w:style>
  <w:style w:type="paragraph" w:styleId="Luettelokappale">
    <w:name w:val="List Paragraph"/>
    <w:basedOn w:val="Normaali"/>
    <w:uiPriority w:val="34"/>
    <w:qFormat/>
    <w:rsid w:val="00AB05B3"/>
    <w:pPr>
      <w:ind w:left="720"/>
      <w:contextualSpacing/>
    </w:pPr>
  </w:style>
  <w:style w:type="paragraph" w:styleId="NormaaliWWW">
    <w:name w:val="Normal (Web)"/>
    <w:basedOn w:val="Normaali"/>
    <w:uiPriority w:val="99"/>
    <w:unhideWhenUsed/>
    <w:rsid w:val="00FF5B1D"/>
    <w:pPr>
      <w:spacing w:before="100" w:beforeAutospacing="1" w:after="240" w:line="240" w:lineRule="auto"/>
    </w:pPr>
    <w:rPr>
      <w:rFonts w:ascii="Times New Roman" w:eastAsia="Times New Roman" w:hAnsi="Times New Roman" w:cs="Times New Roman"/>
      <w:sz w:val="18"/>
      <w:szCs w:val="18"/>
      <w:lang w:eastAsia="fi-FI"/>
    </w:rPr>
  </w:style>
  <w:style w:type="character" w:customStyle="1" w:styleId="Otsikko4Char">
    <w:name w:val="Otsikko 4 Char"/>
    <w:basedOn w:val="Kappaleenoletusfontti"/>
    <w:link w:val="Otsikko4"/>
    <w:uiPriority w:val="9"/>
    <w:semiHidden/>
    <w:rsid w:val="00FA6102"/>
    <w:rPr>
      <w:rFonts w:asciiTheme="majorHAnsi" w:eastAsiaTheme="majorEastAsia" w:hAnsiTheme="majorHAnsi" w:cstheme="majorBidi"/>
      <w:i/>
      <w:iCs/>
      <w:color w:val="365F91" w:themeColor="accent1" w:themeShade="BF"/>
    </w:rPr>
  </w:style>
  <w:style w:type="character" w:customStyle="1" w:styleId="Otsikko1Char">
    <w:name w:val="Otsikko 1 Char"/>
    <w:basedOn w:val="Kappaleenoletusfontti"/>
    <w:link w:val="Otsikko1"/>
    <w:uiPriority w:val="9"/>
    <w:rPr>
      <w:rFonts w:asciiTheme="majorHAnsi" w:eastAsiaTheme="majorEastAsia" w:hAnsiTheme="majorHAnsi" w:cstheme="majorBidi"/>
      <w:color w:val="365F91" w:themeColor="accent1" w:themeShade="BF"/>
      <w:sz w:val="32"/>
      <w:szCs w:val="32"/>
    </w:rPr>
  </w:style>
  <w:style w:type="character" w:styleId="Hyperlinkki">
    <w:name w:val="Hyperlink"/>
    <w:basedOn w:val="Kappaleenoletusfontti"/>
    <w:uiPriority w:val="99"/>
    <w:unhideWhenUsed/>
    <w:rPr>
      <w:color w:val="0000FF" w:themeColor="hyperlink"/>
      <w:u w:val="single"/>
    </w:rPr>
  </w:style>
  <w:style w:type="character" w:customStyle="1" w:styleId="Otsikko2Char">
    <w:name w:val="Otsikko 2 Char"/>
    <w:basedOn w:val="Kappaleenoletusfontti"/>
    <w:link w:val="Otsikko2"/>
    <w:uiPriority w:val="9"/>
    <w:rsid w:val="00D375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8916">
      <w:bodyDiv w:val="1"/>
      <w:marLeft w:val="0"/>
      <w:marRight w:val="0"/>
      <w:marTop w:val="0"/>
      <w:marBottom w:val="0"/>
      <w:divBdr>
        <w:top w:val="none" w:sz="0" w:space="0" w:color="auto"/>
        <w:left w:val="none" w:sz="0" w:space="0" w:color="auto"/>
        <w:bottom w:val="none" w:sz="0" w:space="0" w:color="auto"/>
        <w:right w:val="none" w:sz="0" w:space="0" w:color="auto"/>
      </w:divBdr>
      <w:divsChild>
        <w:div w:id="70351689">
          <w:marLeft w:val="0"/>
          <w:marRight w:val="0"/>
          <w:marTop w:val="0"/>
          <w:marBottom w:val="0"/>
          <w:divBdr>
            <w:top w:val="none" w:sz="0" w:space="0" w:color="auto"/>
            <w:left w:val="none" w:sz="0" w:space="0" w:color="auto"/>
            <w:bottom w:val="none" w:sz="0" w:space="0" w:color="auto"/>
            <w:right w:val="none" w:sz="0" w:space="0" w:color="auto"/>
          </w:divBdr>
        </w:div>
        <w:div w:id="2107653415">
          <w:marLeft w:val="0"/>
          <w:marRight w:val="0"/>
          <w:marTop w:val="0"/>
          <w:marBottom w:val="0"/>
          <w:divBdr>
            <w:top w:val="none" w:sz="0" w:space="0" w:color="auto"/>
            <w:left w:val="none" w:sz="0" w:space="0" w:color="auto"/>
            <w:bottom w:val="none" w:sz="0" w:space="0" w:color="auto"/>
            <w:right w:val="none" w:sz="0" w:space="0" w:color="auto"/>
          </w:divBdr>
        </w:div>
      </w:divsChild>
    </w:div>
    <w:div w:id="821115923">
      <w:bodyDiv w:val="1"/>
      <w:marLeft w:val="0"/>
      <w:marRight w:val="0"/>
      <w:marTop w:val="0"/>
      <w:marBottom w:val="0"/>
      <w:divBdr>
        <w:top w:val="none" w:sz="0" w:space="0" w:color="auto"/>
        <w:left w:val="none" w:sz="0" w:space="0" w:color="auto"/>
        <w:bottom w:val="none" w:sz="0" w:space="0" w:color="auto"/>
        <w:right w:val="none" w:sz="0" w:space="0" w:color="auto"/>
      </w:divBdr>
    </w:div>
    <w:div w:id="953906459">
      <w:bodyDiv w:val="1"/>
      <w:marLeft w:val="0"/>
      <w:marRight w:val="0"/>
      <w:marTop w:val="0"/>
      <w:marBottom w:val="0"/>
      <w:divBdr>
        <w:top w:val="none" w:sz="0" w:space="0" w:color="auto"/>
        <w:left w:val="none" w:sz="0" w:space="0" w:color="auto"/>
        <w:bottom w:val="none" w:sz="0" w:space="0" w:color="auto"/>
        <w:right w:val="none" w:sz="0" w:space="0" w:color="auto"/>
      </w:divBdr>
    </w:div>
    <w:div w:id="958990552">
      <w:bodyDiv w:val="1"/>
      <w:marLeft w:val="0"/>
      <w:marRight w:val="0"/>
      <w:marTop w:val="0"/>
      <w:marBottom w:val="0"/>
      <w:divBdr>
        <w:top w:val="none" w:sz="0" w:space="0" w:color="auto"/>
        <w:left w:val="none" w:sz="0" w:space="0" w:color="auto"/>
        <w:bottom w:val="none" w:sz="0" w:space="0" w:color="auto"/>
        <w:right w:val="none" w:sz="0" w:space="0" w:color="auto"/>
      </w:divBdr>
      <w:divsChild>
        <w:div w:id="241532225">
          <w:marLeft w:val="0"/>
          <w:marRight w:val="0"/>
          <w:marTop w:val="0"/>
          <w:marBottom w:val="0"/>
          <w:divBdr>
            <w:top w:val="none" w:sz="0" w:space="0" w:color="auto"/>
            <w:left w:val="none" w:sz="0" w:space="0" w:color="auto"/>
            <w:bottom w:val="none" w:sz="0" w:space="0" w:color="auto"/>
            <w:right w:val="none" w:sz="0" w:space="0" w:color="auto"/>
          </w:divBdr>
        </w:div>
      </w:divsChild>
    </w:div>
    <w:div w:id="1318000696">
      <w:bodyDiv w:val="1"/>
      <w:marLeft w:val="0"/>
      <w:marRight w:val="0"/>
      <w:marTop w:val="0"/>
      <w:marBottom w:val="0"/>
      <w:divBdr>
        <w:top w:val="none" w:sz="0" w:space="0" w:color="auto"/>
        <w:left w:val="none" w:sz="0" w:space="0" w:color="auto"/>
        <w:bottom w:val="none" w:sz="0" w:space="0" w:color="auto"/>
        <w:right w:val="none" w:sz="0" w:space="0" w:color="auto"/>
      </w:divBdr>
      <w:divsChild>
        <w:div w:id="318580357">
          <w:marLeft w:val="0"/>
          <w:marRight w:val="0"/>
          <w:marTop w:val="0"/>
          <w:marBottom w:val="0"/>
          <w:divBdr>
            <w:top w:val="none" w:sz="0" w:space="0" w:color="auto"/>
            <w:left w:val="none" w:sz="0" w:space="0" w:color="auto"/>
            <w:bottom w:val="none" w:sz="0" w:space="0" w:color="auto"/>
            <w:right w:val="none" w:sz="0" w:space="0" w:color="auto"/>
          </w:divBdr>
        </w:div>
        <w:div w:id="772359622">
          <w:marLeft w:val="0"/>
          <w:marRight w:val="0"/>
          <w:marTop w:val="0"/>
          <w:marBottom w:val="0"/>
          <w:divBdr>
            <w:top w:val="none" w:sz="0" w:space="0" w:color="auto"/>
            <w:left w:val="none" w:sz="0" w:space="0" w:color="auto"/>
            <w:bottom w:val="none" w:sz="0" w:space="0" w:color="auto"/>
            <w:right w:val="none" w:sz="0" w:space="0" w:color="auto"/>
          </w:divBdr>
        </w:div>
      </w:divsChild>
    </w:div>
    <w:div w:id="1719082439">
      <w:bodyDiv w:val="1"/>
      <w:marLeft w:val="0"/>
      <w:marRight w:val="0"/>
      <w:marTop w:val="0"/>
      <w:marBottom w:val="0"/>
      <w:divBdr>
        <w:top w:val="none" w:sz="0" w:space="0" w:color="auto"/>
        <w:left w:val="none" w:sz="0" w:space="0" w:color="auto"/>
        <w:bottom w:val="none" w:sz="0" w:space="0" w:color="auto"/>
        <w:right w:val="none" w:sz="0" w:space="0" w:color="auto"/>
      </w:divBdr>
      <w:divsChild>
        <w:div w:id="1209997023">
          <w:marLeft w:val="0"/>
          <w:marRight w:val="0"/>
          <w:marTop w:val="0"/>
          <w:marBottom w:val="0"/>
          <w:divBdr>
            <w:top w:val="none" w:sz="0" w:space="0" w:color="auto"/>
            <w:left w:val="none" w:sz="0" w:space="0" w:color="auto"/>
            <w:bottom w:val="none" w:sz="0" w:space="0" w:color="auto"/>
            <w:right w:val="none" w:sz="0" w:space="0" w:color="auto"/>
          </w:divBdr>
        </w:div>
        <w:div w:id="1570337589">
          <w:marLeft w:val="0"/>
          <w:marRight w:val="0"/>
          <w:marTop w:val="0"/>
          <w:marBottom w:val="0"/>
          <w:divBdr>
            <w:top w:val="none" w:sz="0" w:space="0" w:color="auto"/>
            <w:left w:val="none" w:sz="0" w:space="0" w:color="auto"/>
            <w:bottom w:val="none" w:sz="0" w:space="0" w:color="auto"/>
            <w:right w:val="none" w:sz="0" w:space="0" w:color="auto"/>
          </w:divBdr>
        </w:div>
      </w:divsChild>
    </w:div>
    <w:div w:id="17780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1982-7654-9547-90AB-1513CA9B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5792</Characters>
  <Application>Microsoft Office Word</Application>
  <DocSecurity>0</DocSecurity>
  <Lines>48</Lines>
  <Paragraphs>12</Paragraphs>
  <ScaleCrop>false</ScaleCrop>
  <Company>Kuopion kaupunki</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Turpeenoja</dc:creator>
  <cp:keywords/>
  <cp:lastModifiedBy>Tirkkonen Suvi Elina</cp:lastModifiedBy>
  <cp:revision>2</cp:revision>
  <dcterms:created xsi:type="dcterms:W3CDTF">2023-08-24T06:02:00Z</dcterms:created>
  <dcterms:modified xsi:type="dcterms:W3CDTF">2023-08-24T06:02:00Z</dcterms:modified>
</cp:coreProperties>
</file>