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CADED" w14:textId="77777777" w:rsidR="00CC10D1" w:rsidRDefault="00FE7B60">
      <w:pPr>
        <w:spacing w:after="70"/>
        <w:ind w:left="-295"/>
      </w:pPr>
      <w:proofErr w:type="spellStart"/>
      <w:r>
        <w:rPr>
          <w:rFonts w:ascii="Arial" w:eastAsia="Arial" w:hAnsi="Arial" w:cs="Arial"/>
          <w:b/>
          <w:sz w:val="32"/>
        </w:rPr>
        <w:t>Kymintehtaan</w:t>
      </w:r>
      <w:proofErr w:type="spellEnd"/>
      <w:r>
        <w:rPr>
          <w:rFonts w:ascii="Arial" w:eastAsia="Arial" w:hAnsi="Arial" w:cs="Arial"/>
          <w:b/>
          <w:sz w:val="32"/>
        </w:rPr>
        <w:t xml:space="preserve"> koulun yhteisöllisen opiskeluhuollon vuosikello</w:t>
      </w:r>
    </w:p>
    <w:p w14:paraId="30E910CD" w14:textId="77777777" w:rsidR="00CC10D1" w:rsidRDefault="00FE7B60">
      <w:pPr>
        <w:spacing w:after="101"/>
        <w:ind w:left="-309"/>
      </w:pPr>
      <w:r>
        <w:rPr>
          <w:rFonts w:ascii="Arial" w:eastAsia="Arial" w:hAnsi="Arial" w:cs="Arial"/>
          <w:i/>
          <w:color w:val="595959"/>
        </w:rPr>
        <w:t>Muokattava lukuvuosisuunnitelman pohja Kouvolan kaupungin esi- ja perusopetuksen opiskeluhuoltosuunnitelman mukaisesti.</w:t>
      </w:r>
    </w:p>
    <w:tbl>
      <w:tblPr>
        <w:tblStyle w:val="TableGrid"/>
        <w:tblW w:w="14438" w:type="dxa"/>
        <w:tblInd w:w="-348" w:type="dxa"/>
        <w:tblCellMar>
          <w:top w:w="49" w:type="dxa"/>
          <w:left w:w="38" w:type="dxa"/>
        </w:tblCellMar>
        <w:tblLook w:val="04A0" w:firstRow="1" w:lastRow="0" w:firstColumn="1" w:lastColumn="0" w:noHBand="0" w:noVBand="1"/>
      </w:tblPr>
      <w:tblGrid>
        <w:gridCol w:w="1690"/>
        <w:gridCol w:w="4513"/>
        <w:gridCol w:w="4287"/>
        <w:gridCol w:w="3948"/>
      </w:tblGrid>
      <w:tr w:rsidR="00CC10D1" w14:paraId="3D6909F7" w14:textId="77777777">
        <w:trPr>
          <w:trHeight w:val="564"/>
        </w:trPr>
        <w:tc>
          <w:tcPr>
            <w:tcW w:w="1690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FFFFFF"/>
            </w:tcBorders>
            <w:shd w:val="clear" w:color="auto" w:fill="1F4E79"/>
            <w:vAlign w:val="center"/>
          </w:tcPr>
          <w:p w14:paraId="783648AF" w14:textId="77777777" w:rsidR="00CC10D1" w:rsidRDefault="00FE7B60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Kuukausi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FFFFFF"/>
              <w:bottom w:val="single" w:sz="8" w:space="0" w:color="D9D9D9"/>
              <w:right w:val="single" w:sz="8" w:space="0" w:color="FFFFFF"/>
            </w:tcBorders>
            <w:shd w:val="clear" w:color="auto" w:fill="1F4E79"/>
            <w:vAlign w:val="center"/>
          </w:tcPr>
          <w:p w14:paraId="558F54F6" w14:textId="77777777" w:rsidR="00CC10D1" w:rsidRDefault="00FE7B60">
            <w:pPr>
              <w:ind w:right="36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Yhteisöllinen painopiste &amp; Toiminta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FFFFFF"/>
              <w:bottom w:val="single" w:sz="8" w:space="0" w:color="D9D9D9"/>
              <w:right w:val="single" w:sz="8" w:space="0" w:color="FFFFFF"/>
            </w:tcBorders>
            <w:shd w:val="clear" w:color="auto" w:fill="1F4E79"/>
            <w:vAlign w:val="center"/>
          </w:tcPr>
          <w:p w14:paraId="76BB5714" w14:textId="77777777" w:rsidR="00CC10D1" w:rsidRDefault="00FE7B60">
            <w:pPr>
              <w:ind w:right="36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Arviointi &amp; Kokoukset (YHR)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FFFFFF"/>
              <w:bottom w:val="single" w:sz="8" w:space="0" w:color="D9D9D9"/>
              <w:right w:val="single" w:sz="8" w:space="0" w:color="FFFFFF"/>
            </w:tcBorders>
            <w:shd w:val="clear" w:color="auto" w:fill="1F4E79"/>
            <w:vAlign w:val="center"/>
          </w:tcPr>
          <w:p w14:paraId="0C0881D2" w14:textId="77777777" w:rsidR="00CC10D1" w:rsidRDefault="00FE7B60">
            <w:pPr>
              <w:ind w:right="34"/>
              <w:jc w:val="center"/>
            </w:pPr>
            <w:r>
              <w:rPr>
                <w:rFonts w:ascii="Arial" w:eastAsia="Arial" w:hAnsi="Arial" w:cs="Arial"/>
                <w:b/>
                <w:color w:val="FFFFFF"/>
              </w:rPr>
              <w:t>Poissaoloihin puuttuminen</w:t>
            </w:r>
          </w:p>
        </w:tc>
      </w:tr>
      <w:tr w:rsidR="00CC10D1" w14:paraId="2F670044" w14:textId="77777777">
        <w:trPr>
          <w:trHeight w:val="1412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01B016CF" w14:textId="77777777" w:rsidR="00CC10D1" w:rsidRDefault="00FE7B60">
            <w:pPr>
              <w:ind w:right="35"/>
              <w:jc w:val="center"/>
            </w:pPr>
            <w:r>
              <w:rPr>
                <w:rFonts w:ascii="Arial" w:eastAsia="Arial" w:hAnsi="Arial" w:cs="Arial"/>
                <w:b/>
              </w:rPr>
              <w:t>ELOKUU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B67C104" w14:textId="77777777" w:rsidR="00CC10D1" w:rsidRDefault="00FE7B60">
            <w:r>
              <w:rPr>
                <w:rFonts w:ascii="Arial" w:eastAsia="Arial" w:hAnsi="Arial" w:cs="Arial"/>
                <w:sz w:val="20"/>
              </w:rPr>
              <w:t>Ryhmäytyminen, luokkien yhteiset pelisäännöt.</w:t>
            </w:r>
          </w:p>
          <w:p w14:paraId="36648AAD" w14:textId="77777777" w:rsidR="00CC10D1" w:rsidRDefault="00FE7B60">
            <w:r>
              <w:rPr>
                <w:rFonts w:ascii="Arial" w:eastAsia="Arial" w:hAnsi="Arial" w:cs="Arial"/>
                <w:sz w:val="20"/>
              </w:rPr>
              <w:t>Uusiin oppilaisiin ja opettajiin tutustuminen.</w:t>
            </w:r>
          </w:p>
          <w:p w14:paraId="4A28DF9F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Koko koulun yhteinen Koulurauha-tapahtuma.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D17A943" w14:textId="77777777" w:rsidR="00CC10D1" w:rsidRDefault="00FE7B60">
            <w:r>
              <w:rPr>
                <w:rFonts w:ascii="Arial" w:eastAsia="Arial" w:hAnsi="Arial" w:cs="Arial"/>
                <w:sz w:val="20"/>
              </w:rPr>
              <w:t>Lukuvuoden 1. YHR-kokous:</w:t>
            </w:r>
          </w:p>
          <w:p w14:paraId="2FC5224B" w14:textId="77777777" w:rsidR="00CC10D1" w:rsidRDefault="00FE7B60">
            <w:pPr>
              <w:numPr>
                <w:ilvl w:val="0"/>
                <w:numId w:val="1"/>
              </w:numPr>
              <w:ind w:hanging="122"/>
            </w:pPr>
            <w:r>
              <w:rPr>
                <w:rFonts w:ascii="Arial" w:eastAsia="Arial" w:hAnsi="Arial" w:cs="Arial"/>
                <w:sz w:val="20"/>
              </w:rPr>
              <w:t>Painopisteiden ja kokousaikojen sopiminen</w:t>
            </w:r>
          </w:p>
          <w:p w14:paraId="38C15E81" w14:textId="77777777" w:rsidR="00CC10D1" w:rsidRDefault="00FE7B60">
            <w:pPr>
              <w:numPr>
                <w:ilvl w:val="0"/>
                <w:numId w:val="1"/>
              </w:numPr>
              <w:ind w:hanging="122"/>
            </w:pPr>
            <w:r>
              <w:rPr>
                <w:rFonts w:ascii="Arial" w:eastAsia="Arial" w:hAnsi="Arial" w:cs="Arial"/>
                <w:sz w:val="20"/>
              </w:rPr>
              <w:t>Vastuualueiden jako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D534ABC" w14:textId="77777777" w:rsidR="00CC10D1" w:rsidRDefault="00FE7B60">
            <w:r>
              <w:rPr>
                <w:rFonts w:ascii="Arial" w:eastAsia="Arial" w:hAnsi="Arial" w:cs="Arial"/>
                <w:sz w:val="20"/>
              </w:rPr>
              <w:t xml:space="preserve">Kouvolan poissaoloihin puuttumisen mallin mukaisten käytänteiden kertaaminen henkilökunnan kanssa lukuvuoden alussa. Henkilöstön kanssa käydään läpi kouluhyvinvointiin vaikuttavia asioita. </w:t>
            </w:r>
          </w:p>
        </w:tc>
      </w:tr>
      <w:tr w:rsidR="00CC10D1" w14:paraId="002B1862" w14:textId="77777777">
        <w:trPr>
          <w:trHeight w:val="1411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1D81EED2" w14:textId="77777777" w:rsidR="00CC10D1" w:rsidRDefault="00FE7B60">
            <w:pPr>
              <w:ind w:right="32"/>
              <w:jc w:val="center"/>
            </w:pPr>
            <w:r>
              <w:rPr>
                <w:rFonts w:ascii="Arial" w:eastAsia="Arial" w:hAnsi="Arial" w:cs="Arial"/>
                <w:b/>
              </w:rPr>
              <w:t>SYYSKUU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1CB3B805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Kodin ja koulun päivän valtakunnallinen teema.</w:t>
            </w:r>
          </w:p>
          <w:p w14:paraId="35A76777" w14:textId="77777777" w:rsidR="00CC10D1" w:rsidRDefault="00FE7B60">
            <w:r>
              <w:rPr>
                <w:rFonts w:ascii="Arial" w:eastAsia="Arial" w:hAnsi="Arial" w:cs="Arial"/>
                <w:sz w:val="20"/>
              </w:rPr>
              <w:t>Vanhempainillat: opiskeluhuoltopalveluiden (kuraattori, psykologi, terveydenhoitaja) ja koulun yhteisöllisen toiminnan esittely huoltajille.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72391D4A" w14:textId="77777777" w:rsidR="00CC10D1" w:rsidRDefault="00FE7B60">
            <w:r>
              <w:rPr>
                <w:rFonts w:ascii="Arial" w:eastAsia="Arial" w:hAnsi="Arial" w:cs="Arial"/>
                <w:sz w:val="20"/>
              </w:rPr>
              <w:t>Luokanopettajien ja luokanvalvojien havainnot oppilaiden kouluun kiinnittymisestä ja ryhmäytymisestä.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142590A7" w14:textId="77777777" w:rsidR="00CC10D1" w:rsidRDefault="00FE7B60">
            <w:pPr>
              <w:ind w:right="26"/>
            </w:pPr>
            <w:r>
              <w:rPr>
                <w:rFonts w:ascii="Arial" w:eastAsia="Arial" w:hAnsi="Arial" w:cs="Arial"/>
                <w:sz w:val="20"/>
              </w:rPr>
              <w:t>Alkusyksyn säännöllisen läsnäolon seuranta ja luokkatason havainnot.</w:t>
            </w:r>
          </w:p>
        </w:tc>
      </w:tr>
      <w:tr w:rsidR="00CC10D1" w14:paraId="36DF7790" w14:textId="77777777">
        <w:trPr>
          <w:trHeight w:val="1412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1053268B" w14:textId="77777777" w:rsidR="00CC10D1" w:rsidRDefault="00FE7B60">
            <w:pPr>
              <w:ind w:left="262"/>
            </w:pPr>
            <w:r>
              <w:rPr>
                <w:rFonts w:ascii="Arial" w:eastAsia="Arial" w:hAnsi="Arial" w:cs="Arial"/>
                <w:b/>
              </w:rPr>
              <w:t>LOKAKUU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0FA6C26" w14:textId="77777777" w:rsidR="00CC10D1" w:rsidRDefault="00FE7B60">
            <w:r>
              <w:rPr>
                <w:rFonts w:ascii="Arial" w:eastAsia="Arial" w:hAnsi="Arial" w:cs="Arial"/>
                <w:sz w:val="20"/>
              </w:rPr>
              <w:t xml:space="preserve">Kiusaamisen vastainen teemakuukausi ja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Koulu -kartoitukset.</w:t>
            </w:r>
          </w:p>
          <w:p w14:paraId="0213EB38" w14:textId="77777777" w:rsidR="00CC10D1" w:rsidRDefault="00FE7B60">
            <w:r>
              <w:rPr>
                <w:rFonts w:ascii="Arial" w:eastAsia="Arial" w:hAnsi="Arial" w:cs="Arial"/>
                <w:sz w:val="20"/>
              </w:rPr>
              <w:t>Luokkien hyvinvointitilanteen tarkempi läpikäynti.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133813C" w14:textId="77777777" w:rsidR="00CC10D1" w:rsidRDefault="00FE7B60">
            <w:r>
              <w:rPr>
                <w:rFonts w:ascii="Arial" w:eastAsia="Arial" w:hAnsi="Arial" w:cs="Arial"/>
                <w:sz w:val="20"/>
              </w:rPr>
              <w:t>Yhteisöllisen opiskeluhuollon kokous; mukana myös vanhempien ja oppilaiden edustus.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FF1B5FD" w14:textId="77777777" w:rsidR="00CC10D1" w:rsidRDefault="00FE7B60">
            <w:r>
              <w:rPr>
                <w:rFonts w:ascii="Arial" w:eastAsia="Arial" w:hAnsi="Arial" w:cs="Arial"/>
                <w:sz w:val="20"/>
              </w:rPr>
              <w:t>Poissaolotietojen järjestelmällinen tarkastus ja ensimmäiset varhaisen tuen keskustelut tarvittaessa.</w:t>
            </w:r>
          </w:p>
        </w:tc>
      </w:tr>
      <w:tr w:rsidR="00CC10D1" w14:paraId="7CFEE3CF" w14:textId="77777777">
        <w:trPr>
          <w:trHeight w:val="1064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35FAA22F" w14:textId="77777777" w:rsidR="00CC10D1" w:rsidRDefault="00FE7B60">
            <w:pPr>
              <w:ind w:left="96"/>
              <w:jc w:val="both"/>
            </w:pPr>
            <w:r>
              <w:rPr>
                <w:rFonts w:ascii="Arial" w:eastAsia="Arial" w:hAnsi="Arial" w:cs="Arial"/>
                <w:b/>
              </w:rPr>
              <w:t>MARRASKUU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6B2CBADD" w14:textId="77777777" w:rsidR="00CC10D1" w:rsidRDefault="00FE7B60">
            <w:r>
              <w:rPr>
                <w:rFonts w:ascii="Arial" w:eastAsia="Arial" w:hAnsi="Arial" w:cs="Arial"/>
                <w:sz w:val="20"/>
              </w:rPr>
              <w:t>Hyvinvointi ja jaksaminen: uni, lepo ja digiergonomia kaamosaikana.</w:t>
            </w:r>
          </w:p>
          <w:p w14:paraId="2E09AFAA" w14:textId="77777777" w:rsidR="00CC10D1" w:rsidRDefault="00FE7B60">
            <w:r>
              <w:rPr>
                <w:rFonts w:ascii="Arial" w:eastAsia="Arial" w:hAnsi="Arial" w:cs="Arial"/>
                <w:sz w:val="20"/>
              </w:rPr>
              <w:t>Turvallisuustaidot: Digitaalisen turvallisuuden ja mediataitojen käsittely oppitunneilla.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44A4DE81" w14:textId="77777777" w:rsidR="00CC10D1" w:rsidRDefault="00FE7B60">
            <w:pPr>
              <w:ind w:right="6"/>
            </w:pPr>
            <w:r>
              <w:rPr>
                <w:rFonts w:ascii="Arial" w:eastAsia="Arial" w:hAnsi="Arial" w:cs="Arial"/>
                <w:sz w:val="20"/>
              </w:rPr>
              <w:t>Yhteisöllisen toiminnan arjen havaintojen koonti.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03F8DB3A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Kouvolan mallin mukainen tehostettu puuttuminen, jos poissaolotunteja on kertynyt hälyttävästi.</w:t>
            </w:r>
          </w:p>
        </w:tc>
      </w:tr>
      <w:tr w:rsidR="00CC10D1" w14:paraId="4B57996E" w14:textId="77777777">
        <w:trPr>
          <w:trHeight w:val="1063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59766EB0" w14:textId="77777777" w:rsidR="00CC10D1" w:rsidRDefault="00FE7B60">
            <w:pPr>
              <w:ind w:left="197"/>
            </w:pPr>
            <w:r>
              <w:rPr>
                <w:rFonts w:ascii="Arial" w:eastAsia="Arial" w:hAnsi="Arial" w:cs="Arial"/>
                <w:b/>
              </w:rPr>
              <w:t>JOULUKUU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F8144C2" w14:textId="77777777" w:rsidR="00CC10D1" w:rsidRDefault="00FE7B60">
            <w:r>
              <w:rPr>
                <w:rFonts w:ascii="Arial" w:eastAsia="Arial" w:hAnsi="Arial" w:cs="Arial"/>
                <w:sz w:val="20"/>
              </w:rPr>
              <w:t>Yhteisöllisyys, jouluperinteet ja toisten huomioiminen.</w:t>
            </w:r>
          </w:p>
          <w:p w14:paraId="0D3792C2" w14:textId="77777777" w:rsidR="00CC10D1" w:rsidRDefault="00FE7B60">
            <w:r>
              <w:rPr>
                <w:rFonts w:ascii="Arial" w:eastAsia="Arial" w:hAnsi="Arial" w:cs="Arial"/>
                <w:sz w:val="20"/>
              </w:rPr>
              <w:t>Rauhoittuminen ja kaamosajan yhteishengen nostattaminen.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805CC82" w14:textId="77777777" w:rsidR="00CC10D1" w:rsidRDefault="00FE7B60">
            <w:r>
              <w:rPr>
                <w:rFonts w:ascii="Arial" w:eastAsia="Arial" w:hAnsi="Arial" w:cs="Arial"/>
                <w:sz w:val="20"/>
              </w:rPr>
              <w:t>YHR-katsaus syyslukukauteen:</w:t>
            </w:r>
          </w:p>
          <w:p w14:paraId="01835B44" w14:textId="77777777" w:rsidR="00CC10D1" w:rsidRDefault="00FE7B60">
            <w:r>
              <w:rPr>
                <w:rFonts w:ascii="Arial" w:eastAsia="Arial" w:hAnsi="Arial" w:cs="Arial"/>
                <w:sz w:val="20"/>
              </w:rPr>
              <w:t xml:space="preserve">- Tehtyjen tukitoimien ja hyvinvointihavaintojen </w:t>
            </w:r>
          </w:p>
          <w:p w14:paraId="2750F07C" w14:textId="77777777" w:rsidR="00CC10D1" w:rsidRDefault="00FE7B60">
            <w:r>
              <w:rPr>
                <w:rFonts w:ascii="Arial" w:eastAsia="Arial" w:hAnsi="Arial" w:cs="Arial"/>
                <w:sz w:val="20"/>
              </w:rPr>
              <w:t>yhteenveto kevättä varten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726820A" w14:textId="77777777" w:rsidR="00CC10D1" w:rsidRDefault="00FE7B60">
            <w:r>
              <w:rPr>
                <w:rFonts w:ascii="Arial" w:eastAsia="Arial" w:hAnsi="Arial" w:cs="Arial"/>
                <w:sz w:val="20"/>
              </w:rPr>
              <w:t>Syyslukukauden poissaolojen kokonaiskoonti.</w:t>
            </w:r>
          </w:p>
        </w:tc>
      </w:tr>
    </w:tbl>
    <w:p w14:paraId="7AA5E062" w14:textId="77777777" w:rsidR="00CC10D1" w:rsidRDefault="00CC10D1">
      <w:pPr>
        <w:spacing w:after="0"/>
        <w:ind w:left="-1440" w:right="15394"/>
      </w:pPr>
    </w:p>
    <w:tbl>
      <w:tblPr>
        <w:tblStyle w:val="TableGrid"/>
        <w:tblW w:w="14438" w:type="dxa"/>
        <w:tblInd w:w="-348" w:type="dxa"/>
        <w:tblCellMar>
          <w:top w:w="47" w:type="dxa"/>
          <w:left w:w="38" w:type="dxa"/>
        </w:tblCellMar>
        <w:tblLook w:val="04A0" w:firstRow="1" w:lastRow="0" w:firstColumn="1" w:lastColumn="0" w:noHBand="0" w:noVBand="1"/>
      </w:tblPr>
      <w:tblGrid>
        <w:gridCol w:w="1690"/>
        <w:gridCol w:w="4513"/>
        <w:gridCol w:w="4287"/>
        <w:gridCol w:w="3948"/>
      </w:tblGrid>
      <w:tr w:rsidR="00CC10D1" w14:paraId="5C37DBF2" w14:textId="77777777">
        <w:trPr>
          <w:trHeight w:val="1328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489DFE1F" w14:textId="77777777" w:rsidR="00CC10D1" w:rsidRDefault="00FE7B60">
            <w:pPr>
              <w:ind w:left="214"/>
            </w:pPr>
            <w:r>
              <w:rPr>
                <w:rFonts w:ascii="Arial" w:eastAsia="Arial" w:hAnsi="Arial" w:cs="Arial"/>
                <w:b/>
              </w:rPr>
              <w:lastRenderedPageBreak/>
              <w:t>TAMMIKUU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702AC21A" w14:textId="77777777" w:rsidR="00CC10D1" w:rsidRDefault="00FE7B60">
            <w:r>
              <w:rPr>
                <w:rFonts w:ascii="Arial" w:eastAsia="Arial" w:hAnsi="Arial" w:cs="Arial"/>
                <w:sz w:val="20"/>
              </w:rPr>
              <w:t>Ryhmäytymisen vahvistaminen joululoman jälkeen.</w:t>
            </w:r>
          </w:p>
          <w:p w14:paraId="33654D4B" w14:textId="77777777" w:rsidR="00CC10D1" w:rsidRDefault="00FE7B60">
            <w:r>
              <w:rPr>
                <w:rFonts w:ascii="Arial" w:eastAsia="Arial" w:hAnsi="Arial" w:cs="Arial"/>
                <w:sz w:val="20"/>
              </w:rPr>
              <w:t xml:space="preserve">Päihdekasvatus: Ikäkauden mukainen päihde- ja riippuvuusvalistus (esim.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vaping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energiajuomat).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5052F4D0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Kevätlukukauden toiminnan käynnistys ja luokkien ilmapiirin tarkistus.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19869CBE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Kouluhyvinvointia edistävien käytänteiden jatkaminen loman jälkeen.</w:t>
            </w:r>
          </w:p>
        </w:tc>
      </w:tr>
      <w:tr w:rsidR="00CC10D1" w14:paraId="696D6933" w14:textId="77777777">
        <w:trPr>
          <w:trHeight w:val="1063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65FDB239" w14:textId="77777777" w:rsidR="00CC10D1" w:rsidRDefault="00FE7B60">
            <w:pPr>
              <w:ind w:left="228"/>
            </w:pPr>
            <w:r>
              <w:rPr>
                <w:rFonts w:ascii="Arial" w:eastAsia="Arial" w:hAnsi="Arial" w:cs="Arial"/>
                <w:b/>
              </w:rPr>
              <w:t>HELMIKUU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0AB1058" w14:textId="77777777" w:rsidR="00CC10D1" w:rsidRDefault="00FE7B60">
            <w:r>
              <w:rPr>
                <w:rFonts w:ascii="Arial" w:eastAsia="Arial" w:hAnsi="Arial" w:cs="Arial"/>
                <w:sz w:val="20"/>
              </w:rPr>
              <w:t>Nivelvaihetyön käynnistys: 6.-luokkalaisten siirtymävaiheen suunnittelu alkaa yhteistyössä nuorisopalveluiden ja yläkoulujen kanssa.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4D9EDF6D" w14:textId="77777777" w:rsidR="00CC10D1" w:rsidRDefault="00FE7B60">
            <w:r>
              <w:rPr>
                <w:rFonts w:ascii="Arial" w:eastAsia="Arial" w:hAnsi="Arial" w:cs="Arial"/>
                <w:sz w:val="20"/>
              </w:rPr>
              <w:t xml:space="preserve">Kevätlukukauden ensimmäinen opiskeluhuollon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kokous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johon kutsutaan mukaan edustajia sekä oppilaista että huoltajista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62EE422B" w14:textId="77777777" w:rsidR="00CC10D1" w:rsidRDefault="00FE7B60">
            <w:r>
              <w:rPr>
                <w:rFonts w:ascii="Arial" w:eastAsia="Arial" w:hAnsi="Arial" w:cs="Arial"/>
                <w:sz w:val="20"/>
              </w:rPr>
              <w:t>Talven poissaololuokitusten seuranta ja huoltajayhteistyö.</w:t>
            </w:r>
          </w:p>
        </w:tc>
      </w:tr>
      <w:tr w:rsidR="00CC10D1" w14:paraId="33E6BA85" w14:textId="77777777">
        <w:trPr>
          <w:trHeight w:val="1064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2569B3DA" w14:textId="77777777" w:rsidR="00CC10D1" w:rsidRDefault="00FE7B60">
            <w:pPr>
              <w:ind w:left="156"/>
            </w:pPr>
            <w:r>
              <w:rPr>
                <w:rFonts w:ascii="Arial" w:eastAsia="Arial" w:hAnsi="Arial" w:cs="Arial"/>
                <w:b/>
              </w:rPr>
              <w:t>MAALISKUU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6325825E" w14:textId="77777777" w:rsidR="00CC10D1" w:rsidRDefault="00FE7B60">
            <w:r>
              <w:rPr>
                <w:rFonts w:ascii="Arial" w:eastAsia="Arial" w:hAnsi="Arial" w:cs="Arial"/>
                <w:sz w:val="20"/>
              </w:rPr>
              <w:t>Terveystavat: ravinto, liikunta ja uni yhteistyössä Kymenlaakson hyvinvointialueen kouluterveydenhuollon kanssa.</w:t>
            </w:r>
          </w:p>
          <w:p w14:paraId="310737A0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Kouluterveyskyselyn tuloksiin orientoituminen.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7CEDC90B" w14:textId="77777777" w:rsidR="00CC10D1" w:rsidRDefault="00FE7B60">
            <w:r>
              <w:rPr>
                <w:rFonts w:ascii="Arial" w:eastAsia="Arial" w:hAnsi="Arial" w:cs="Arial"/>
                <w:sz w:val="20"/>
              </w:rPr>
              <w:t>Tukitoimien tehokkuuden seuranta luokkatasolla.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4946959E" w14:textId="77777777" w:rsidR="00CC10D1" w:rsidRDefault="00FE7B60">
            <w:r>
              <w:rPr>
                <w:rFonts w:ascii="Arial" w:eastAsia="Arial" w:hAnsi="Arial" w:cs="Arial"/>
                <w:sz w:val="20"/>
              </w:rPr>
              <w:t>Läsnäolon tukeminen ja kevättalven poissaolotrendien seuranta.</w:t>
            </w:r>
          </w:p>
        </w:tc>
      </w:tr>
      <w:tr w:rsidR="00CC10D1" w14:paraId="383D5E64" w14:textId="77777777">
        <w:trPr>
          <w:trHeight w:val="1063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358E5E47" w14:textId="77777777" w:rsidR="00CC10D1" w:rsidRDefault="00FE7B60">
            <w:pPr>
              <w:ind w:left="235"/>
            </w:pPr>
            <w:r>
              <w:rPr>
                <w:rFonts w:ascii="Arial" w:eastAsia="Arial" w:hAnsi="Arial" w:cs="Arial"/>
                <w:b/>
              </w:rPr>
              <w:t>HUHTIKUU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1C39B17" w14:textId="77777777" w:rsidR="00CC10D1" w:rsidRDefault="00FE7B60">
            <w:r>
              <w:rPr>
                <w:rFonts w:ascii="Arial" w:eastAsia="Arial" w:hAnsi="Arial" w:cs="Arial"/>
                <w:sz w:val="20"/>
              </w:rPr>
              <w:t>Tunne- ja vuorovaikutustaidot sekä kaveritaitojen vahvistaminen.</w:t>
            </w:r>
          </w:p>
          <w:p w14:paraId="38219E44" w14:textId="77777777" w:rsidR="00CC10D1" w:rsidRDefault="00FE7B60">
            <w:r>
              <w:rPr>
                <w:rFonts w:ascii="Arial" w:eastAsia="Arial" w:hAnsi="Arial" w:cs="Arial"/>
                <w:sz w:val="20"/>
              </w:rPr>
              <w:t>Tulevien 1.- ja 7.-luokkalaisten siirtotiedot ja tutustumispäivien käytännön järjestelyt.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CC17988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Kevään 2. säännöllinen YHR-kokous:</w:t>
            </w:r>
          </w:p>
          <w:p w14:paraId="256046A7" w14:textId="77777777" w:rsidR="00CC10D1" w:rsidRDefault="00FE7B60">
            <w:r>
              <w:rPr>
                <w:rFonts w:ascii="Arial" w:eastAsia="Arial" w:hAnsi="Arial" w:cs="Arial"/>
                <w:sz w:val="20"/>
              </w:rPr>
              <w:t xml:space="preserve">- Nivelvaiheiden siirtotietojen varmistaminen Mahdollisesti jo nyt aloitetaan vuosiarvioinnin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keminen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9832C09" w14:textId="77777777" w:rsidR="00CC10D1" w:rsidRDefault="00FE7B60">
            <w:r>
              <w:rPr>
                <w:rFonts w:ascii="Arial" w:eastAsia="Arial" w:hAnsi="Arial" w:cs="Arial"/>
                <w:sz w:val="20"/>
              </w:rPr>
              <w:t>Kouvolan kaupungin mallin mukaiset loppukevään tavoitteet ja poissaoloihin puuttuminen.</w:t>
            </w:r>
          </w:p>
        </w:tc>
      </w:tr>
      <w:tr w:rsidR="00CC10D1" w14:paraId="1A918942" w14:textId="77777777">
        <w:trPr>
          <w:trHeight w:val="1330"/>
        </w:trPr>
        <w:tc>
          <w:tcPr>
            <w:tcW w:w="169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DDEBF7"/>
          </w:tcPr>
          <w:p w14:paraId="255AE564" w14:textId="77777777" w:rsidR="00CC10D1" w:rsidRDefault="00FE7B60">
            <w:pPr>
              <w:ind w:left="173"/>
            </w:pPr>
            <w:r>
              <w:rPr>
                <w:rFonts w:ascii="Arial" w:eastAsia="Arial" w:hAnsi="Arial" w:cs="Arial"/>
                <w:b/>
              </w:rPr>
              <w:t>TOUKOKUU</w:t>
            </w:r>
          </w:p>
        </w:tc>
        <w:tc>
          <w:tcPr>
            <w:tcW w:w="4513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2B1EF69C" w14:textId="77777777" w:rsidR="00CC10D1" w:rsidRDefault="00FE7B60">
            <w:r>
              <w:rPr>
                <w:rFonts w:ascii="Arial" w:eastAsia="Arial" w:hAnsi="Arial" w:cs="Arial"/>
                <w:sz w:val="20"/>
              </w:rPr>
              <w:t>Lukuvuoden päättäminen, tulevaan suuntaaminen ja uuden lukuvuoden vuosikellon rungon valmistelu.</w:t>
            </w:r>
          </w:p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5DE78ADF" w14:textId="77777777" w:rsidR="00CC10D1" w:rsidRDefault="00FE7B60">
            <w:pPr>
              <w:spacing w:line="269" w:lineRule="auto"/>
              <w:ind w:right="842"/>
            </w:pPr>
            <w:r>
              <w:rPr>
                <w:rFonts w:ascii="Arial" w:eastAsia="Arial" w:hAnsi="Arial" w:cs="Arial"/>
                <w:b/>
                <w:sz w:val="20"/>
              </w:rPr>
              <w:t>LAKISÄÄTEINEN VUOSIARVIOINTI: - Lukuvuoden kokonaisarviointi ja kehityskohteet</w:t>
            </w:r>
          </w:p>
          <w:p w14:paraId="16C782CD" w14:textId="77777777" w:rsidR="00CC10D1" w:rsidRDefault="00FE7B60">
            <w:r>
              <w:rPr>
                <w:rFonts w:ascii="Arial" w:eastAsia="Arial" w:hAnsi="Arial" w:cs="Arial"/>
                <w:b/>
                <w:sz w:val="20"/>
              </w:rPr>
              <w:t>- Raportointi rehtorille ja sivistyspalveluille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7EF1BAA0" w14:textId="77777777" w:rsidR="00CC10D1" w:rsidRDefault="00FE7B60">
            <w:r>
              <w:rPr>
                <w:rFonts w:ascii="Arial" w:eastAsia="Arial" w:hAnsi="Arial" w:cs="Arial"/>
                <w:sz w:val="20"/>
              </w:rPr>
              <w:t>Loppuarviointi: lukuvuoden poissaolotrendien ja läsnäolon tuen onnistumisen analyysi.</w:t>
            </w:r>
          </w:p>
        </w:tc>
      </w:tr>
      <w:tr w:rsidR="00CC10D1" w14:paraId="382BBC01" w14:textId="77777777">
        <w:trPr>
          <w:trHeight w:val="1330"/>
        </w:trPr>
        <w:tc>
          <w:tcPr>
            <w:tcW w:w="1690" w:type="dxa"/>
            <w:tcBorders>
              <w:top w:val="single" w:sz="8" w:space="0" w:color="D9D9D9"/>
              <w:left w:val="nil"/>
              <w:bottom w:val="nil"/>
              <w:right w:val="nil"/>
            </w:tcBorders>
          </w:tcPr>
          <w:p w14:paraId="5C4B69A3" w14:textId="77777777" w:rsidR="00CC10D1" w:rsidRDefault="00CC10D1"/>
        </w:tc>
        <w:tc>
          <w:tcPr>
            <w:tcW w:w="4513" w:type="dxa"/>
            <w:tcBorders>
              <w:top w:val="single" w:sz="8" w:space="0" w:color="D9D9D9"/>
              <w:left w:val="nil"/>
              <w:bottom w:val="nil"/>
              <w:right w:val="single" w:sz="8" w:space="0" w:color="D9D9D9"/>
            </w:tcBorders>
          </w:tcPr>
          <w:p w14:paraId="5420890D" w14:textId="77777777" w:rsidR="00CC10D1" w:rsidRDefault="00CC10D1"/>
        </w:tc>
        <w:tc>
          <w:tcPr>
            <w:tcW w:w="428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AF8F5"/>
          </w:tcPr>
          <w:p w14:paraId="7F3694B5" w14:textId="77777777" w:rsidR="00CC10D1" w:rsidRDefault="00FE7B60">
            <w:pPr>
              <w:spacing w:line="269" w:lineRule="auto"/>
              <w:ind w:right="842"/>
            </w:pPr>
            <w:r>
              <w:rPr>
                <w:rFonts w:ascii="Arial" w:eastAsia="Arial" w:hAnsi="Arial" w:cs="Arial"/>
                <w:b/>
                <w:sz w:val="20"/>
              </w:rPr>
              <w:t>LAKISÄÄTEINEN VUOSIARVIOINTI: - Lukuvuoden kokonaisarviointi ja kehityskohteet</w:t>
            </w:r>
          </w:p>
          <w:p w14:paraId="6BF3CD8D" w14:textId="77777777" w:rsidR="00CC10D1" w:rsidRDefault="00FE7B60">
            <w:r>
              <w:rPr>
                <w:rFonts w:ascii="Arial" w:eastAsia="Arial" w:hAnsi="Arial" w:cs="Arial"/>
                <w:b/>
                <w:sz w:val="20"/>
              </w:rPr>
              <w:t>- Raportointi rehtorille ja sivistyspalveluille</w:t>
            </w:r>
          </w:p>
        </w:tc>
        <w:tc>
          <w:tcPr>
            <w:tcW w:w="3948" w:type="dxa"/>
            <w:tcBorders>
              <w:top w:val="single" w:sz="8" w:space="0" w:color="D9D9D9"/>
              <w:left w:val="single" w:sz="8" w:space="0" w:color="D9D9D9"/>
              <w:bottom w:val="nil"/>
              <w:right w:val="nil"/>
            </w:tcBorders>
          </w:tcPr>
          <w:p w14:paraId="03218659" w14:textId="77777777" w:rsidR="00CC10D1" w:rsidRDefault="00CC10D1"/>
        </w:tc>
      </w:tr>
    </w:tbl>
    <w:p w14:paraId="00D84AA3" w14:textId="77777777" w:rsidR="00FE7B60" w:rsidRDefault="00FE7B60"/>
    <w:sectPr w:rsidR="00FE7B60">
      <w:pgSz w:w="16834" w:h="11904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F5D98"/>
    <w:multiLevelType w:val="hybridMultilevel"/>
    <w:tmpl w:val="94888B60"/>
    <w:lvl w:ilvl="0" w:tplc="6F4AEACE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0CA1D2">
      <w:start w:val="1"/>
      <w:numFmt w:val="bullet"/>
      <w:lvlText w:val="o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EEBC92">
      <w:start w:val="1"/>
      <w:numFmt w:val="bullet"/>
      <w:lvlText w:val="▪"/>
      <w:lvlJc w:val="left"/>
      <w:pPr>
        <w:ind w:left="18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765604">
      <w:start w:val="1"/>
      <w:numFmt w:val="bullet"/>
      <w:lvlText w:val="•"/>
      <w:lvlJc w:val="left"/>
      <w:pPr>
        <w:ind w:left="25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B620B0">
      <w:start w:val="1"/>
      <w:numFmt w:val="bullet"/>
      <w:lvlText w:val="o"/>
      <w:lvlJc w:val="left"/>
      <w:pPr>
        <w:ind w:left="3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90B512">
      <w:start w:val="1"/>
      <w:numFmt w:val="bullet"/>
      <w:lvlText w:val="▪"/>
      <w:lvlJc w:val="left"/>
      <w:pPr>
        <w:ind w:left="39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6281BE">
      <w:start w:val="1"/>
      <w:numFmt w:val="bullet"/>
      <w:lvlText w:val="•"/>
      <w:lvlJc w:val="left"/>
      <w:pPr>
        <w:ind w:left="4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60DA54">
      <w:start w:val="1"/>
      <w:numFmt w:val="bullet"/>
      <w:lvlText w:val="o"/>
      <w:lvlJc w:val="left"/>
      <w:pPr>
        <w:ind w:left="5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A40152">
      <w:start w:val="1"/>
      <w:numFmt w:val="bullet"/>
      <w:lvlText w:val="▪"/>
      <w:lvlJc w:val="left"/>
      <w:pPr>
        <w:ind w:left="6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72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0D1"/>
    <w:rsid w:val="004F0B24"/>
    <w:rsid w:val="00564891"/>
    <w:rsid w:val="00662DDC"/>
    <w:rsid w:val="007B0C8E"/>
    <w:rsid w:val="00CC10D1"/>
    <w:rsid w:val="00E33E3F"/>
    <w:rsid w:val="00F13C16"/>
    <w:rsid w:val="00FE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02CF"/>
  <w15:docId w15:val="{504DB16C-B04C-48C2-B9C9-AA40DE83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openpyxl</dc:creator>
  <cp:keywords/>
  <cp:lastModifiedBy>Pölönen Kirsi</cp:lastModifiedBy>
  <cp:revision>2</cp:revision>
  <dcterms:created xsi:type="dcterms:W3CDTF">2026-09-14T08:31:00Z</dcterms:created>
  <dcterms:modified xsi:type="dcterms:W3CDTF">2026-09-14T08:31:00Z</dcterms:modified>
</cp:coreProperties>
</file>