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50" w:rsidRDefault="00730B50" w:rsidP="00730B50">
      <w:pPr>
        <w:ind w:left="1304" w:firstLine="426"/>
        <w:rPr>
          <w:rFonts w:ascii="Arial" w:hAnsi="Arial" w:cs="Arial"/>
          <w:b/>
          <w:sz w:val="28"/>
          <w:szCs w:val="28"/>
        </w:rPr>
      </w:pPr>
    </w:p>
    <w:p w:rsidR="00730B50" w:rsidRDefault="00730B50" w:rsidP="00730B50">
      <w:pPr>
        <w:ind w:left="1304" w:firstLine="426"/>
        <w:rPr>
          <w:rFonts w:ascii="Arial" w:hAnsi="Arial" w:cs="Arial"/>
          <w:b/>
          <w:sz w:val="28"/>
          <w:szCs w:val="28"/>
        </w:rPr>
      </w:pPr>
    </w:p>
    <w:p w:rsidR="00730B50" w:rsidRDefault="00730B50" w:rsidP="00730B50">
      <w:pPr>
        <w:ind w:left="1304" w:firstLine="426"/>
        <w:rPr>
          <w:rFonts w:ascii="Arial" w:hAnsi="Arial" w:cs="Arial"/>
          <w:b/>
          <w:sz w:val="28"/>
          <w:szCs w:val="28"/>
        </w:rPr>
      </w:pPr>
    </w:p>
    <w:p w:rsidR="00730B50" w:rsidRDefault="00730B50" w:rsidP="00730B50">
      <w:pPr>
        <w:ind w:left="1304" w:firstLine="426"/>
        <w:rPr>
          <w:rFonts w:ascii="Arial" w:hAnsi="Arial" w:cs="Arial"/>
          <w:b/>
          <w:sz w:val="28"/>
          <w:szCs w:val="28"/>
        </w:rPr>
      </w:pPr>
    </w:p>
    <w:p w:rsidR="00817CEB" w:rsidRDefault="00817CEB" w:rsidP="00730B50">
      <w:pPr>
        <w:ind w:left="1304" w:firstLine="426"/>
        <w:rPr>
          <w:rFonts w:ascii="Arial" w:hAnsi="Arial" w:cs="Arial"/>
          <w:b/>
          <w:sz w:val="28"/>
          <w:szCs w:val="28"/>
        </w:rPr>
      </w:pPr>
    </w:p>
    <w:p w:rsidR="00817CEB" w:rsidRDefault="00817CEB" w:rsidP="00730B50">
      <w:pPr>
        <w:ind w:left="1304" w:firstLine="426"/>
        <w:rPr>
          <w:rFonts w:ascii="Arial" w:hAnsi="Arial" w:cs="Arial"/>
          <w:b/>
          <w:sz w:val="28"/>
          <w:szCs w:val="28"/>
        </w:rPr>
      </w:pPr>
    </w:p>
    <w:p w:rsidR="00817CEB" w:rsidRDefault="00817CEB" w:rsidP="00730B50">
      <w:pPr>
        <w:ind w:left="1304" w:firstLine="426"/>
        <w:rPr>
          <w:rFonts w:ascii="Arial" w:hAnsi="Arial" w:cs="Arial"/>
          <w:b/>
          <w:sz w:val="28"/>
          <w:szCs w:val="28"/>
        </w:rPr>
      </w:pPr>
    </w:p>
    <w:p w:rsidR="00730B50" w:rsidRPr="00817CEB" w:rsidRDefault="00817CEB" w:rsidP="00817CEB">
      <w:pPr>
        <w:ind w:left="426"/>
        <w:rPr>
          <w:rFonts w:ascii="Arial" w:hAnsi="Arial" w:cs="Arial"/>
          <w:b/>
          <w:sz w:val="40"/>
          <w:szCs w:val="28"/>
        </w:rPr>
      </w:pPr>
      <w:r>
        <w:rPr>
          <w:rFonts w:ascii="Arial" w:hAnsi="Arial" w:cs="Arial"/>
          <w:b/>
          <w:sz w:val="28"/>
          <w:szCs w:val="28"/>
        </w:rPr>
        <w:t xml:space="preserve">       </w:t>
      </w:r>
      <w:r w:rsidR="00730B50" w:rsidRPr="00817CEB">
        <w:rPr>
          <w:rFonts w:ascii="Arial" w:hAnsi="Arial" w:cs="Arial"/>
          <w:b/>
          <w:sz w:val="40"/>
          <w:szCs w:val="28"/>
        </w:rPr>
        <w:t>Tehtaanmäen koulu OPS2016-lisäykset</w:t>
      </w:r>
    </w:p>
    <w:p w:rsidR="00730B50" w:rsidRDefault="00730B50">
      <w:pPr>
        <w:spacing w:after="200" w:line="276" w:lineRule="auto"/>
        <w:rPr>
          <w:rFonts w:ascii="Arial" w:hAnsi="Arial" w:cs="Arial"/>
          <w:b/>
          <w:sz w:val="28"/>
          <w:szCs w:val="28"/>
        </w:rPr>
      </w:pPr>
      <w:r>
        <w:rPr>
          <w:rFonts w:ascii="Arial" w:hAnsi="Arial" w:cs="Arial"/>
          <w:b/>
          <w:sz w:val="28"/>
          <w:szCs w:val="28"/>
        </w:rPr>
        <w:br w:type="page"/>
      </w:r>
    </w:p>
    <w:p w:rsidR="00EA4A42" w:rsidRPr="00EA4A42" w:rsidRDefault="002F3E03" w:rsidP="00730B50">
      <w:pPr>
        <w:ind w:left="426" w:firstLine="1304"/>
        <w:rPr>
          <w:rFonts w:ascii="Arial" w:hAnsi="Arial" w:cs="Arial"/>
          <w:b/>
          <w:sz w:val="28"/>
          <w:szCs w:val="28"/>
        </w:rPr>
      </w:pPr>
      <w:r>
        <w:rPr>
          <w:rFonts w:ascii="Arial" w:hAnsi="Arial" w:cs="Arial"/>
          <w:b/>
          <w:sz w:val="28"/>
          <w:szCs w:val="28"/>
        </w:rPr>
        <w:lastRenderedPageBreak/>
        <w:t>Tehtaanmäen koulu</w:t>
      </w:r>
      <w:r w:rsidR="00730B50">
        <w:rPr>
          <w:rFonts w:ascii="Arial" w:hAnsi="Arial" w:cs="Arial"/>
          <w:b/>
          <w:sz w:val="28"/>
          <w:szCs w:val="28"/>
        </w:rPr>
        <w:t xml:space="preserve"> OPS2016-lisäykset</w:t>
      </w:r>
    </w:p>
    <w:p w:rsidR="00EA4A42" w:rsidRPr="009B36CD" w:rsidRDefault="00EA4A42" w:rsidP="00730B50">
      <w:pPr>
        <w:ind w:left="426" w:firstLine="1304"/>
        <w:rPr>
          <w:rFonts w:ascii="Arial" w:hAnsi="Arial" w:cs="Arial"/>
          <w:b/>
          <w:sz w:val="24"/>
          <w:szCs w:val="24"/>
        </w:rPr>
      </w:pPr>
      <w:r w:rsidRPr="009B36CD">
        <w:rPr>
          <w:rFonts w:ascii="Arial" w:hAnsi="Arial" w:cs="Arial"/>
          <w:b/>
          <w:sz w:val="24"/>
          <w:szCs w:val="24"/>
        </w:rPr>
        <w:t>Tuntijako</w:t>
      </w:r>
    </w:p>
    <w:p w:rsidR="00EA4A42" w:rsidRPr="00EA4A42" w:rsidRDefault="0059090D" w:rsidP="00633632">
      <w:pPr>
        <w:spacing w:line="360" w:lineRule="auto"/>
        <w:ind w:left="1304" w:firstLine="426"/>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1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E40FB2" w:rsidRDefault="00636E79" w:rsidP="009824CE">
                            <w:pPr>
                              <w:pStyle w:val="Eivli"/>
                              <w:spacing w:after="200" w:line="360" w:lineRule="auto"/>
                              <w:jc w:val="both"/>
                              <w:rPr>
                                <w:rFonts w:ascii="Arial" w:hAnsi="Arial" w:cs="Arial"/>
                                <w:sz w:val="24"/>
                                <w:szCs w:val="24"/>
                              </w:rPr>
                            </w:pPr>
                          </w:p>
                          <w:tbl>
                            <w:tblPr>
                              <w:tblW w:w="7321" w:type="dxa"/>
                              <w:tblInd w:w="55" w:type="dxa"/>
                              <w:tblCellMar>
                                <w:left w:w="70" w:type="dxa"/>
                                <w:right w:w="70" w:type="dxa"/>
                              </w:tblCellMar>
                              <w:tblLook w:val="04A0" w:firstRow="1" w:lastRow="0" w:firstColumn="1" w:lastColumn="0" w:noHBand="0" w:noVBand="1"/>
                            </w:tblPr>
                            <w:tblGrid>
                              <w:gridCol w:w="3761"/>
                              <w:gridCol w:w="424"/>
                              <w:gridCol w:w="424"/>
                              <w:gridCol w:w="424"/>
                              <w:gridCol w:w="424"/>
                              <w:gridCol w:w="424"/>
                              <w:gridCol w:w="500"/>
                              <w:gridCol w:w="500"/>
                              <w:gridCol w:w="620"/>
                            </w:tblGrid>
                            <w:tr w:rsidR="00636E79" w:rsidRPr="00E40FB2" w:rsidTr="00067E0A">
                              <w:trPr>
                                <w:trHeight w:val="300"/>
                              </w:trPr>
                              <w:tc>
                                <w:tcPr>
                                  <w:tcW w:w="5701" w:type="dxa"/>
                                  <w:gridSpan w:val="6"/>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b/>
                                      <w:bCs/>
                                      <w:color w:val="000000"/>
                                      <w:lang w:eastAsia="fi-FI"/>
                                    </w:rPr>
                                  </w:pPr>
                                  <w:proofErr w:type="gramStart"/>
                                  <w:r w:rsidRPr="00E40FB2">
                                    <w:rPr>
                                      <w:rFonts w:eastAsia="Times New Roman" w:cs="Times New Roman"/>
                                      <w:b/>
                                      <w:bCs/>
                                      <w:color w:val="000000"/>
                                      <w:lang w:eastAsia="fi-FI"/>
                                    </w:rPr>
                                    <w:t>Tehtaanmäen koulu</w:t>
                                  </w:r>
                                  <w:r>
                                    <w:rPr>
                                      <w:rFonts w:eastAsia="Times New Roman" w:cs="Times New Roman"/>
                                      <w:b/>
                                      <w:bCs/>
                                      <w:color w:val="000000"/>
                                      <w:lang w:eastAsia="fi-FI"/>
                                    </w:rPr>
                                    <w:t>n tuntijako lv.</w:t>
                                  </w:r>
                                  <w:proofErr w:type="gramEnd"/>
                                  <w:r>
                                    <w:rPr>
                                      <w:rFonts w:eastAsia="Times New Roman" w:cs="Times New Roman"/>
                                      <w:b/>
                                      <w:bCs/>
                                      <w:color w:val="000000"/>
                                      <w:lang w:eastAsia="fi-FI"/>
                                    </w:rPr>
                                    <w:t xml:space="preserve"> </w:t>
                                  </w:r>
                                  <w:r w:rsidRPr="00E40FB2">
                                    <w:rPr>
                                      <w:rFonts w:eastAsia="Times New Roman" w:cs="Times New Roman"/>
                                      <w:b/>
                                      <w:bCs/>
                                      <w:color w:val="000000"/>
                                      <w:lang w:eastAsia="fi-FI"/>
                                    </w:rPr>
                                    <w:t>2016–2017</w:t>
                                  </w: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62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r>
                            <w:tr w:rsidR="00636E79" w:rsidRPr="00E40FB2" w:rsidTr="00067E0A">
                              <w:trPr>
                                <w:trHeight w:val="300"/>
                              </w:trPr>
                              <w:tc>
                                <w:tcPr>
                                  <w:tcW w:w="3761"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sz w:val="16"/>
                                      <w:szCs w:val="16"/>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62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r>
                            <w:tr w:rsidR="00636E79" w:rsidRPr="00E40FB2" w:rsidTr="00067E0A">
                              <w:trPr>
                                <w:trHeight w:val="282"/>
                              </w:trPr>
                              <w:tc>
                                <w:tcPr>
                                  <w:tcW w:w="3761"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3.</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4.</w:t>
                                  </w:r>
                                </w:p>
                              </w:tc>
                              <w:tc>
                                <w:tcPr>
                                  <w:tcW w:w="500"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5.</w:t>
                                  </w:r>
                                </w:p>
                              </w:tc>
                              <w:tc>
                                <w:tcPr>
                                  <w:tcW w:w="500" w:type="dxa"/>
                                  <w:tcBorders>
                                    <w:top w:val="single" w:sz="4" w:space="0" w:color="auto"/>
                                    <w:left w:val="nil"/>
                                    <w:bottom w:val="single" w:sz="4" w:space="0" w:color="auto"/>
                                    <w:right w:val="nil"/>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Äidinkieli ja kirjallisuus</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7</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7</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14</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5</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5</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18</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A1-kieli, englanti</w:t>
                                  </w:r>
                                </w:p>
                              </w:tc>
                              <w:tc>
                                <w:tcPr>
                                  <w:tcW w:w="776" w:type="dxa"/>
                                  <w:gridSpan w:val="2"/>
                                  <w:tcBorders>
                                    <w:top w:val="single" w:sz="4" w:space="0" w:color="auto"/>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9</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B1-kieli, ruotsi</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Matematiikka</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15</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Ympäristöoppi</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4</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10</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Biologia ja maantieto</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Fysiikka ja kemia</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Terveystieto</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Uskonto/Elämänkatsomustieto</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5</w:t>
                                  </w:r>
                                </w:p>
                              </w:tc>
                            </w:tr>
                            <w:tr w:rsidR="00636E79" w:rsidRPr="00E40FB2" w:rsidTr="00067E0A">
                              <w:trPr>
                                <w:trHeight w:val="282"/>
                              </w:trPr>
                              <w:tc>
                                <w:tcPr>
                                  <w:tcW w:w="3761"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Historia ja</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nil"/>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3</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Yhteiskuntaoppi</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Musiikki</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5</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Kuvataide</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Käsityö</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4</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8</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Liikunta</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10</w:t>
                                  </w:r>
                                </w:p>
                              </w:tc>
                            </w:tr>
                            <w:tr w:rsidR="00636E79" w:rsidRPr="00E40FB2" w:rsidTr="00067E0A">
                              <w:trPr>
                                <w:trHeight w:val="282"/>
                              </w:trPr>
                              <w:tc>
                                <w:tcPr>
                                  <w:tcW w:w="3761"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Kotitalous</w:t>
                                  </w:r>
                                </w:p>
                              </w:tc>
                              <w:tc>
                                <w:tcPr>
                                  <w:tcW w:w="388" w:type="dxa"/>
                                  <w:tcBorders>
                                    <w:top w:val="nil"/>
                                    <w:left w:val="single" w:sz="4" w:space="0" w:color="auto"/>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Taide- ja taitoaineiden valinnaiset</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Pr>
                                      <w:rFonts w:eastAsia="Times New Roman" w:cs="Times New Roman"/>
                                      <w:b/>
                                      <w:bCs/>
                                      <w:color w:val="000000"/>
                                      <w:lang w:eastAsia="fi-FI"/>
                                    </w:rPr>
                                    <w:t>0</w:t>
                                  </w:r>
                                </w:p>
                              </w:tc>
                            </w:tr>
                            <w:tr w:rsidR="00636E79" w:rsidRPr="00E40FB2" w:rsidTr="00067E0A">
                              <w:trPr>
                                <w:trHeight w:val="282"/>
                              </w:trPr>
                              <w:tc>
                                <w:tcPr>
                                  <w:tcW w:w="3761"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Oppilaan ohjaus</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Valinnaiset aineet</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single" w:sz="4" w:space="0" w:color="auto"/>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single" w:sz="4" w:space="0" w:color="auto"/>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single" w:sz="4" w:space="0" w:color="auto"/>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3</w:t>
                                  </w:r>
                                </w:p>
                              </w:tc>
                            </w:tr>
                            <w:tr w:rsidR="00636E79" w:rsidRPr="00E40FB2" w:rsidTr="00067E0A">
                              <w:trPr>
                                <w:trHeight w:val="330"/>
                              </w:trPr>
                              <w:tc>
                                <w:tcPr>
                                  <w:tcW w:w="3761" w:type="dxa"/>
                                  <w:tcBorders>
                                    <w:top w:val="single" w:sz="4" w:space="0" w:color="auto"/>
                                    <w:left w:val="single" w:sz="4" w:space="0" w:color="auto"/>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YHT.</w:t>
                                  </w:r>
                                </w:p>
                              </w:tc>
                              <w:tc>
                                <w:tcPr>
                                  <w:tcW w:w="388" w:type="dxa"/>
                                  <w:tcBorders>
                                    <w:top w:val="nil"/>
                                    <w:left w:val="single" w:sz="4" w:space="0" w:color="auto"/>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20</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20</w:t>
                                  </w:r>
                                </w:p>
                              </w:tc>
                              <w:tc>
                                <w:tcPr>
                                  <w:tcW w:w="388" w:type="dxa"/>
                                  <w:tcBorders>
                                    <w:top w:val="single" w:sz="4" w:space="0" w:color="auto"/>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40</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22</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24</w:t>
                                  </w: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25</w:t>
                                  </w:r>
                                </w:p>
                              </w:tc>
                              <w:tc>
                                <w:tcPr>
                                  <w:tcW w:w="500"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25</w:t>
                                  </w:r>
                                </w:p>
                              </w:tc>
                              <w:tc>
                                <w:tcPr>
                                  <w:tcW w:w="620" w:type="dxa"/>
                                  <w:tcBorders>
                                    <w:top w:val="nil"/>
                                    <w:left w:val="nil"/>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96</w:t>
                                  </w:r>
                                </w:p>
                              </w:tc>
                            </w:tr>
                            <w:tr w:rsidR="00636E79" w:rsidRPr="00E40FB2" w:rsidTr="00067E0A">
                              <w:trPr>
                                <w:trHeight w:val="282"/>
                              </w:trPr>
                              <w:tc>
                                <w:tcPr>
                                  <w:tcW w:w="3761" w:type="dxa"/>
                                  <w:tcBorders>
                                    <w:top w:val="nil"/>
                                    <w:left w:val="single" w:sz="4" w:space="0" w:color="auto"/>
                                    <w:bottom w:val="single" w:sz="4" w:space="0" w:color="auto"/>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sz w:val="16"/>
                                      <w:szCs w:val="16"/>
                                      <w:lang w:eastAsia="fi-FI"/>
                                    </w:rPr>
                                  </w:pPr>
                                  <w:proofErr w:type="spellStart"/>
                                  <w:r w:rsidRPr="00E40FB2">
                                    <w:rPr>
                                      <w:rFonts w:eastAsia="Times New Roman" w:cs="Times New Roman"/>
                                      <w:color w:val="000000"/>
                                      <w:sz w:val="16"/>
                                      <w:szCs w:val="16"/>
                                      <w:lang w:eastAsia="fi-FI"/>
                                    </w:rPr>
                                    <w:t>Vähimmäistuntim</w:t>
                                  </w:r>
                                  <w:proofErr w:type="spellEnd"/>
                                  <w:r w:rsidRPr="00E40FB2">
                                    <w:rPr>
                                      <w:rFonts w:eastAsia="Times New Roman" w:cs="Times New Roman"/>
                                      <w:color w:val="000000"/>
                                      <w:sz w:val="16"/>
                                      <w:szCs w:val="16"/>
                                      <w:lang w:eastAsia="fi-FI"/>
                                    </w:rPr>
                                    <w:t>. 28.6.2012</w:t>
                                  </w:r>
                                </w:p>
                              </w:tc>
                              <w:tc>
                                <w:tcPr>
                                  <w:tcW w:w="388" w:type="dxa"/>
                                  <w:tcBorders>
                                    <w:top w:val="nil"/>
                                    <w:left w:val="single" w:sz="4" w:space="0" w:color="auto"/>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19</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19</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22</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24</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25</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25</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single" w:sz="4" w:space="0" w:color="auto"/>
                                    <w:bottom w:val="single" w:sz="4" w:space="0" w:color="auto"/>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Vapaaehtoinen A2-kieli</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Pr>
                                      <w:rFonts w:eastAsia="Times New Roman" w:cs="Times New Roman"/>
                                      <w:color w:val="000000"/>
                                      <w:lang w:eastAsia="fi-FI"/>
                                    </w:rPr>
                                    <w:t>0</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Pr>
                                      <w:rFonts w:eastAsia="Times New Roman" w:cs="Times New Roman"/>
                                      <w:color w:val="000000"/>
                                      <w:lang w:eastAsia="fi-FI"/>
                                    </w:rPr>
                                    <w:t>0</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Pr>
                                      <w:rFonts w:eastAsia="Times New Roman" w:cs="Times New Roman"/>
                                      <w:b/>
                                      <w:bCs/>
                                      <w:color w:val="000000"/>
                                      <w:lang w:eastAsia="fi-FI"/>
                                    </w:rPr>
                                    <w:t>2</w:t>
                                  </w:r>
                                </w:p>
                              </w:tc>
                            </w:tr>
                          </w:tbl>
                          <w:p w:rsidR="00636E79" w:rsidRPr="0059090D" w:rsidRDefault="00636E79" w:rsidP="0059090D">
                            <w:pPr>
                              <w:spacing w:after="0" w:line="240" w:lineRule="auto"/>
                              <w:jc w:val="both"/>
                              <w:rPr>
                                <w:rFonts w:ascii="Arial" w:hAnsi="Arial" w:cs="Arial"/>
                                <w:sz w:val="20"/>
                                <w:szCs w:val="20"/>
                              </w:rPr>
                            </w:pPr>
                          </w:p>
                        </w:txbxContent>
                      </wps:txbx>
                      <wps:bodyPr rot="0" vert="horz" wrap="square" lIns="91440" tIns="45720" rIns="91440" bIns="45720" anchor="t" anchorCtr="0">
                        <a:spAutoFit/>
                      </wps:bodyPr>
                    </wps:wsp>
                  </a:graphicData>
                </a:graphic>
              </wp:inline>
            </w:drawing>
          </mc:Choice>
          <mc:Fallback>
            <w:pict>
              <v:shapetype w14:anchorId="1C4BB480" id="_x0000_t202" coordsize="21600,21600" o:spt="202" path="m,l,21600r21600,l21600,xe">
                <v:stroke joinstyle="miter"/>
                <v:path gradientshapeok="t" o:connecttype="rect"/>
              </v:shapetype>
              <v:shape id="Tekstiruutu 2" o:spid="_x0000_s1026"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WbDnBUMCAABYBAAA&#10;DgAAAAAAAAAAAAAAAAAuAgAAZHJzL2Uyb0RvYy54bWxQSwECLQAUAAYACAAAACEAsnfZmdwAAAAF&#10;AQAADwAAAAAAAAAAAAAAAACdBAAAZHJzL2Rvd25yZXYueG1sUEsFBgAAAAAEAAQA8wAAAKYFAAAA&#10;AA==&#10;" filled="f" strokecolor="#d9d9d9">
                <v:textbox style="mso-fit-shape-to-text:t">
                  <w:txbxContent>
                    <w:p w:rsidR="00636E79" w:rsidRPr="00E40FB2" w:rsidRDefault="00636E79" w:rsidP="009824CE">
                      <w:pPr>
                        <w:pStyle w:val="Eivli"/>
                        <w:spacing w:after="200" w:line="360" w:lineRule="auto"/>
                        <w:jc w:val="both"/>
                        <w:rPr>
                          <w:rFonts w:ascii="Arial" w:hAnsi="Arial" w:cs="Arial"/>
                          <w:sz w:val="24"/>
                          <w:szCs w:val="24"/>
                        </w:rPr>
                      </w:pPr>
                    </w:p>
                    <w:tbl>
                      <w:tblPr>
                        <w:tblW w:w="7321" w:type="dxa"/>
                        <w:tblInd w:w="55" w:type="dxa"/>
                        <w:tblCellMar>
                          <w:left w:w="70" w:type="dxa"/>
                          <w:right w:w="70" w:type="dxa"/>
                        </w:tblCellMar>
                        <w:tblLook w:val="04A0" w:firstRow="1" w:lastRow="0" w:firstColumn="1" w:lastColumn="0" w:noHBand="0" w:noVBand="1"/>
                      </w:tblPr>
                      <w:tblGrid>
                        <w:gridCol w:w="3761"/>
                        <w:gridCol w:w="424"/>
                        <w:gridCol w:w="424"/>
                        <w:gridCol w:w="424"/>
                        <w:gridCol w:w="424"/>
                        <w:gridCol w:w="424"/>
                        <w:gridCol w:w="500"/>
                        <w:gridCol w:w="500"/>
                        <w:gridCol w:w="620"/>
                      </w:tblGrid>
                      <w:tr w:rsidR="00636E79" w:rsidRPr="00E40FB2" w:rsidTr="00067E0A">
                        <w:trPr>
                          <w:trHeight w:val="300"/>
                        </w:trPr>
                        <w:tc>
                          <w:tcPr>
                            <w:tcW w:w="5701" w:type="dxa"/>
                            <w:gridSpan w:val="6"/>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b/>
                                <w:bCs/>
                                <w:color w:val="000000"/>
                                <w:lang w:eastAsia="fi-FI"/>
                              </w:rPr>
                            </w:pPr>
                            <w:proofErr w:type="gramStart"/>
                            <w:r w:rsidRPr="00E40FB2">
                              <w:rPr>
                                <w:rFonts w:eastAsia="Times New Roman" w:cs="Times New Roman"/>
                                <w:b/>
                                <w:bCs/>
                                <w:color w:val="000000"/>
                                <w:lang w:eastAsia="fi-FI"/>
                              </w:rPr>
                              <w:t>Tehtaanmäen koulu</w:t>
                            </w:r>
                            <w:r>
                              <w:rPr>
                                <w:rFonts w:eastAsia="Times New Roman" w:cs="Times New Roman"/>
                                <w:b/>
                                <w:bCs/>
                                <w:color w:val="000000"/>
                                <w:lang w:eastAsia="fi-FI"/>
                              </w:rPr>
                              <w:t>n tuntijako lv.</w:t>
                            </w:r>
                            <w:proofErr w:type="gramEnd"/>
                            <w:r>
                              <w:rPr>
                                <w:rFonts w:eastAsia="Times New Roman" w:cs="Times New Roman"/>
                                <w:b/>
                                <w:bCs/>
                                <w:color w:val="000000"/>
                                <w:lang w:eastAsia="fi-FI"/>
                              </w:rPr>
                              <w:t xml:space="preserve"> </w:t>
                            </w:r>
                            <w:r w:rsidRPr="00E40FB2">
                              <w:rPr>
                                <w:rFonts w:eastAsia="Times New Roman" w:cs="Times New Roman"/>
                                <w:b/>
                                <w:bCs/>
                                <w:color w:val="000000"/>
                                <w:lang w:eastAsia="fi-FI"/>
                              </w:rPr>
                              <w:t>2016–2017</w:t>
                            </w: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62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r>
                      <w:tr w:rsidR="00636E79" w:rsidRPr="00E40FB2" w:rsidTr="00067E0A">
                        <w:trPr>
                          <w:trHeight w:val="300"/>
                        </w:trPr>
                        <w:tc>
                          <w:tcPr>
                            <w:tcW w:w="3761"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sz w:val="16"/>
                                <w:szCs w:val="16"/>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c>
                          <w:tcPr>
                            <w:tcW w:w="62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p>
                        </w:tc>
                      </w:tr>
                      <w:tr w:rsidR="00636E79" w:rsidRPr="00E40FB2" w:rsidTr="00067E0A">
                        <w:trPr>
                          <w:trHeight w:val="282"/>
                        </w:trPr>
                        <w:tc>
                          <w:tcPr>
                            <w:tcW w:w="3761"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3.</w:t>
                            </w:r>
                          </w:p>
                        </w:tc>
                        <w:tc>
                          <w:tcPr>
                            <w:tcW w:w="388"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4.</w:t>
                            </w:r>
                          </w:p>
                        </w:tc>
                        <w:tc>
                          <w:tcPr>
                            <w:tcW w:w="500" w:type="dxa"/>
                            <w:tcBorders>
                              <w:top w:val="single" w:sz="4" w:space="0" w:color="auto"/>
                              <w:left w:val="nil"/>
                              <w:bottom w:val="single" w:sz="4" w:space="0" w:color="auto"/>
                              <w:right w:val="single" w:sz="4" w:space="0" w:color="auto"/>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5.</w:t>
                            </w:r>
                          </w:p>
                        </w:tc>
                        <w:tc>
                          <w:tcPr>
                            <w:tcW w:w="500" w:type="dxa"/>
                            <w:tcBorders>
                              <w:top w:val="single" w:sz="4" w:space="0" w:color="auto"/>
                              <w:left w:val="nil"/>
                              <w:bottom w:val="single" w:sz="4" w:space="0" w:color="auto"/>
                              <w:right w:val="nil"/>
                            </w:tcBorders>
                            <w:shd w:val="clear" w:color="000000" w:fill="B8CCE4"/>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Äidinkieli ja kirjallisuus</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7</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7</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14</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5</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5</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18</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A1-kieli, englanti</w:t>
                            </w:r>
                          </w:p>
                        </w:tc>
                        <w:tc>
                          <w:tcPr>
                            <w:tcW w:w="776" w:type="dxa"/>
                            <w:gridSpan w:val="2"/>
                            <w:tcBorders>
                              <w:top w:val="single" w:sz="4" w:space="0" w:color="auto"/>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9</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B1-kieli, ruotsi</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Matematiikka</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4</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15</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Ympäristöoppi</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4</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10</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Biologia ja maantieto</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Fysiikka ja kemia</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Terveystieto</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Uskonto/Elämänkatsomustieto</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5</w:t>
                            </w:r>
                          </w:p>
                        </w:tc>
                      </w:tr>
                      <w:tr w:rsidR="00636E79" w:rsidRPr="00E40FB2" w:rsidTr="00067E0A">
                        <w:trPr>
                          <w:trHeight w:val="282"/>
                        </w:trPr>
                        <w:tc>
                          <w:tcPr>
                            <w:tcW w:w="3761"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Historia ja</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nil"/>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3</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Yhteiskuntaoppi</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Musiikki</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5</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Kuvataide</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2</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Käsityö</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4</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8</w:t>
                            </w:r>
                          </w:p>
                        </w:tc>
                      </w:tr>
                      <w:tr w:rsidR="00636E79" w:rsidRPr="00E40FB2" w:rsidTr="00067E0A">
                        <w:trPr>
                          <w:trHeight w:val="282"/>
                        </w:trPr>
                        <w:tc>
                          <w:tcPr>
                            <w:tcW w:w="3761"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Liikunta</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6</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388"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3</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nil"/>
                              <w:right w:val="nil"/>
                            </w:tcBorders>
                            <w:shd w:val="clear" w:color="000000" w:fill="FFFFF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620" w:type="dxa"/>
                            <w:tcBorders>
                              <w:top w:val="nil"/>
                              <w:left w:val="single" w:sz="4" w:space="0" w:color="auto"/>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10</w:t>
                            </w:r>
                          </w:p>
                        </w:tc>
                      </w:tr>
                      <w:tr w:rsidR="00636E79" w:rsidRPr="00E40FB2" w:rsidTr="00067E0A">
                        <w:trPr>
                          <w:trHeight w:val="282"/>
                        </w:trPr>
                        <w:tc>
                          <w:tcPr>
                            <w:tcW w:w="3761"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Kotitalous</w:t>
                            </w:r>
                          </w:p>
                        </w:tc>
                        <w:tc>
                          <w:tcPr>
                            <w:tcW w:w="388" w:type="dxa"/>
                            <w:tcBorders>
                              <w:top w:val="nil"/>
                              <w:left w:val="single" w:sz="4" w:space="0" w:color="auto"/>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500"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Taide- ja taitoaineiden valinnaiset</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0</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Pr>
                                <w:rFonts w:eastAsia="Times New Roman" w:cs="Times New Roman"/>
                                <w:b/>
                                <w:bCs/>
                                <w:color w:val="000000"/>
                                <w:lang w:eastAsia="fi-FI"/>
                              </w:rPr>
                              <w:t>0</w:t>
                            </w:r>
                          </w:p>
                        </w:tc>
                      </w:tr>
                      <w:tr w:rsidR="00636E79" w:rsidRPr="00E40FB2" w:rsidTr="00067E0A">
                        <w:trPr>
                          <w:trHeight w:val="282"/>
                        </w:trPr>
                        <w:tc>
                          <w:tcPr>
                            <w:tcW w:w="3761"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Oppilaan ohjaus</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500"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620" w:type="dxa"/>
                            <w:tcBorders>
                              <w:top w:val="nil"/>
                              <w:left w:val="single" w:sz="4" w:space="0" w:color="auto"/>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Valinnaiset aineet</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nil"/>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single" w:sz="4" w:space="0" w:color="auto"/>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single" w:sz="4" w:space="0" w:color="auto"/>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single" w:sz="4" w:space="0" w:color="auto"/>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1</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3</w:t>
                            </w:r>
                          </w:p>
                        </w:tc>
                      </w:tr>
                      <w:tr w:rsidR="00636E79" w:rsidRPr="00E40FB2" w:rsidTr="00067E0A">
                        <w:trPr>
                          <w:trHeight w:val="330"/>
                        </w:trPr>
                        <w:tc>
                          <w:tcPr>
                            <w:tcW w:w="3761" w:type="dxa"/>
                            <w:tcBorders>
                              <w:top w:val="single" w:sz="4" w:space="0" w:color="auto"/>
                              <w:left w:val="single" w:sz="4" w:space="0" w:color="auto"/>
                              <w:bottom w:val="nil"/>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YHT.</w:t>
                            </w:r>
                          </w:p>
                        </w:tc>
                        <w:tc>
                          <w:tcPr>
                            <w:tcW w:w="388" w:type="dxa"/>
                            <w:tcBorders>
                              <w:top w:val="nil"/>
                              <w:left w:val="single" w:sz="4" w:space="0" w:color="auto"/>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20</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20</w:t>
                            </w:r>
                          </w:p>
                        </w:tc>
                        <w:tc>
                          <w:tcPr>
                            <w:tcW w:w="388" w:type="dxa"/>
                            <w:tcBorders>
                              <w:top w:val="single" w:sz="4" w:space="0" w:color="auto"/>
                              <w:left w:val="nil"/>
                              <w:bottom w:val="nil"/>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40</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22</w:t>
                            </w:r>
                          </w:p>
                        </w:tc>
                        <w:tc>
                          <w:tcPr>
                            <w:tcW w:w="388"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24</w:t>
                            </w:r>
                          </w:p>
                        </w:tc>
                        <w:tc>
                          <w:tcPr>
                            <w:tcW w:w="500" w:type="dxa"/>
                            <w:tcBorders>
                              <w:top w:val="nil"/>
                              <w:left w:val="nil"/>
                              <w:bottom w:val="nil"/>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25</w:t>
                            </w:r>
                          </w:p>
                        </w:tc>
                        <w:tc>
                          <w:tcPr>
                            <w:tcW w:w="500" w:type="dxa"/>
                            <w:tcBorders>
                              <w:top w:val="nil"/>
                              <w:left w:val="nil"/>
                              <w:bottom w:val="nil"/>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25</w:t>
                            </w:r>
                          </w:p>
                        </w:tc>
                        <w:tc>
                          <w:tcPr>
                            <w:tcW w:w="620" w:type="dxa"/>
                            <w:tcBorders>
                              <w:top w:val="nil"/>
                              <w:left w:val="nil"/>
                              <w:bottom w:val="nil"/>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sz w:val="28"/>
                                <w:szCs w:val="28"/>
                                <w:lang w:eastAsia="fi-FI"/>
                              </w:rPr>
                            </w:pPr>
                            <w:r w:rsidRPr="00E40FB2">
                              <w:rPr>
                                <w:rFonts w:eastAsia="Times New Roman" w:cs="Times New Roman"/>
                                <w:b/>
                                <w:bCs/>
                                <w:color w:val="000000"/>
                                <w:sz w:val="28"/>
                                <w:szCs w:val="28"/>
                                <w:lang w:eastAsia="fi-FI"/>
                              </w:rPr>
                              <w:t>96</w:t>
                            </w:r>
                          </w:p>
                        </w:tc>
                      </w:tr>
                      <w:tr w:rsidR="00636E79" w:rsidRPr="00E40FB2" w:rsidTr="00067E0A">
                        <w:trPr>
                          <w:trHeight w:val="282"/>
                        </w:trPr>
                        <w:tc>
                          <w:tcPr>
                            <w:tcW w:w="3761" w:type="dxa"/>
                            <w:tcBorders>
                              <w:top w:val="nil"/>
                              <w:left w:val="single" w:sz="4" w:space="0" w:color="auto"/>
                              <w:bottom w:val="single" w:sz="4" w:space="0" w:color="auto"/>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sz w:val="16"/>
                                <w:szCs w:val="16"/>
                                <w:lang w:eastAsia="fi-FI"/>
                              </w:rPr>
                            </w:pPr>
                            <w:proofErr w:type="spellStart"/>
                            <w:r w:rsidRPr="00E40FB2">
                              <w:rPr>
                                <w:rFonts w:eastAsia="Times New Roman" w:cs="Times New Roman"/>
                                <w:color w:val="000000"/>
                                <w:sz w:val="16"/>
                                <w:szCs w:val="16"/>
                                <w:lang w:eastAsia="fi-FI"/>
                              </w:rPr>
                              <w:t>Vähimmäistuntim</w:t>
                            </w:r>
                            <w:proofErr w:type="spellEnd"/>
                            <w:r w:rsidRPr="00E40FB2">
                              <w:rPr>
                                <w:rFonts w:eastAsia="Times New Roman" w:cs="Times New Roman"/>
                                <w:color w:val="000000"/>
                                <w:sz w:val="16"/>
                                <w:szCs w:val="16"/>
                                <w:lang w:eastAsia="fi-FI"/>
                              </w:rPr>
                              <w:t>. 28.6.2012</w:t>
                            </w:r>
                          </w:p>
                        </w:tc>
                        <w:tc>
                          <w:tcPr>
                            <w:tcW w:w="388" w:type="dxa"/>
                            <w:tcBorders>
                              <w:top w:val="nil"/>
                              <w:left w:val="single" w:sz="4" w:space="0" w:color="auto"/>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19</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19</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22</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24</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25</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sz w:val="16"/>
                                <w:szCs w:val="16"/>
                                <w:lang w:eastAsia="fi-FI"/>
                              </w:rPr>
                            </w:pPr>
                            <w:r w:rsidRPr="00E40FB2">
                              <w:rPr>
                                <w:rFonts w:eastAsia="Times New Roman" w:cs="Times New Roman"/>
                                <w:color w:val="000000"/>
                                <w:sz w:val="16"/>
                                <w:szCs w:val="16"/>
                                <w:lang w:eastAsia="fi-FI"/>
                              </w:rPr>
                              <w:t>25</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sidRPr="00E40FB2">
                              <w:rPr>
                                <w:rFonts w:eastAsia="Times New Roman" w:cs="Times New Roman"/>
                                <w:b/>
                                <w:bCs/>
                                <w:color w:val="000000"/>
                                <w:lang w:eastAsia="fi-FI"/>
                              </w:rPr>
                              <w:t> </w:t>
                            </w:r>
                          </w:p>
                        </w:tc>
                      </w:tr>
                      <w:tr w:rsidR="00636E79" w:rsidRPr="00E40FB2" w:rsidTr="00067E0A">
                        <w:trPr>
                          <w:trHeight w:val="282"/>
                        </w:trPr>
                        <w:tc>
                          <w:tcPr>
                            <w:tcW w:w="3761" w:type="dxa"/>
                            <w:tcBorders>
                              <w:top w:val="nil"/>
                              <w:left w:val="single" w:sz="4" w:space="0" w:color="auto"/>
                              <w:bottom w:val="single" w:sz="4" w:space="0" w:color="auto"/>
                              <w:right w:val="nil"/>
                            </w:tcBorders>
                            <w:shd w:val="clear" w:color="auto" w:fill="auto"/>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Vapaaehtoinen A2-kieli</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000000" w:fill="BFBFBF"/>
                            <w:noWrap/>
                            <w:vAlign w:val="bottom"/>
                            <w:hideMark/>
                          </w:tcPr>
                          <w:p w:rsidR="00636E79" w:rsidRPr="00E40FB2" w:rsidRDefault="00636E79" w:rsidP="00067E0A">
                            <w:pPr>
                              <w:spacing w:after="0" w:line="240" w:lineRule="auto"/>
                              <w:rPr>
                                <w:rFonts w:eastAsia="Times New Roman" w:cs="Times New Roman"/>
                                <w:color w:val="000000"/>
                                <w:lang w:eastAsia="fi-FI"/>
                              </w:rPr>
                            </w:pPr>
                            <w:r w:rsidRPr="00E40FB2">
                              <w:rPr>
                                <w:rFonts w:eastAsia="Times New Roman" w:cs="Times New Roman"/>
                                <w:color w:val="000000"/>
                                <w:lang w:eastAsia="fi-FI"/>
                              </w:rPr>
                              <w:t> </w:t>
                            </w:r>
                          </w:p>
                        </w:tc>
                        <w:tc>
                          <w:tcPr>
                            <w:tcW w:w="388"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Pr>
                                <w:rFonts w:eastAsia="Times New Roman" w:cs="Times New Roman"/>
                                <w:color w:val="000000"/>
                                <w:lang w:eastAsia="fi-FI"/>
                              </w:rPr>
                              <w:t>0</w:t>
                            </w:r>
                          </w:p>
                        </w:tc>
                        <w:tc>
                          <w:tcPr>
                            <w:tcW w:w="500" w:type="dxa"/>
                            <w:tcBorders>
                              <w:top w:val="nil"/>
                              <w:left w:val="nil"/>
                              <w:bottom w:val="single" w:sz="4" w:space="0" w:color="auto"/>
                              <w:right w:val="nil"/>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sidRPr="00E40FB2">
                              <w:rPr>
                                <w:rFonts w:eastAsia="Times New Roman" w:cs="Times New Roman"/>
                                <w:color w:val="000000"/>
                                <w:lang w:eastAsia="fi-FI"/>
                              </w:rPr>
                              <w:t>2</w:t>
                            </w:r>
                          </w:p>
                        </w:tc>
                        <w:tc>
                          <w:tcPr>
                            <w:tcW w:w="500" w:type="dxa"/>
                            <w:tcBorders>
                              <w:top w:val="nil"/>
                              <w:left w:val="nil"/>
                              <w:bottom w:val="single" w:sz="4" w:space="0" w:color="auto"/>
                              <w:right w:val="single" w:sz="4" w:space="0" w:color="auto"/>
                            </w:tcBorders>
                            <w:shd w:val="clear" w:color="auto" w:fill="auto"/>
                            <w:noWrap/>
                            <w:vAlign w:val="bottom"/>
                            <w:hideMark/>
                          </w:tcPr>
                          <w:p w:rsidR="00636E79" w:rsidRPr="00E40FB2" w:rsidRDefault="00636E79" w:rsidP="00067E0A">
                            <w:pPr>
                              <w:spacing w:after="0" w:line="240" w:lineRule="auto"/>
                              <w:jc w:val="center"/>
                              <w:rPr>
                                <w:rFonts w:eastAsia="Times New Roman" w:cs="Times New Roman"/>
                                <w:color w:val="000000"/>
                                <w:lang w:eastAsia="fi-FI"/>
                              </w:rPr>
                            </w:pPr>
                            <w:r>
                              <w:rPr>
                                <w:rFonts w:eastAsia="Times New Roman" w:cs="Times New Roman"/>
                                <w:color w:val="000000"/>
                                <w:lang w:eastAsia="fi-FI"/>
                              </w:rPr>
                              <w:t>0</w:t>
                            </w:r>
                          </w:p>
                        </w:tc>
                        <w:tc>
                          <w:tcPr>
                            <w:tcW w:w="620" w:type="dxa"/>
                            <w:tcBorders>
                              <w:top w:val="nil"/>
                              <w:left w:val="nil"/>
                              <w:bottom w:val="single" w:sz="4" w:space="0" w:color="auto"/>
                              <w:right w:val="single" w:sz="4" w:space="0" w:color="auto"/>
                            </w:tcBorders>
                            <w:shd w:val="clear" w:color="000000" w:fill="BFBFBF"/>
                            <w:noWrap/>
                            <w:vAlign w:val="bottom"/>
                            <w:hideMark/>
                          </w:tcPr>
                          <w:p w:rsidR="00636E79" w:rsidRPr="00E40FB2" w:rsidRDefault="00636E79" w:rsidP="00067E0A">
                            <w:pPr>
                              <w:spacing w:after="0" w:line="240" w:lineRule="auto"/>
                              <w:jc w:val="center"/>
                              <w:rPr>
                                <w:rFonts w:eastAsia="Times New Roman" w:cs="Times New Roman"/>
                                <w:b/>
                                <w:bCs/>
                                <w:color w:val="000000"/>
                                <w:lang w:eastAsia="fi-FI"/>
                              </w:rPr>
                            </w:pPr>
                            <w:r>
                              <w:rPr>
                                <w:rFonts w:eastAsia="Times New Roman" w:cs="Times New Roman"/>
                                <w:b/>
                                <w:bCs/>
                                <w:color w:val="000000"/>
                                <w:lang w:eastAsia="fi-FI"/>
                              </w:rPr>
                              <w:t>2</w:t>
                            </w:r>
                          </w:p>
                        </w:tc>
                      </w:tr>
                    </w:tbl>
                    <w:p w:rsidR="00636E79" w:rsidRPr="0059090D" w:rsidRDefault="00636E79" w:rsidP="0059090D">
                      <w:pPr>
                        <w:spacing w:after="0" w:line="240" w:lineRule="auto"/>
                        <w:jc w:val="both"/>
                        <w:rPr>
                          <w:rFonts w:ascii="Arial" w:hAnsi="Arial" w:cs="Arial"/>
                          <w:sz w:val="20"/>
                          <w:szCs w:val="20"/>
                        </w:rPr>
                      </w:pPr>
                    </w:p>
                  </w:txbxContent>
                </v:textbox>
                <w10:anchorlock/>
              </v:shape>
            </w:pict>
          </mc:Fallback>
        </mc:AlternateContent>
      </w:r>
    </w:p>
    <w:p w:rsidR="00D60D98" w:rsidRDefault="00D60D98" w:rsidP="00ED2D4C">
      <w:pPr>
        <w:pStyle w:val="Luettelokappale"/>
        <w:spacing w:line="360" w:lineRule="auto"/>
        <w:ind w:left="1668"/>
        <w:rPr>
          <w:rFonts w:ascii="Arial" w:hAnsi="Arial" w:cs="Arial"/>
          <w:b/>
          <w:sz w:val="24"/>
          <w:szCs w:val="24"/>
        </w:rPr>
      </w:pPr>
    </w:p>
    <w:p w:rsidR="00D60D98" w:rsidRDefault="00D60D98" w:rsidP="00ED2D4C">
      <w:pPr>
        <w:pStyle w:val="Luettelokappale"/>
        <w:spacing w:line="360" w:lineRule="auto"/>
        <w:ind w:left="1668"/>
        <w:rPr>
          <w:rFonts w:ascii="Arial" w:hAnsi="Arial" w:cs="Arial"/>
          <w:b/>
          <w:sz w:val="24"/>
          <w:szCs w:val="24"/>
        </w:rPr>
      </w:pPr>
    </w:p>
    <w:p w:rsidR="00633632" w:rsidRPr="00D60D98" w:rsidRDefault="009B36CD" w:rsidP="00ED2D4C">
      <w:pPr>
        <w:pStyle w:val="Luettelokappale"/>
        <w:spacing w:line="360" w:lineRule="auto"/>
        <w:ind w:left="1668"/>
        <w:rPr>
          <w:rFonts w:ascii="Arial" w:hAnsi="Arial" w:cs="Arial"/>
          <w:b/>
          <w:sz w:val="24"/>
          <w:szCs w:val="24"/>
        </w:rPr>
      </w:pPr>
      <w:r>
        <w:rPr>
          <w:rFonts w:ascii="Arial" w:hAnsi="Arial" w:cs="Arial"/>
          <w:b/>
          <w:sz w:val="24"/>
          <w:szCs w:val="24"/>
        </w:rPr>
        <w:t xml:space="preserve"> </w:t>
      </w:r>
      <w:r w:rsidR="00ED2D4C" w:rsidRPr="00D60D98">
        <w:rPr>
          <w:rFonts w:ascii="Arial" w:hAnsi="Arial" w:cs="Arial"/>
          <w:b/>
          <w:sz w:val="24"/>
          <w:szCs w:val="24"/>
        </w:rPr>
        <w:t>A</w:t>
      </w:r>
      <w:r w:rsidR="00EA4A42" w:rsidRPr="00D60D98">
        <w:rPr>
          <w:rFonts w:ascii="Arial" w:hAnsi="Arial" w:cs="Arial"/>
          <w:b/>
          <w:sz w:val="24"/>
          <w:szCs w:val="24"/>
        </w:rPr>
        <w:t>rvoperusta</w:t>
      </w:r>
    </w:p>
    <w:p w:rsidR="00633632" w:rsidRDefault="0059090D" w:rsidP="00633632">
      <w:pPr>
        <w:pStyle w:val="Luettelokappale"/>
        <w:spacing w:line="360" w:lineRule="auto"/>
        <w:ind w:left="1304" w:firstLine="459"/>
        <w:rPr>
          <w:rFonts w:ascii="Arial" w:hAnsi="Arial" w:cs="Arial"/>
          <w:sz w:val="24"/>
          <w:szCs w:val="24"/>
        </w:rPr>
      </w:pPr>
      <w:r w:rsidRPr="005C2A2F">
        <w:rPr>
          <w:rFonts w:ascii="Arial" w:hAnsi="Arial" w:cs="Arial"/>
          <w:noProof/>
          <w:sz w:val="24"/>
          <w:szCs w:val="24"/>
          <w:lang w:eastAsia="fi-FI"/>
        </w:rPr>
        <w:lastRenderedPageBreak/>
        <mc:AlternateContent>
          <mc:Choice Requires="wps">
            <w:drawing>
              <wp:inline distT="0" distB="0" distL="0" distR="0" wp14:anchorId="2BF12968" wp14:editId="5DCE530C">
                <wp:extent cx="4758055" cy="1403985"/>
                <wp:effectExtent l="0" t="0" r="23495" b="26670"/>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1. Kasvamme yhteiskunnan jäseneksi.</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2. Opimme koko eliniän.</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3. Kasvatamme itsetuntoa.</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4. Kunnioitamme inhimillisiä arvoja.</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5. Toimimme yhdessä.</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6. Valmistaudumme tulevaisuuteen.</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7. Ajattelemme kriittisesti.</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8. Olemme tasa-arvoisia ja yhdenmukaisia.</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9. Ammennamme suomalaisesta kulttuuriperinnöstä.</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10. Monikulttuurisuus on rikkaus ja vahvuus.</w:t>
                            </w:r>
                          </w:p>
                          <w:p w:rsidR="00636E79" w:rsidRPr="005D0C20" w:rsidRDefault="00636E79" w:rsidP="0059090D">
                            <w:pPr>
                              <w:spacing w:after="0" w:line="240" w:lineRule="auto"/>
                              <w:jc w:val="both"/>
                              <w:rPr>
                                <w:rFonts w:ascii="Arial" w:hAnsi="Arial" w:cs="Arial"/>
                                <w:b/>
                                <w:sz w:val="20"/>
                                <w:szCs w:val="20"/>
                              </w:rPr>
                            </w:pPr>
                            <w:r w:rsidRPr="002F3E03">
                              <w:rPr>
                                <w:rFonts w:ascii="Arial" w:hAnsi="Arial" w:cs="Arial"/>
                                <w:b/>
                                <w:sz w:val="20"/>
                                <w:szCs w:val="20"/>
                              </w:rPr>
                              <w:t>11. Olemme osa luontoa.</w:t>
                            </w:r>
                          </w:p>
                        </w:txbxContent>
                      </wps:txbx>
                      <wps:bodyPr rot="0" vert="horz" wrap="square" lIns="91440" tIns="45720" rIns="91440" bIns="45720" anchor="t" anchorCtr="0">
                        <a:spAutoFit/>
                      </wps:bodyPr>
                    </wps:wsp>
                  </a:graphicData>
                </a:graphic>
              </wp:inline>
            </w:drawing>
          </mc:Choice>
          <mc:Fallback>
            <w:pict>
              <v:shape w14:anchorId="2BF12968" id="_x0000_s1027"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H8r7qNEAgAAWAQA&#10;AA4AAAAAAAAAAAAAAAAALgIAAGRycy9lMm9Eb2MueG1sUEsBAi0AFAAGAAgAAAAhALJ32ZncAAAA&#10;BQEAAA8AAAAAAAAAAAAAAAAAngQAAGRycy9kb3ducmV2LnhtbFBLBQYAAAAABAAEAPMAAACnBQAA&#10;AAA=&#10;" filled="f" strokecolor="#d9d9d9">
                <v:textbox style="mso-fit-shape-to-text:t">
                  <w:txbxContent>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1. Kasvamme yhteiskunnan jäseneksi.</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2. Opimme koko eliniän.</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3. Kasvatamme itsetuntoa.</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4. Kunnioitamme inhimillisiä arvoja.</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5. Toimimme yhdessä.</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6. Valmistaudumme tulevaisuuteen.</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7. Ajattelemme kriittisesti.</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8. Olemme tasa-arvoisia ja yhdenmukaisia.</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9. Ammennamme suomalaisesta kulttuuriperinnöstä.</w:t>
                      </w:r>
                    </w:p>
                    <w:p w:rsidR="00636E79" w:rsidRPr="002F3E03" w:rsidRDefault="00636E79" w:rsidP="002F3E03">
                      <w:pPr>
                        <w:spacing w:after="0" w:line="240" w:lineRule="auto"/>
                        <w:jc w:val="both"/>
                        <w:rPr>
                          <w:rFonts w:ascii="Arial" w:hAnsi="Arial" w:cs="Arial"/>
                          <w:b/>
                          <w:sz w:val="20"/>
                          <w:szCs w:val="20"/>
                        </w:rPr>
                      </w:pPr>
                      <w:r w:rsidRPr="002F3E03">
                        <w:rPr>
                          <w:rFonts w:ascii="Arial" w:hAnsi="Arial" w:cs="Arial"/>
                          <w:b/>
                          <w:sz w:val="20"/>
                          <w:szCs w:val="20"/>
                        </w:rPr>
                        <w:t>10. Monikulttuurisuus on rikkaus ja vahvuus.</w:t>
                      </w:r>
                    </w:p>
                    <w:p w:rsidR="00636E79" w:rsidRPr="005D0C20" w:rsidRDefault="00636E79" w:rsidP="0059090D">
                      <w:pPr>
                        <w:spacing w:after="0" w:line="240" w:lineRule="auto"/>
                        <w:jc w:val="both"/>
                        <w:rPr>
                          <w:rFonts w:ascii="Arial" w:hAnsi="Arial" w:cs="Arial"/>
                          <w:b/>
                          <w:sz w:val="20"/>
                          <w:szCs w:val="20"/>
                        </w:rPr>
                      </w:pPr>
                      <w:r w:rsidRPr="002F3E03">
                        <w:rPr>
                          <w:rFonts w:ascii="Arial" w:hAnsi="Arial" w:cs="Arial"/>
                          <w:b/>
                          <w:sz w:val="20"/>
                          <w:szCs w:val="20"/>
                        </w:rPr>
                        <w:t>11. Olemme osa luontoa.</w:t>
                      </w:r>
                    </w:p>
                  </w:txbxContent>
                </v:textbox>
                <w10:anchorlock/>
              </v:shape>
            </w:pict>
          </mc:Fallback>
        </mc:AlternateContent>
      </w:r>
    </w:p>
    <w:p w:rsidR="00636E79" w:rsidRPr="00636E79" w:rsidRDefault="00636E79" w:rsidP="00636E79">
      <w:pPr>
        <w:spacing w:after="200" w:line="276" w:lineRule="auto"/>
        <w:rPr>
          <w:rFonts w:ascii="Arial" w:hAnsi="Arial" w:cs="Arial"/>
          <w:sz w:val="24"/>
          <w:szCs w:val="24"/>
        </w:rPr>
      </w:pPr>
    </w:p>
    <w:p w:rsidR="00633632" w:rsidRPr="00D60D98" w:rsidRDefault="00633632" w:rsidP="00636E79">
      <w:pPr>
        <w:pStyle w:val="Luettelokappale"/>
        <w:spacing w:line="360" w:lineRule="auto"/>
        <w:ind w:left="1668"/>
        <w:rPr>
          <w:rFonts w:ascii="Arial" w:hAnsi="Arial" w:cs="Arial"/>
          <w:b/>
          <w:sz w:val="24"/>
          <w:szCs w:val="24"/>
        </w:rPr>
      </w:pPr>
      <w:r w:rsidRPr="00D60D98">
        <w:rPr>
          <w:rFonts w:ascii="Arial" w:hAnsi="Arial" w:cs="Arial"/>
          <w:b/>
          <w:sz w:val="24"/>
          <w:szCs w:val="24"/>
        </w:rPr>
        <w:t>Oppimiskäsitys</w:t>
      </w:r>
    </w:p>
    <w:p w:rsidR="0059090D" w:rsidRPr="00633632" w:rsidRDefault="0059090D" w:rsidP="0059090D">
      <w:pPr>
        <w:pStyle w:val="Luettelokappale"/>
        <w:spacing w:line="360" w:lineRule="auto"/>
        <w:ind w:left="2627" w:hanging="959"/>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1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942D5B" w:rsidRDefault="00636E79" w:rsidP="00942D5B">
                            <w:pPr>
                              <w:spacing w:after="0" w:line="240" w:lineRule="auto"/>
                              <w:jc w:val="both"/>
                              <w:rPr>
                                <w:rFonts w:ascii="Arial" w:hAnsi="Arial" w:cs="Arial"/>
                                <w:b/>
                                <w:sz w:val="20"/>
                                <w:szCs w:val="20"/>
                              </w:rPr>
                            </w:pPr>
                            <w:r w:rsidRPr="00942D5B">
                              <w:rPr>
                                <w:rFonts w:ascii="Arial" w:hAnsi="Arial" w:cs="Arial"/>
                                <w:b/>
                                <w:sz w:val="20"/>
                                <w:szCs w:val="20"/>
                              </w:rPr>
                              <w:t>1. Kasvu ihmisyyteen ja yhteiskunnan jäsenyyteen</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inhimillisyyden ja ihmisarvojen kunnioitus ja toimiminen niiden mukaisesti</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tavoitteena tasapainoinen ja terveen itsetunnon omaava oppilas</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hyvät tavat, vuorovaikutus- ja tunnetaidot</w:t>
                            </w:r>
                          </w:p>
                          <w:p w:rsidR="00636E79" w:rsidRPr="00942D5B" w:rsidRDefault="00636E79" w:rsidP="00942D5B">
                            <w:pPr>
                              <w:spacing w:after="0" w:line="240" w:lineRule="auto"/>
                              <w:jc w:val="both"/>
                              <w:rPr>
                                <w:rFonts w:ascii="Arial" w:hAnsi="Arial" w:cs="Arial"/>
                                <w:b/>
                                <w:sz w:val="20"/>
                                <w:szCs w:val="20"/>
                              </w:rPr>
                            </w:pPr>
                            <w:r w:rsidRPr="00942D5B">
                              <w:rPr>
                                <w:rFonts w:ascii="Arial" w:hAnsi="Arial" w:cs="Arial"/>
                                <w:b/>
                                <w:sz w:val="20"/>
                                <w:szCs w:val="20"/>
                              </w:rPr>
                              <w:t>2. Tarpeelliset tiedot ja taidot</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riittävä yleissivistys ja perustiedot maailmankuvasta</w:t>
                            </w:r>
                          </w:p>
                          <w:p w:rsidR="00636E79" w:rsidRPr="00942D5B" w:rsidRDefault="00636E79" w:rsidP="00942D5B">
                            <w:pPr>
                              <w:spacing w:after="0" w:line="240" w:lineRule="auto"/>
                              <w:jc w:val="both"/>
                              <w:rPr>
                                <w:rFonts w:ascii="Arial" w:hAnsi="Arial" w:cs="Arial"/>
                                <w:b/>
                                <w:sz w:val="20"/>
                                <w:szCs w:val="20"/>
                              </w:rPr>
                            </w:pPr>
                            <w:r w:rsidRPr="00942D5B">
                              <w:rPr>
                                <w:rFonts w:ascii="Arial" w:hAnsi="Arial" w:cs="Arial"/>
                                <w:b/>
                                <w:sz w:val="20"/>
                                <w:szCs w:val="20"/>
                              </w:rPr>
                              <w:t>3. Sivistyksen, tasa-arvoisuuden ja elinikäisen oppimisen edistäminen</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oppimisen ja oppimistaitojen tukeminen</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valmiuksien luominen elinikäiselle oppimiselle</w:t>
                            </w:r>
                          </w:p>
                          <w:p w:rsidR="00636E79" w:rsidRPr="00942D5B" w:rsidRDefault="00636E79" w:rsidP="0059090D">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oppilashuolto tukee oppimista</w:t>
                            </w:r>
                          </w:p>
                        </w:txbxContent>
                      </wps:txbx>
                      <wps:bodyPr rot="0" vert="horz" wrap="square" lIns="91440" tIns="45720" rIns="91440" bIns="45720" anchor="t" anchorCtr="0">
                        <a:spAutoFit/>
                      </wps:bodyPr>
                    </wps:wsp>
                  </a:graphicData>
                </a:graphic>
              </wp:inline>
            </w:drawing>
          </mc:Choice>
          <mc:Fallback>
            <w:pict>
              <v:shape w14:anchorId="1C4BB480" id="_x0000_s1028"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" filled="f" strokecolor="#d9d9d9">
                <v:textbox style="mso-fit-shape-to-text:t">
                  <w:txbxContent>
                    <w:p w:rsidR="00636E79" w:rsidRPr="00942D5B" w:rsidRDefault="00636E79" w:rsidP="00942D5B">
                      <w:pPr>
                        <w:spacing w:after="0" w:line="240" w:lineRule="auto"/>
                        <w:jc w:val="both"/>
                        <w:rPr>
                          <w:rFonts w:ascii="Arial" w:hAnsi="Arial" w:cs="Arial"/>
                          <w:b/>
                          <w:sz w:val="20"/>
                          <w:szCs w:val="20"/>
                        </w:rPr>
                      </w:pPr>
                      <w:r w:rsidRPr="00942D5B">
                        <w:rPr>
                          <w:rFonts w:ascii="Arial" w:hAnsi="Arial" w:cs="Arial"/>
                          <w:b/>
                          <w:sz w:val="20"/>
                          <w:szCs w:val="20"/>
                        </w:rPr>
                        <w:t>1. Kasvu ihmisyyteen ja yhteiskunnan jäsenyyteen</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inhimillisyyden ja ihmisarvojen kunnioitus ja toimiminen niiden mukaisesti</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tavoitteena tasapainoinen ja terveen itsetunnon omaava oppilas</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hyvät tavat, vuorovaikutus- ja tunnetaidot</w:t>
                      </w:r>
                    </w:p>
                    <w:p w:rsidR="00636E79" w:rsidRPr="00942D5B" w:rsidRDefault="00636E79" w:rsidP="00942D5B">
                      <w:pPr>
                        <w:spacing w:after="0" w:line="240" w:lineRule="auto"/>
                        <w:jc w:val="both"/>
                        <w:rPr>
                          <w:rFonts w:ascii="Arial" w:hAnsi="Arial" w:cs="Arial"/>
                          <w:b/>
                          <w:sz w:val="20"/>
                          <w:szCs w:val="20"/>
                        </w:rPr>
                      </w:pPr>
                      <w:r w:rsidRPr="00942D5B">
                        <w:rPr>
                          <w:rFonts w:ascii="Arial" w:hAnsi="Arial" w:cs="Arial"/>
                          <w:b/>
                          <w:sz w:val="20"/>
                          <w:szCs w:val="20"/>
                        </w:rPr>
                        <w:t>2. Tarpeelliset tiedot ja taidot</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riittävä yleissivistys ja perustiedot maailmankuvasta</w:t>
                      </w:r>
                    </w:p>
                    <w:p w:rsidR="00636E79" w:rsidRPr="00942D5B" w:rsidRDefault="00636E79" w:rsidP="00942D5B">
                      <w:pPr>
                        <w:spacing w:after="0" w:line="240" w:lineRule="auto"/>
                        <w:jc w:val="both"/>
                        <w:rPr>
                          <w:rFonts w:ascii="Arial" w:hAnsi="Arial" w:cs="Arial"/>
                          <w:b/>
                          <w:sz w:val="20"/>
                          <w:szCs w:val="20"/>
                        </w:rPr>
                      </w:pPr>
                      <w:r w:rsidRPr="00942D5B">
                        <w:rPr>
                          <w:rFonts w:ascii="Arial" w:hAnsi="Arial" w:cs="Arial"/>
                          <w:b/>
                          <w:sz w:val="20"/>
                          <w:szCs w:val="20"/>
                        </w:rPr>
                        <w:t>3. Sivistyksen, tasa-arvoisuuden ja elinikäisen oppimisen edistäminen</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oppimisen ja oppimistaitojen tukeminen</w:t>
                      </w:r>
                    </w:p>
                    <w:p w:rsidR="00636E79" w:rsidRPr="00942D5B" w:rsidRDefault="00636E79" w:rsidP="00942D5B">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valmiuksien luominen elinikäiselle oppimiselle</w:t>
                      </w:r>
                    </w:p>
                    <w:p w:rsidR="00636E79" w:rsidRPr="00942D5B" w:rsidRDefault="00636E79" w:rsidP="0059090D">
                      <w:pPr>
                        <w:spacing w:after="0" w:line="240" w:lineRule="auto"/>
                        <w:jc w:val="both"/>
                        <w:rPr>
                          <w:rFonts w:ascii="Arial" w:hAnsi="Arial" w:cs="Arial"/>
                          <w:b/>
                          <w:sz w:val="20"/>
                          <w:szCs w:val="20"/>
                        </w:rPr>
                      </w:pPr>
                      <w:proofErr w:type="gramStart"/>
                      <w:r w:rsidRPr="00942D5B">
                        <w:rPr>
                          <w:rFonts w:ascii="Arial" w:hAnsi="Arial" w:cs="Arial"/>
                          <w:b/>
                          <w:sz w:val="20"/>
                          <w:szCs w:val="20"/>
                        </w:rPr>
                        <w:t>-</w:t>
                      </w:r>
                      <w:proofErr w:type="gramEnd"/>
                      <w:r w:rsidRPr="00942D5B">
                        <w:rPr>
                          <w:rFonts w:ascii="Arial" w:hAnsi="Arial" w:cs="Arial"/>
                          <w:b/>
                          <w:sz w:val="20"/>
                          <w:szCs w:val="20"/>
                        </w:rPr>
                        <w:t xml:space="preserve"> oppilashuolto tukee oppimista</w:t>
                      </w:r>
                    </w:p>
                  </w:txbxContent>
                </v:textbox>
                <w10:anchorlock/>
              </v:shape>
            </w:pict>
          </mc:Fallback>
        </mc:AlternateContent>
      </w:r>
    </w:p>
    <w:p w:rsidR="00B7438B" w:rsidRDefault="00B7438B" w:rsidP="00B7438B">
      <w:pPr>
        <w:pStyle w:val="Luettelokappale"/>
        <w:rPr>
          <w:rFonts w:ascii="Arial" w:hAnsi="Arial" w:cs="Arial"/>
          <w:b/>
          <w:sz w:val="24"/>
          <w:szCs w:val="24"/>
        </w:rPr>
      </w:pPr>
    </w:p>
    <w:p w:rsidR="00D60D98" w:rsidRPr="00D60D98" w:rsidRDefault="00EA4A42" w:rsidP="00D60D98">
      <w:pPr>
        <w:pStyle w:val="Luettelokappale"/>
        <w:ind w:left="1668"/>
        <w:rPr>
          <w:rFonts w:ascii="Arial" w:hAnsi="Arial" w:cs="Arial"/>
          <w:b/>
          <w:sz w:val="24"/>
          <w:szCs w:val="24"/>
        </w:rPr>
      </w:pPr>
      <w:r w:rsidRPr="00D60D98">
        <w:rPr>
          <w:rFonts w:ascii="Arial" w:hAnsi="Arial" w:cs="Arial"/>
          <w:b/>
          <w:sz w:val="24"/>
          <w:szCs w:val="24"/>
        </w:rPr>
        <w:t>Laaja-alainen osaaminen</w:t>
      </w:r>
    </w:p>
    <w:p w:rsidR="0059090D" w:rsidRPr="00D20A29" w:rsidRDefault="00D60D98" w:rsidP="00D60D98">
      <w:pPr>
        <w:pStyle w:val="Luettelokappale"/>
        <w:ind w:left="1668"/>
        <w:rPr>
          <w:rFonts w:ascii="Arial" w:hAnsi="Arial" w:cs="Arial"/>
          <w:b/>
          <w:sz w:val="24"/>
          <w:szCs w:val="24"/>
        </w:rPr>
      </w:pPr>
      <w:r>
        <w:rPr>
          <w:rFonts w:ascii="Arial" w:hAnsi="Arial" w:cs="Arial"/>
          <w:sz w:val="24"/>
          <w:szCs w:val="24"/>
        </w:rPr>
        <w:br/>
      </w:r>
      <w:r w:rsidR="00EA4A42" w:rsidRPr="00D20A29">
        <w:rPr>
          <w:rFonts w:ascii="Arial" w:hAnsi="Arial" w:cs="Arial"/>
          <w:b/>
          <w:sz w:val="24"/>
          <w:szCs w:val="24"/>
        </w:rPr>
        <w:t xml:space="preserve">Ajattelun ja oppimisen taidot (L1): Annamme tilaa ja aikaa ilmiöille. </w:t>
      </w:r>
    </w:p>
    <w:p w:rsidR="001F5FE5" w:rsidRDefault="00AE750A" w:rsidP="001F5FE5">
      <w:pPr>
        <w:ind w:left="1701" w:firstLine="1"/>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4500EF32" wp14:editId="4FE51F63">
                <wp:extent cx="4758055" cy="1403985"/>
                <wp:effectExtent l="0" t="0" r="23495" b="26670"/>
                <wp:docPr id="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1. Kaikesta ja kaikilta voi oppia</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2. Omien kokemusten hyödyntäminen oppimisessa</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3. Vuorovaikutuksen huomioiminen oppimistilanteissa</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4. Yksilöllinen ja yhteinen tiedonhaku erilaisista lähteistä</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5. Oppilaiden kannustaminen</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6. Rohkea rajojen ylittäminen ja mielikuvituksen käyttö</w:t>
                            </w:r>
                          </w:p>
                          <w:p w:rsidR="00636E79" w:rsidRPr="00396A7D" w:rsidRDefault="00636E79" w:rsidP="00AE750A">
                            <w:pPr>
                              <w:spacing w:after="0" w:line="240" w:lineRule="auto"/>
                              <w:jc w:val="both"/>
                              <w:rPr>
                                <w:rFonts w:ascii="Arial" w:hAnsi="Arial" w:cs="Arial"/>
                                <w:b/>
                                <w:sz w:val="20"/>
                                <w:szCs w:val="20"/>
                              </w:rPr>
                            </w:pPr>
                            <w:r w:rsidRPr="00396A7D">
                              <w:rPr>
                                <w:rFonts w:ascii="Arial" w:hAnsi="Arial" w:cs="Arial"/>
                                <w:b/>
                                <w:sz w:val="20"/>
                                <w:szCs w:val="20"/>
                              </w:rPr>
                              <w:t>7. Toiminnallisuus opetuksessa</w:t>
                            </w:r>
                          </w:p>
                        </w:txbxContent>
                      </wps:txbx>
                      <wps:bodyPr rot="0" vert="horz" wrap="square" lIns="91440" tIns="45720" rIns="91440" bIns="45720" anchor="t" anchorCtr="0">
                        <a:spAutoFit/>
                      </wps:bodyPr>
                    </wps:wsp>
                  </a:graphicData>
                </a:graphic>
              </wp:inline>
            </w:drawing>
          </mc:Choice>
          <mc:Fallback>
            <w:pict>
              <v:shape w14:anchorId="4500EF32" id="_x0000_s1029"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" filled="f" strokecolor="#d9d9d9">
                <v:textbox style="mso-fit-shape-to-text:t">
                  <w:txbxContent>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1. Kaikesta ja kaikilta voi oppia</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2. Omien kokemusten hyödyntäminen oppimisessa</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3. Vuorovaikutuksen huomioiminen oppimistilanteissa</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4. Yksilöllinen ja yhteinen tiedonhaku erilaisista lähteistä</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5. Oppilaiden kannustaminen</w:t>
                      </w:r>
                    </w:p>
                    <w:p w:rsidR="00636E79" w:rsidRPr="00396A7D" w:rsidRDefault="00636E79" w:rsidP="00396A7D">
                      <w:pPr>
                        <w:spacing w:after="0" w:line="240" w:lineRule="auto"/>
                        <w:jc w:val="both"/>
                        <w:rPr>
                          <w:rFonts w:ascii="Arial" w:hAnsi="Arial" w:cs="Arial"/>
                          <w:b/>
                          <w:sz w:val="20"/>
                          <w:szCs w:val="20"/>
                        </w:rPr>
                      </w:pPr>
                      <w:r w:rsidRPr="00396A7D">
                        <w:rPr>
                          <w:rFonts w:ascii="Arial" w:hAnsi="Arial" w:cs="Arial"/>
                          <w:b/>
                          <w:sz w:val="20"/>
                          <w:szCs w:val="20"/>
                        </w:rPr>
                        <w:t>6. Rohkea rajojen ylittäminen ja mielikuvituksen käyttö</w:t>
                      </w:r>
                    </w:p>
                    <w:p w:rsidR="00636E79" w:rsidRPr="00396A7D" w:rsidRDefault="00636E79" w:rsidP="00AE750A">
                      <w:pPr>
                        <w:spacing w:after="0" w:line="240" w:lineRule="auto"/>
                        <w:jc w:val="both"/>
                        <w:rPr>
                          <w:rFonts w:ascii="Arial" w:hAnsi="Arial" w:cs="Arial"/>
                          <w:b/>
                          <w:sz w:val="20"/>
                          <w:szCs w:val="20"/>
                        </w:rPr>
                      </w:pPr>
                      <w:r w:rsidRPr="00396A7D">
                        <w:rPr>
                          <w:rFonts w:ascii="Arial" w:hAnsi="Arial" w:cs="Arial"/>
                          <w:b/>
                          <w:sz w:val="20"/>
                          <w:szCs w:val="20"/>
                        </w:rPr>
                        <w:t>7. Toiminnallisuus opetuksessa</w:t>
                      </w:r>
                    </w:p>
                  </w:txbxContent>
                </v:textbox>
                <w10:anchorlock/>
              </v:shape>
            </w:pict>
          </mc:Fallback>
        </mc:AlternateContent>
      </w:r>
    </w:p>
    <w:p w:rsidR="001F5FE5" w:rsidRDefault="001F5FE5" w:rsidP="00B7438B">
      <w:pPr>
        <w:ind w:left="1701" w:firstLine="1"/>
        <w:rPr>
          <w:rFonts w:ascii="Arial" w:hAnsi="Arial" w:cs="Arial"/>
          <w:sz w:val="24"/>
          <w:szCs w:val="24"/>
        </w:rPr>
      </w:pPr>
    </w:p>
    <w:p w:rsidR="00B7438B" w:rsidRPr="00A90E33" w:rsidRDefault="00EA4A42" w:rsidP="00B7438B">
      <w:pPr>
        <w:ind w:left="1701" w:firstLine="1"/>
        <w:rPr>
          <w:rFonts w:ascii="Arial" w:hAnsi="Arial" w:cs="Arial"/>
          <w:b/>
          <w:sz w:val="24"/>
          <w:szCs w:val="24"/>
        </w:rPr>
      </w:pPr>
      <w:r w:rsidRPr="00A90E33">
        <w:rPr>
          <w:rFonts w:ascii="Arial" w:hAnsi="Arial" w:cs="Arial"/>
          <w:b/>
          <w:sz w:val="24"/>
          <w:szCs w:val="24"/>
        </w:rPr>
        <w:t>Kulttuurinen osaaminen, vuorovaikutus ja ilmaisu (L2): Yhdessä olemme enemmän.</w:t>
      </w:r>
    </w:p>
    <w:p w:rsidR="005672EB" w:rsidRDefault="00AE750A" w:rsidP="00B7438B">
      <w:pPr>
        <w:ind w:left="1701" w:firstLine="1"/>
        <w:rPr>
          <w:rFonts w:ascii="Arial" w:hAnsi="Arial" w:cs="Arial"/>
          <w:sz w:val="24"/>
          <w:szCs w:val="24"/>
        </w:rPr>
      </w:pPr>
      <w:r w:rsidRPr="005C2A2F">
        <w:rPr>
          <w:rFonts w:ascii="Arial" w:hAnsi="Arial" w:cs="Arial"/>
          <w:noProof/>
          <w:sz w:val="24"/>
          <w:szCs w:val="24"/>
          <w:lang w:eastAsia="fi-FI"/>
        </w:rPr>
        <w:lastRenderedPageBreak/>
        <mc:AlternateContent>
          <mc:Choice Requires="wps">
            <w:drawing>
              <wp:inline distT="0" distB="0" distL="0" distR="0" wp14:anchorId="4500EF32" wp14:editId="4FE51F63">
                <wp:extent cx="4758055" cy="1403985"/>
                <wp:effectExtent l="0" t="0" r="23495" b="26670"/>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1. Koti, koulu ja kotiseutu ovat kulttuurin pohjana</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2. Hyvät tavat</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3. Oman ja toisen kulttuuriperinnön hyväksyminen ja arvostus</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4. Ihmisoikeudet ovat yhtäläiset taustasta huolimatta</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5. Monikulttuurisuus</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monikulttuurisuus on rikkaus</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lähtökohtana on toisten kunnioittaminen ja erilaisuuden hyväksyminen</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tutustutaan maailman eri kulttuureihin ja ymmärretään erilaisista kulttuuritaustoista johtuvia eroja, mutta myös löydetään yhtäläisyyksiä</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kaikkia kohdellaan tasa-arvoisesti, yhdenmukaisesti ja oikeudenmukaisesti erilaisista kulttuurieroista ja -taustoista riippumatta</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samat säännöt koskevat kaikkia yhteisön jäseniä</w:t>
                            </w:r>
                          </w:p>
                          <w:p w:rsidR="00636E79" w:rsidRPr="006F2197" w:rsidRDefault="00636E79" w:rsidP="00AE750A">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tavoitteena on toimiva ja yhtenäinen toimintakulttuuri</w:t>
                            </w:r>
                          </w:p>
                        </w:txbxContent>
                      </wps:txbx>
                      <wps:bodyPr rot="0" vert="horz" wrap="square" lIns="91440" tIns="45720" rIns="91440" bIns="45720" anchor="t" anchorCtr="0">
                        <a:spAutoFit/>
                      </wps:bodyPr>
                    </wps:wsp>
                  </a:graphicData>
                </a:graphic>
              </wp:inline>
            </w:drawing>
          </mc:Choice>
          <mc:Fallback>
            <w:pict>
              <v:shape w14:anchorId="4500EF32" id="_x0000_s1030"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JOzEHxEAgAAWAQA&#10;AA4AAAAAAAAAAAAAAAAALgIAAGRycy9lMm9Eb2MueG1sUEsBAi0AFAAGAAgAAAAhALJ32ZncAAAA&#10;BQEAAA8AAAAAAAAAAAAAAAAAngQAAGRycy9kb3ducmV2LnhtbFBLBQYAAAAABAAEAPMAAACnBQAA&#10;AAA=&#10;" filled="f" strokecolor="#d9d9d9">
                <v:textbox style="mso-fit-shape-to-text:t">
                  <w:txbxContent>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1. Koti, koulu ja kotiseutu ovat kulttuurin pohjana</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2. Hyvät tavat</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3. Oman ja toisen kulttuuriperinnön hyväksyminen ja arvostus</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4. Ihmisoikeudet ovat yhtäläiset taustasta huolimatta</w:t>
                      </w:r>
                    </w:p>
                    <w:p w:rsidR="00636E79" w:rsidRPr="006F2197" w:rsidRDefault="00636E79" w:rsidP="006F2197">
                      <w:pPr>
                        <w:spacing w:after="0" w:line="240" w:lineRule="auto"/>
                        <w:jc w:val="both"/>
                        <w:rPr>
                          <w:rFonts w:ascii="Arial" w:hAnsi="Arial" w:cs="Arial"/>
                          <w:b/>
                          <w:sz w:val="20"/>
                          <w:szCs w:val="20"/>
                        </w:rPr>
                      </w:pPr>
                      <w:r w:rsidRPr="006F2197">
                        <w:rPr>
                          <w:rFonts w:ascii="Arial" w:hAnsi="Arial" w:cs="Arial"/>
                          <w:b/>
                          <w:sz w:val="20"/>
                          <w:szCs w:val="20"/>
                        </w:rPr>
                        <w:t>5. Monikulttuurisuus</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monikulttuurisuus on rikkaus</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lähtökohtana on toisten kunnioittaminen ja erilaisuuden hyväksyminen</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tutustutaan maailman eri kulttuureihin ja ymmärretään erilaisista kulttuuritaustoista johtuvia eroja, mutta myös löydetään yhtäläisyyksiä</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kaikkia kohdellaan tasa-arvoisesti, yhdenmukaisesti ja oikeudenmukaisesti erilaisista kulttuurieroista ja -taustoista riippumatta</w:t>
                      </w:r>
                    </w:p>
                    <w:p w:rsidR="00636E79" w:rsidRPr="006F2197" w:rsidRDefault="00636E79" w:rsidP="006F2197">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samat säännöt koskevat kaikkia yhteisön jäseniä</w:t>
                      </w:r>
                    </w:p>
                    <w:p w:rsidR="00636E79" w:rsidRPr="006F2197" w:rsidRDefault="00636E79" w:rsidP="00AE750A">
                      <w:pPr>
                        <w:spacing w:after="0" w:line="240" w:lineRule="auto"/>
                        <w:jc w:val="both"/>
                        <w:rPr>
                          <w:rFonts w:ascii="Arial" w:hAnsi="Arial" w:cs="Arial"/>
                          <w:b/>
                          <w:sz w:val="20"/>
                          <w:szCs w:val="20"/>
                        </w:rPr>
                      </w:pPr>
                      <w:proofErr w:type="gramStart"/>
                      <w:r w:rsidRPr="006F2197">
                        <w:rPr>
                          <w:rFonts w:ascii="Arial" w:hAnsi="Arial" w:cs="Arial"/>
                          <w:b/>
                          <w:sz w:val="20"/>
                          <w:szCs w:val="20"/>
                        </w:rPr>
                        <w:t>-</w:t>
                      </w:r>
                      <w:proofErr w:type="gramEnd"/>
                      <w:r w:rsidRPr="006F2197">
                        <w:rPr>
                          <w:rFonts w:ascii="Arial" w:hAnsi="Arial" w:cs="Arial"/>
                          <w:b/>
                          <w:sz w:val="20"/>
                          <w:szCs w:val="20"/>
                        </w:rPr>
                        <w:t xml:space="preserve"> tavoitteena on toimiva ja yhtenäinen toimintakulttuuri</w:t>
                      </w:r>
                    </w:p>
                  </w:txbxContent>
                </v:textbox>
                <w10:anchorlock/>
              </v:shape>
            </w:pict>
          </mc:Fallback>
        </mc:AlternateContent>
      </w:r>
    </w:p>
    <w:p w:rsidR="005672EB" w:rsidRDefault="005672EB" w:rsidP="001F5FE5">
      <w:pPr>
        <w:rPr>
          <w:rFonts w:ascii="Arial" w:hAnsi="Arial" w:cs="Arial"/>
          <w:sz w:val="24"/>
          <w:szCs w:val="24"/>
        </w:rPr>
      </w:pPr>
    </w:p>
    <w:p w:rsidR="00B7438B" w:rsidRPr="00A90E33" w:rsidRDefault="00EA4A42" w:rsidP="00B7438B">
      <w:pPr>
        <w:ind w:left="1701" w:firstLine="1"/>
        <w:rPr>
          <w:rFonts w:ascii="Arial" w:hAnsi="Arial" w:cs="Arial"/>
          <w:b/>
          <w:sz w:val="24"/>
          <w:szCs w:val="24"/>
        </w:rPr>
      </w:pPr>
      <w:r w:rsidRPr="00A90E33">
        <w:rPr>
          <w:rFonts w:ascii="Arial" w:hAnsi="Arial" w:cs="Arial"/>
          <w:b/>
          <w:sz w:val="24"/>
          <w:szCs w:val="24"/>
        </w:rPr>
        <w:t>Itsestä huolehtiminen ja arjen taid</w:t>
      </w:r>
      <w:r w:rsidR="00B7438B" w:rsidRPr="00A90E33">
        <w:rPr>
          <w:rFonts w:ascii="Arial" w:hAnsi="Arial" w:cs="Arial"/>
          <w:b/>
          <w:sz w:val="24"/>
          <w:szCs w:val="24"/>
        </w:rPr>
        <w:t>ot (L3): Elämme ja voimme hyvin.</w:t>
      </w:r>
    </w:p>
    <w:p w:rsidR="00B37FBF" w:rsidRDefault="00AE750A" w:rsidP="00B7438B">
      <w:pPr>
        <w:ind w:left="1701" w:firstLine="1"/>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4500EF32" wp14:editId="4FE51F63">
                <wp:extent cx="4758055" cy="1403985"/>
                <wp:effectExtent l="0" t="0" r="23495" b="26670"/>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1. Turvallinen arki on kaikkien vastuulla</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2. Yhteinen hyvinvointi on kaikkien etu</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3. Hyvät käytöstavat</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4. Vastuu itsestä, toisista ja ympäristöstä</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5. Noudatamme yhteisiä pelisääntöjä</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6. Kuluttajataitoihin perehtymistä ja ajanhallinnan harjoittelua</w:t>
                            </w:r>
                          </w:p>
                          <w:p w:rsidR="00636E79" w:rsidRPr="005672EB" w:rsidRDefault="00636E79" w:rsidP="00AE750A">
                            <w:pPr>
                              <w:spacing w:after="0" w:line="240" w:lineRule="auto"/>
                              <w:jc w:val="both"/>
                              <w:rPr>
                                <w:rFonts w:ascii="Arial" w:hAnsi="Arial" w:cs="Arial"/>
                                <w:b/>
                                <w:sz w:val="20"/>
                                <w:szCs w:val="20"/>
                              </w:rPr>
                            </w:pPr>
                            <w:r w:rsidRPr="005672EB">
                              <w:rPr>
                                <w:rFonts w:ascii="Arial" w:hAnsi="Arial" w:cs="Arial"/>
                                <w:b/>
                                <w:sz w:val="20"/>
                                <w:szCs w:val="20"/>
                              </w:rPr>
                              <w:t>7. Opetellaan vastuullista teknologian käyttö</w:t>
                            </w:r>
                          </w:p>
                        </w:txbxContent>
                      </wps:txbx>
                      <wps:bodyPr rot="0" vert="horz" wrap="square" lIns="91440" tIns="45720" rIns="91440" bIns="45720" anchor="t" anchorCtr="0">
                        <a:spAutoFit/>
                      </wps:bodyPr>
                    </wps:wsp>
                  </a:graphicData>
                </a:graphic>
              </wp:inline>
            </w:drawing>
          </mc:Choice>
          <mc:Fallback>
            <w:pict>
              <v:shape w14:anchorId="4500EF32" id="_x0000_s1031"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PFsfXhEAgAAWAQA&#10;AA4AAAAAAAAAAAAAAAAALgIAAGRycy9lMm9Eb2MueG1sUEsBAi0AFAAGAAgAAAAhALJ32ZncAAAA&#10;BQEAAA8AAAAAAAAAAAAAAAAAngQAAGRycy9kb3ducmV2LnhtbFBLBQYAAAAABAAEAPMAAACnBQAA&#10;AAA=&#10;" filled="f" strokecolor="#d9d9d9">
                <v:textbox style="mso-fit-shape-to-text:t">
                  <w:txbxContent>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1. Turvallinen arki on kaikkien vastuulla</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2. Yhteinen hyvinvointi on kaikkien etu</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3. Hyvät käytöstavat</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4. Vastuu itsestä, toisista ja ympäristöstä</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5. Noudatamme yhteisiä pelisääntöjä</w:t>
                      </w:r>
                    </w:p>
                    <w:p w:rsidR="00636E79" w:rsidRPr="005672EB" w:rsidRDefault="00636E79" w:rsidP="005672EB">
                      <w:pPr>
                        <w:spacing w:after="0" w:line="240" w:lineRule="auto"/>
                        <w:jc w:val="both"/>
                        <w:rPr>
                          <w:rFonts w:ascii="Arial" w:hAnsi="Arial" w:cs="Arial"/>
                          <w:b/>
                          <w:sz w:val="20"/>
                          <w:szCs w:val="20"/>
                        </w:rPr>
                      </w:pPr>
                      <w:r w:rsidRPr="005672EB">
                        <w:rPr>
                          <w:rFonts w:ascii="Arial" w:hAnsi="Arial" w:cs="Arial"/>
                          <w:b/>
                          <w:sz w:val="20"/>
                          <w:szCs w:val="20"/>
                        </w:rPr>
                        <w:t>6. Kuluttajataitoihin perehtymistä ja ajanhallinnan harjoittelua</w:t>
                      </w:r>
                    </w:p>
                    <w:p w:rsidR="00636E79" w:rsidRPr="005672EB" w:rsidRDefault="00636E79" w:rsidP="00AE750A">
                      <w:pPr>
                        <w:spacing w:after="0" w:line="240" w:lineRule="auto"/>
                        <w:jc w:val="both"/>
                        <w:rPr>
                          <w:rFonts w:ascii="Arial" w:hAnsi="Arial" w:cs="Arial"/>
                          <w:b/>
                          <w:sz w:val="20"/>
                          <w:szCs w:val="20"/>
                        </w:rPr>
                      </w:pPr>
                      <w:r w:rsidRPr="005672EB">
                        <w:rPr>
                          <w:rFonts w:ascii="Arial" w:hAnsi="Arial" w:cs="Arial"/>
                          <w:b/>
                          <w:sz w:val="20"/>
                          <w:szCs w:val="20"/>
                        </w:rPr>
                        <w:t>7. Opetellaan vastuullista teknologian käyttö</w:t>
                      </w:r>
                    </w:p>
                  </w:txbxContent>
                </v:textbox>
                <w10:anchorlock/>
              </v:shape>
            </w:pict>
          </mc:Fallback>
        </mc:AlternateContent>
      </w:r>
    </w:p>
    <w:p w:rsidR="001F5FE5" w:rsidRDefault="001F5FE5">
      <w:pPr>
        <w:spacing w:after="200" w:line="276" w:lineRule="auto"/>
        <w:rPr>
          <w:rFonts w:ascii="Arial" w:hAnsi="Arial" w:cs="Arial"/>
          <w:sz w:val="24"/>
          <w:szCs w:val="24"/>
        </w:rPr>
      </w:pPr>
      <w:r>
        <w:rPr>
          <w:rFonts w:ascii="Arial" w:hAnsi="Arial" w:cs="Arial"/>
          <w:sz w:val="24"/>
          <w:szCs w:val="24"/>
        </w:rPr>
        <w:br w:type="page"/>
      </w:r>
    </w:p>
    <w:p w:rsidR="00B7438B" w:rsidRPr="00A90E33" w:rsidRDefault="00EA4A42" w:rsidP="00B7438B">
      <w:pPr>
        <w:ind w:left="1701" w:firstLine="1"/>
        <w:rPr>
          <w:rFonts w:ascii="Arial" w:hAnsi="Arial" w:cs="Arial"/>
          <w:b/>
          <w:sz w:val="24"/>
          <w:szCs w:val="24"/>
        </w:rPr>
      </w:pPr>
      <w:r w:rsidRPr="00A90E33">
        <w:rPr>
          <w:rFonts w:ascii="Arial" w:hAnsi="Arial" w:cs="Arial"/>
          <w:b/>
          <w:sz w:val="24"/>
          <w:szCs w:val="24"/>
        </w:rPr>
        <w:lastRenderedPageBreak/>
        <w:t>Monilukutaito (L4): T</w:t>
      </w:r>
      <w:r w:rsidR="00B7438B" w:rsidRPr="00A90E33">
        <w:rPr>
          <w:rFonts w:ascii="Arial" w:hAnsi="Arial" w:cs="Arial"/>
          <w:b/>
          <w:sz w:val="24"/>
          <w:szCs w:val="24"/>
        </w:rPr>
        <w:t>ulkitsemme ympäröivää maailmaa.</w:t>
      </w:r>
    </w:p>
    <w:p w:rsidR="00B37FBF" w:rsidRDefault="00AE750A" w:rsidP="00B7438B">
      <w:pPr>
        <w:ind w:left="1701" w:firstLine="1"/>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4500EF32" wp14:editId="4FE51F63">
                <wp:extent cx="4758055" cy="1403985"/>
                <wp:effectExtent l="0" t="0" r="23495" b="2667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1. Vahvistetaan oppilaiden tietoja ja taitoja ymmärtää erilaisia tekstejä, kuvia, symboleja jne.</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2. Harjoitellaan erilaista tekstinkäsittelyä ja sen hallinnan opettelua</w:t>
                            </w:r>
                          </w:p>
                          <w:p w:rsidR="00636E79" w:rsidRPr="00B37FBF" w:rsidRDefault="00636E79" w:rsidP="00AE750A">
                            <w:pPr>
                              <w:spacing w:after="0" w:line="240" w:lineRule="auto"/>
                              <w:jc w:val="both"/>
                              <w:rPr>
                                <w:rFonts w:ascii="Arial" w:hAnsi="Arial" w:cs="Arial"/>
                                <w:b/>
                                <w:sz w:val="20"/>
                                <w:szCs w:val="20"/>
                              </w:rPr>
                            </w:pPr>
                            <w:r w:rsidRPr="00B37FBF">
                              <w:rPr>
                                <w:rFonts w:ascii="Arial" w:hAnsi="Arial" w:cs="Arial"/>
                                <w:b/>
                                <w:sz w:val="20"/>
                                <w:szCs w:val="20"/>
                              </w:rPr>
                              <w:t>3. Opetellaan tiedon monipuolista hankintaa, muokkausta, esittely ja arviointia</w:t>
                            </w:r>
                          </w:p>
                        </w:txbxContent>
                      </wps:txbx>
                      <wps:bodyPr rot="0" vert="horz" wrap="square" lIns="91440" tIns="45720" rIns="91440" bIns="45720" anchor="t" anchorCtr="0">
                        <a:spAutoFit/>
                      </wps:bodyPr>
                    </wps:wsp>
                  </a:graphicData>
                </a:graphic>
              </wp:inline>
            </w:drawing>
          </mc:Choice>
          <mc:Fallback>
            <w:pict>
              <v:shape w14:anchorId="4500EF32" id="_x0000_s1032"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fOo2bEMCAABYBAAA&#10;DgAAAAAAAAAAAAAAAAAuAgAAZHJzL2Uyb0RvYy54bWxQSwECLQAUAAYACAAAACEAsnfZmdwAAAAF&#10;AQAADwAAAAAAAAAAAAAAAACdBAAAZHJzL2Rvd25yZXYueG1sUEsFBgAAAAAEAAQA8wAAAKYFAAAA&#10;AA==&#10;" filled="f" strokecolor="#d9d9d9">
                <v:textbox style="mso-fit-shape-to-text:t">
                  <w:txbxContent>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1. Vahvistetaan oppilaiden tietoja ja taitoja ymmärtää erilaisia tekstejä, kuvia, symboleja jne.</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2. Harjoitellaan erilaista tekstinkäsittelyä ja sen hallinnan opettelua</w:t>
                      </w:r>
                    </w:p>
                    <w:p w:rsidR="00636E79" w:rsidRPr="00B37FBF" w:rsidRDefault="00636E79" w:rsidP="00AE750A">
                      <w:pPr>
                        <w:spacing w:after="0" w:line="240" w:lineRule="auto"/>
                        <w:jc w:val="both"/>
                        <w:rPr>
                          <w:rFonts w:ascii="Arial" w:hAnsi="Arial" w:cs="Arial"/>
                          <w:b/>
                          <w:sz w:val="20"/>
                          <w:szCs w:val="20"/>
                        </w:rPr>
                      </w:pPr>
                      <w:r w:rsidRPr="00B37FBF">
                        <w:rPr>
                          <w:rFonts w:ascii="Arial" w:hAnsi="Arial" w:cs="Arial"/>
                          <w:b/>
                          <w:sz w:val="20"/>
                          <w:szCs w:val="20"/>
                        </w:rPr>
                        <w:t>3. Opetellaan tiedon monipuolista hankintaa, muokkausta, esittely ja arviointia</w:t>
                      </w:r>
                    </w:p>
                  </w:txbxContent>
                </v:textbox>
                <w10:anchorlock/>
              </v:shape>
            </w:pict>
          </mc:Fallback>
        </mc:AlternateContent>
      </w:r>
    </w:p>
    <w:p w:rsidR="00B7438B" w:rsidRPr="00A90E33" w:rsidRDefault="00EA4A42" w:rsidP="00B7438B">
      <w:pPr>
        <w:ind w:left="1701" w:firstLine="1"/>
        <w:rPr>
          <w:rFonts w:ascii="Arial" w:hAnsi="Arial" w:cs="Arial"/>
          <w:b/>
          <w:sz w:val="24"/>
          <w:szCs w:val="24"/>
        </w:rPr>
      </w:pPr>
      <w:r w:rsidRPr="00A90E33">
        <w:rPr>
          <w:rFonts w:ascii="Arial" w:hAnsi="Arial" w:cs="Arial"/>
          <w:b/>
          <w:sz w:val="24"/>
          <w:szCs w:val="24"/>
        </w:rPr>
        <w:t>Tieto- ja viestintäteknologinen osaaminen (L5):</w:t>
      </w:r>
      <w:r w:rsidR="00B7438B" w:rsidRPr="00A90E33">
        <w:rPr>
          <w:rFonts w:ascii="Arial" w:hAnsi="Arial" w:cs="Arial"/>
          <w:b/>
          <w:sz w:val="24"/>
          <w:szCs w:val="24"/>
        </w:rPr>
        <w:t xml:space="preserve"> Meistä jää digitaalinen jälki.</w:t>
      </w:r>
    </w:p>
    <w:p w:rsidR="00B37FBF" w:rsidRDefault="00AE750A" w:rsidP="00B7438B">
      <w:pPr>
        <w:ind w:left="1701" w:firstLine="1"/>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4500EF32" wp14:editId="4FE51F63">
                <wp:extent cx="4758055" cy="1403985"/>
                <wp:effectExtent l="0" t="0" r="23495" b="26670"/>
                <wp:docPr id="29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1. TVT-taitojen hyödyntäminen oppimisen tukena ja oppimiskohteena</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2. Vastuullisuus ja turvallisuus teknologian käytössä</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3. Nettietiketti eli eettiset arvot teknologian käytössä</w:t>
                            </w:r>
                          </w:p>
                          <w:p w:rsidR="00636E79" w:rsidRPr="00B37FBF" w:rsidRDefault="00636E79" w:rsidP="00AE750A">
                            <w:pPr>
                              <w:spacing w:after="0" w:line="240" w:lineRule="auto"/>
                              <w:jc w:val="both"/>
                              <w:rPr>
                                <w:rFonts w:ascii="Arial" w:hAnsi="Arial" w:cs="Arial"/>
                                <w:b/>
                                <w:sz w:val="20"/>
                                <w:szCs w:val="20"/>
                              </w:rPr>
                            </w:pPr>
                            <w:r w:rsidRPr="00B37FBF">
                              <w:rPr>
                                <w:rFonts w:ascii="Arial" w:hAnsi="Arial" w:cs="Arial"/>
                                <w:b/>
                                <w:sz w:val="20"/>
                                <w:szCs w:val="20"/>
                              </w:rPr>
                              <w:t>4. Arvokeskustelua teknologian hyödyistä ja haitoista</w:t>
                            </w:r>
                          </w:p>
                        </w:txbxContent>
                      </wps:txbx>
                      <wps:bodyPr rot="0" vert="horz" wrap="square" lIns="91440" tIns="45720" rIns="91440" bIns="45720" anchor="t" anchorCtr="0">
                        <a:spAutoFit/>
                      </wps:bodyPr>
                    </wps:wsp>
                  </a:graphicData>
                </a:graphic>
              </wp:inline>
            </w:drawing>
          </mc:Choice>
          <mc:Fallback>
            <w:pict>
              <v:shape w14:anchorId="4500EF32" id="_x0000_s1033"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" filled="f" strokecolor="#d9d9d9">
                <v:textbox style="mso-fit-shape-to-text:t">
                  <w:txbxContent>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1. TVT-taitojen hyödyntäminen oppimisen tukena ja oppimiskohteena</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2. Vastuullisuus ja turvallisuus teknologian käytössä</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3. Nettietiketti eli eettiset arvot teknologian käytössä</w:t>
                      </w:r>
                    </w:p>
                    <w:p w:rsidR="00636E79" w:rsidRPr="00B37FBF" w:rsidRDefault="00636E79" w:rsidP="00AE750A">
                      <w:pPr>
                        <w:spacing w:after="0" w:line="240" w:lineRule="auto"/>
                        <w:jc w:val="both"/>
                        <w:rPr>
                          <w:rFonts w:ascii="Arial" w:hAnsi="Arial" w:cs="Arial"/>
                          <w:b/>
                          <w:sz w:val="20"/>
                          <w:szCs w:val="20"/>
                        </w:rPr>
                      </w:pPr>
                      <w:r w:rsidRPr="00B37FBF">
                        <w:rPr>
                          <w:rFonts w:ascii="Arial" w:hAnsi="Arial" w:cs="Arial"/>
                          <w:b/>
                          <w:sz w:val="20"/>
                          <w:szCs w:val="20"/>
                        </w:rPr>
                        <w:t>4. Arvokeskustelua teknologian hyödyistä ja haitoista</w:t>
                      </w:r>
                    </w:p>
                  </w:txbxContent>
                </v:textbox>
                <w10:anchorlock/>
              </v:shape>
            </w:pict>
          </mc:Fallback>
        </mc:AlternateContent>
      </w:r>
    </w:p>
    <w:p w:rsidR="00B7438B" w:rsidRPr="00A90E33" w:rsidRDefault="00EA4A42" w:rsidP="00B7438B">
      <w:pPr>
        <w:ind w:left="1701" w:firstLine="1"/>
        <w:rPr>
          <w:rFonts w:ascii="Arial" w:hAnsi="Arial" w:cs="Arial"/>
          <w:b/>
          <w:sz w:val="24"/>
          <w:szCs w:val="24"/>
        </w:rPr>
      </w:pPr>
      <w:r w:rsidRPr="00A90E33">
        <w:rPr>
          <w:rFonts w:ascii="Arial" w:hAnsi="Arial" w:cs="Arial"/>
          <w:b/>
          <w:sz w:val="24"/>
          <w:szCs w:val="24"/>
        </w:rPr>
        <w:t>Työelämätaidot ja yrittäjyy</w:t>
      </w:r>
      <w:r w:rsidR="00B7438B" w:rsidRPr="00A90E33">
        <w:rPr>
          <w:rFonts w:ascii="Arial" w:hAnsi="Arial" w:cs="Arial"/>
          <w:b/>
          <w:sz w:val="24"/>
          <w:szCs w:val="24"/>
        </w:rPr>
        <w:t>s (L6): Toimimme yritteliäästi.</w:t>
      </w:r>
    </w:p>
    <w:p w:rsidR="00B37FBF" w:rsidRDefault="00AE750A" w:rsidP="00B7438B">
      <w:pPr>
        <w:ind w:left="1701" w:firstLine="1"/>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4500EF32" wp14:editId="4FE51F63">
                <wp:extent cx="4758055" cy="1403985"/>
                <wp:effectExtent l="0" t="0" r="23495" b="26670"/>
                <wp:docPr id="29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1. Erilaiset itsenäiset ja yhteiset työprosessit keskiössä</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2. Harjaantuminen ongelmanratkaisutaitoihin yksin ja yhdessä, vahvistetaan epäonnistumisen sietäminen ja mahdollistetaan uusien ratkaisumallien etsiminen</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3. Oikeanlainen asennoituminen työskentelyyn ja yritteliäisyyden vahvistaminen</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4. Erilaisten työelämän valmiuksien vahvistaminen: vastuu, käytös, sisukkuus, työn loppuunsaattaminen ja toimiminen osana työyhteisöä</w:t>
                            </w:r>
                          </w:p>
                          <w:p w:rsidR="00636E79" w:rsidRPr="00B37FBF" w:rsidRDefault="00636E79" w:rsidP="00AE750A">
                            <w:pPr>
                              <w:spacing w:after="0" w:line="240" w:lineRule="auto"/>
                              <w:jc w:val="both"/>
                              <w:rPr>
                                <w:rFonts w:ascii="Arial" w:hAnsi="Arial" w:cs="Arial"/>
                                <w:b/>
                                <w:sz w:val="20"/>
                                <w:szCs w:val="20"/>
                              </w:rPr>
                            </w:pPr>
                            <w:r w:rsidRPr="00B37FBF">
                              <w:rPr>
                                <w:rFonts w:ascii="Arial" w:hAnsi="Arial" w:cs="Arial"/>
                                <w:b/>
                                <w:sz w:val="20"/>
                                <w:szCs w:val="20"/>
                              </w:rPr>
                              <w:t>5. Yrittäjyyskasvatus määritellään koulun vuosisuunnitelmassa</w:t>
                            </w:r>
                          </w:p>
                        </w:txbxContent>
                      </wps:txbx>
                      <wps:bodyPr rot="0" vert="horz" wrap="square" lIns="91440" tIns="45720" rIns="91440" bIns="45720" anchor="t" anchorCtr="0">
                        <a:spAutoFit/>
                      </wps:bodyPr>
                    </wps:wsp>
                  </a:graphicData>
                </a:graphic>
              </wp:inline>
            </w:drawing>
          </mc:Choice>
          <mc:Fallback>
            <w:pict>
              <v:shape w14:anchorId="4500EF32" id="_x0000_s1034"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" filled="f" strokecolor="#d9d9d9">
                <v:textbox style="mso-fit-shape-to-text:t">
                  <w:txbxContent>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1. Erilaiset itsenäiset ja yhteiset työprosessit keskiössä</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2. Harjaantuminen ongelmanratkaisutaitoihin yksin ja yhdessä, vahvistetaan epäonnistumisen sietäminen ja mahdollistetaan uusien ratkaisumallien etsiminen</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3. Oikeanlainen asennoituminen työskentelyyn ja yritteliäisyyden vahvistaminen</w:t>
                      </w:r>
                    </w:p>
                    <w:p w:rsidR="00636E79" w:rsidRPr="00B37FBF" w:rsidRDefault="00636E79" w:rsidP="00B37FBF">
                      <w:pPr>
                        <w:spacing w:after="0" w:line="240" w:lineRule="auto"/>
                        <w:jc w:val="both"/>
                        <w:rPr>
                          <w:rFonts w:ascii="Arial" w:hAnsi="Arial" w:cs="Arial"/>
                          <w:b/>
                          <w:sz w:val="20"/>
                          <w:szCs w:val="20"/>
                        </w:rPr>
                      </w:pPr>
                      <w:r w:rsidRPr="00B37FBF">
                        <w:rPr>
                          <w:rFonts w:ascii="Arial" w:hAnsi="Arial" w:cs="Arial"/>
                          <w:b/>
                          <w:sz w:val="20"/>
                          <w:szCs w:val="20"/>
                        </w:rPr>
                        <w:t>4. Erilaisten työelämän valmiuksien vahvistaminen: vastuu, käytös, sisukkuus, työn loppuunsaattaminen ja toimiminen osana työyhteisöä</w:t>
                      </w:r>
                    </w:p>
                    <w:p w:rsidR="00636E79" w:rsidRPr="00B37FBF" w:rsidRDefault="00636E79" w:rsidP="00AE750A">
                      <w:pPr>
                        <w:spacing w:after="0" w:line="240" w:lineRule="auto"/>
                        <w:jc w:val="both"/>
                        <w:rPr>
                          <w:rFonts w:ascii="Arial" w:hAnsi="Arial" w:cs="Arial"/>
                          <w:b/>
                          <w:sz w:val="20"/>
                          <w:szCs w:val="20"/>
                        </w:rPr>
                      </w:pPr>
                      <w:r w:rsidRPr="00B37FBF">
                        <w:rPr>
                          <w:rFonts w:ascii="Arial" w:hAnsi="Arial" w:cs="Arial"/>
                          <w:b/>
                          <w:sz w:val="20"/>
                          <w:szCs w:val="20"/>
                        </w:rPr>
                        <w:t>5. Yrittäjyyskasvatus määritellään koulun vuosisuunnitelmassa</w:t>
                      </w:r>
                    </w:p>
                  </w:txbxContent>
                </v:textbox>
                <w10:anchorlock/>
              </v:shape>
            </w:pict>
          </mc:Fallback>
        </mc:AlternateContent>
      </w:r>
    </w:p>
    <w:p w:rsidR="00EA4A42" w:rsidRPr="00A90E33" w:rsidRDefault="00EA4A42" w:rsidP="00B7438B">
      <w:pPr>
        <w:ind w:left="1701" w:firstLine="1"/>
        <w:rPr>
          <w:rFonts w:ascii="Arial" w:hAnsi="Arial" w:cs="Arial"/>
          <w:b/>
          <w:sz w:val="24"/>
          <w:szCs w:val="24"/>
        </w:rPr>
      </w:pPr>
      <w:r w:rsidRPr="00A90E33">
        <w:rPr>
          <w:rFonts w:ascii="Arial" w:hAnsi="Arial" w:cs="Arial"/>
          <w:b/>
          <w:sz w:val="24"/>
          <w:szCs w:val="24"/>
        </w:rPr>
        <w:t>Osallistuminen, vaikuttaminen ja kestävän tulevaisuuden rakentaminen</w:t>
      </w:r>
      <w:r w:rsidR="00B7438B" w:rsidRPr="00A90E33">
        <w:rPr>
          <w:rFonts w:ascii="Arial" w:hAnsi="Arial" w:cs="Arial"/>
          <w:b/>
          <w:sz w:val="24"/>
          <w:szCs w:val="24"/>
        </w:rPr>
        <w:t xml:space="preserve"> (L7): Vaikutamme aktiivisesti.</w:t>
      </w:r>
    </w:p>
    <w:p w:rsidR="00B7438B" w:rsidRDefault="00AE750A" w:rsidP="00B7438B">
      <w:pPr>
        <w:ind w:left="1701" w:firstLine="1"/>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2A2AB65C" wp14:editId="43A2BBCB">
                <wp:extent cx="4758055" cy="1403985"/>
                <wp:effectExtent l="0" t="0" r="23495" b="26670"/>
                <wp:docPr id="32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1. Demokratia ja sananvapaus kuuluvat kaikille</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2. Olennaisena osana on kaikinpuolinen luottamus, rakentava ilmaisutapa ja sitoutuminen yhteisiin sopimuksiin</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 xml:space="preserve">3. Oppilaskuntatoiminta </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4. Jokaisen yksilön mahdollisuus vaikuttaa omaan oppimisympäristöön</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5. Ylläpidetään avointa ja keskustelevaa ilmapiiriä</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6. Monipuolinen yhdessä tekeminen ja yhteisten tapahtumien järjestäminen</w:t>
                            </w:r>
                          </w:p>
                          <w:p w:rsidR="00636E79" w:rsidRPr="00835742" w:rsidRDefault="00636E79" w:rsidP="00AE750A">
                            <w:pPr>
                              <w:spacing w:after="0" w:line="240" w:lineRule="auto"/>
                              <w:jc w:val="both"/>
                              <w:rPr>
                                <w:rFonts w:ascii="Arial" w:hAnsi="Arial" w:cs="Arial"/>
                                <w:b/>
                                <w:sz w:val="20"/>
                                <w:szCs w:val="20"/>
                              </w:rPr>
                            </w:pPr>
                            <w:r w:rsidRPr="00835742">
                              <w:rPr>
                                <w:rFonts w:ascii="Arial" w:hAnsi="Arial" w:cs="Arial"/>
                                <w:b/>
                                <w:sz w:val="20"/>
                                <w:szCs w:val="20"/>
                              </w:rPr>
                              <w:t>7. Yhteistyö vanhempaintoimikunnan, erilaisten järjestöjen ja yhdistysten kanssa</w:t>
                            </w:r>
                          </w:p>
                        </w:txbxContent>
                      </wps:txbx>
                      <wps:bodyPr rot="0" vert="horz" wrap="square" lIns="91440" tIns="45720" rIns="91440" bIns="45720" anchor="t" anchorCtr="0">
                        <a:spAutoFit/>
                      </wps:bodyPr>
                    </wps:wsp>
                  </a:graphicData>
                </a:graphic>
              </wp:inline>
            </w:drawing>
          </mc:Choice>
          <mc:Fallback>
            <w:pict>
              <v:shape w14:anchorId="2A2AB65C" id="_x0000_s1035"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" filled="f" strokecolor="#d9d9d9">
                <v:textbox style="mso-fit-shape-to-text:t">
                  <w:txbxContent>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1. Demokratia ja sananvapaus kuuluvat kaikille</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2. Olennaisena osana on kaikinpuolinen luottamus, rakentava ilmaisutapa ja sitoutuminen yhteisiin sopimuksiin</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 xml:space="preserve">3. Oppilaskuntatoiminta </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4. Jokaisen yksilön mahdollisuus vaikuttaa omaan oppimisympäristöön</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5. Ylläpidetään avointa ja keskustelevaa ilmapiiriä</w:t>
                      </w:r>
                    </w:p>
                    <w:p w:rsidR="00636E79" w:rsidRPr="00835742" w:rsidRDefault="00636E79" w:rsidP="00835742">
                      <w:pPr>
                        <w:spacing w:after="0" w:line="240" w:lineRule="auto"/>
                        <w:jc w:val="both"/>
                        <w:rPr>
                          <w:rFonts w:ascii="Arial" w:hAnsi="Arial" w:cs="Arial"/>
                          <w:b/>
                          <w:sz w:val="20"/>
                          <w:szCs w:val="20"/>
                        </w:rPr>
                      </w:pPr>
                      <w:r w:rsidRPr="00835742">
                        <w:rPr>
                          <w:rFonts w:ascii="Arial" w:hAnsi="Arial" w:cs="Arial"/>
                          <w:b/>
                          <w:sz w:val="20"/>
                          <w:szCs w:val="20"/>
                        </w:rPr>
                        <w:t>6. Monipuolinen yhdessä tekeminen ja yhteisten tapahtumien järjestäminen</w:t>
                      </w:r>
                    </w:p>
                    <w:p w:rsidR="00636E79" w:rsidRPr="00835742" w:rsidRDefault="00636E79" w:rsidP="00AE750A">
                      <w:pPr>
                        <w:spacing w:after="0" w:line="240" w:lineRule="auto"/>
                        <w:jc w:val="both"/>
                        <w:rPr>
                          <w:rFonts w:ascii="Arial" w:hAnsi="Arial" w:cs="Arial"/>
                          <w:b/>
                          <w:sz w:val="20"/>
                          <w:szCs w:val="20"/>
                        </w:rPr>
                      </w:pPr>
                      <w:r w:rsidRPr="00835742">
                        <w:rPr>
                          <w:rFonts w:ascii="Arial" w:hAnsi="Arial" w:cs="Arial"/>
                          <w:b/>
                          <w:sz w:val="20"/>
                          <w:szCs w:val="20"/>
                        </w:rPr>
                        <w:t>7. Yhteistyö vanhempaintoimikunnan, erilaisten järjestöjen ja yhdistysten kanssa</w:t>
                      </w:r>
                    </w:p>
                  </w:txbxContent>
                </v:textbox>
                <w10:anchorlock/>
              </v:shape>
            </w:pict>
          </mc:Fallback>
        </mc:AlternateContent>
      </w:r>
    </w:p>
    <w:p w:rsidR="00B37FBF" w:rsidRPr="00EA4A42" w:rsidRDefault="00B37FBF" w:rsidP="00A303D4">
      <w:pPr>
        <w:spacing w:after="200" w:line="276" w:lineRule="auto"/>
        <w:rPr>
          <w:rFonts w:ascii="Arial" w:hAnsi="Arial" w:cs="Arial"/>
          <w:sz w:val="24"/>
          <w:szCs w:val="24"/>
        </w:rPr>
      </w:pPr>
    </w:p>
    <w:p w:rsidR="00EA4A42" w:rsidRPr="00C27E5D" w:rsidRDefault="00EA4A42" w:rsidP="00193ECD">
      <w:pPr>
        <w:ind w:left="397" w:firstLine="1304"/>
        <w:rPr>
          <w:rFonts w:ascii="Arial" w:hAnsi="Arial" w:cs="Arial"/>
          <w:b/>
          <w:sz w:val="24"/>
          <w:szCs w:val="24"/>
        </w:rPr>
      </w:pPr>
      <w:r w:rsidRPr="00C27E5D">
        <w:rPr>
          <w:rFonts w:ascii="Arial" w:hAnsi="Arial" w:cs="Arial"/>
          <w:b/>
          <w:sz w:val="24"/>
          <w:szCs w:val="24"/>
        </w:rPr>
        <w:t>Toimintakulttuurin merkitys ja kehittäminen</w:t>
      </w:r>
    </w:p>
    <w:p w:rsidR="005F45AA" w:rsidRDefault="0059090D" w:rsidP="00193ECD">
      <w:pPr>
        <w:ind w:left="1304" w:firstLine="397"/>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6B6CB4CD" wp14:editId="44610C6A">
                <wp:extent cx="4758055" cy="1403985"/>
                <wp:effectExtent l="0" t="0" r="23495" b="26670"/>
                <wp:docPr id="1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936F13" w:rsidRDefault="00636E79" w:rsidP="00936F13">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toimintakulttuurissa keskeistä ovat koulun pelisäännöt ja koulun toiminnan periaatteet</w:t>
                            </w:r>
                          </w:p>
                          <w:p w:rsidR="00636E79" w:rsidRPr="00936F13" w:rsidRDefault="00636E79" w:rsidP="00936F13">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toimintakulttuurissa tärkeää ovat jatkumo, yhtenäisyys, yhteistyö ja vuorovaikutus kaikkien toimijoiden kesken (oppilaat, vanhemmat, koulun henkilökunta ja koulun ulkopuoliset tahot)</w:t>
                            </w:r>
                          </w:p>
                          <w:p w:rsidR="00636E79" w:rsidRPr="00936F13" w:rsidRDefault="00636E79" w:rsidP="00936F13">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 määrittää koulun käytänteet johtamisesta arviointiin</w:t>
                            </w:r>
                          </w:p>
                          <w:p w:rsidR="00636E79" w:rsidRPr="00936F13" w:rsidRDefault="00636E79" w:rsidP="0059090D">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toimintakulttuurin ytimessä on kaikkien osapuolien osallistuminen toimintakulttuurin kehittämiseen</w:t>
                            </w:r>
                          </w:p>
                        </w:txbxContent>
                      </wps:txbx>
                      <wps:bodyPr rot="0" vert="horz" wrap="square" lIns="91440" tIns="45720" rIns="91440" bIns="45720" anchor="t" anchorCtr="0">
                        <a:spAutoFit/>
                      </wps:bodyPr>
                    </wps:wsp>
                  </a:graphicData>
                </a:graphic>
              </wp:inline>
            </w:drawing>
          </mc:Choice>
          <mc:Fallback>
            <w:pict>
              <v:shape w14:anchorId="6B6CB4CD" id="_x0000_s1036"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AOs0g0MCAABZBAAA&#10;DgAAAAAAAAAAAAAAAAAuAgAAZHJzL2Uyb0RvYy54bWxQSwECLQAUAAYACAAAACEAsnfZmdwAAAAF&#10;AQAADwAAAAAAAAAAAAAAAACdBAAAZHJzL2Rvd25yZXYueG1sUEsFBgAAAAAEAAQA8wAAAKYFAAAA&#10;AA==&#10;" filled="f" strokecolor="#d9d9d9">
                <v:textbox style="mso-fit-shape-to-text:t">
                  <w:txbxContent>
                    <w:p w:rsidR="00636E79" w:rsidRPr="00936F13" w:rsidRDefault="00636E79" w:rsidP="00936F13">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toimintakulttuurissa keskeistä ovat koulun pelisäännöt ja koulun toiminnan periaatteet</w:t>
                      </w:r>
                    </w:p>
                    <w:p w:rsidR="00636E79" w:rsidRPr="00936F13" w:rsidRDefault="00636E79" w:rsidP="00936F13">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toimintakulttuurissa tärkeää ovat jatkumo, yhtenäisyys, yhteistyö ja vuorovaikutus kaikkien toimijoiden kesken (oppilaat, vanhemmat, koulun henkilökunta ja koulun ulkopuoliset tahot)</w:t>
                      </w:r>
                    </w:p>
                    <w:p w:rsidR="00636E79" w:rsidRPr="00936F13" w:rsidRDefault="00636E79" w:rsidP="00936F13">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 määrittää koulun käytänteet johtamisesta arviointiin</w:t>
                      </w:r>
                    </w:p>
                    <w:p w:rsidR="00636E79" w:rsidRPr="00936F13" w:rsidRDefault="00636E79" w:rsidP="0059090D">
                      <w:pPr>
                        <w:spacing w:after="0" w:line="240" w:lineRule="auto"/>
                        <w:jc w:val="both"/>
                        <w:rPr>
                          <w:rFonts w:ascii="Arial" w:hAnsi="Arial" w:cs="Arial"/>
                          <w:b/>
                          <w:sz w:val="20"/>
                          <w:szCs w:val="20"/>
                        </w:rPr>
                      </w:pPr>
                      <w:proofErr w:type="gramStart"/>
                      <w:r w:rsidRPr="00936F13">
                        <w:rPr>
                          <w:rFonts w:ascii="Arial" w:hAnsi="Arial" w:cs="Arial"/>
                          <w:b/>
                          <w:sz w:val="20"/>
                          <w:szCs w:val="20"/>
                        </w:rPr>
                        <w:t>-</w:t>
                      </w:r>
                      <w:proofErr w:type="gramEnd"/>
                      <w:r w:rsidRPr="00936F13">
                        <w:rPr>
                          <w:rFonts w:ascii="Arial" w:hAnsi="Arial" w:cs="Arial"/>
                          <w:b/>
                          <w:sz w:val="20"/>
                          <w:szCs w:val="20"/>
                        </w:rPr>
                        <w:t xml:space="preserve"> toimintakulttuurin ytimessä on kaikkien osapuolien osallistuminen toimintakulttuurin kehittämiseen</w:t>
                      </w:r>
                    </w:p>
                  </w:txbxContent>
                </v:textbox>
                <w10:anchorlock/>
              </v:shape>
            </w:pict>
          </mc:Fallback>
        </mc:AlternateContent>
      </w:r>
    </w:p>
    <w:p w:rsidR="00EA4A42" w:rsidRPr="00EA4A42" w:rsidRDefault="005F45AA" w:rsidP="00A303D4">
      <w:pPr>
        <w:spacing w:after="200" w:line="276" w:lineRule="auto"/>
        <w:rPr>
          <w:rFonts w:ascii="Arial" w:hAnsi="Arial" w:cs="Arial"/>
          <w:sz w:val="24"/>
          <w:szCs w:val="24"/>
        </w:rPr>
      </w:pPr>
      <w:r>
        <w:rPr>
          <w:rFonts w:ascii="Arial" w:hAnsi="Arial" w:cs="Arial"/>
          <w:sz w:val="24"/>
          <w:szCs w:val="24"/>
        </w:rPr>
        <w:br w:type="page"/>
      </w:r>
    </w:p>
    <w:p w:rsidR="00EA4A42" w:rsidRPr="00A303D4" w:rsidRDefault="00EA4A42" w:rsidP="00D20A29">
      <w:pPr>
        <w:ind w:left="964" w:firstLine="737"/>
        <w:rPr>
          <w:rFonts w:ascii="Arial" w:hAnsi="Arial" w:cs="Arial"/>
          <w:b/>
          <w:sz w:val="24"/>
          <w:szCs w:val="24"/>
        </w:rPr>
      </w:pPr>
      <w:r w:rsidRPr="00A303D4">
        <w:rPr>
          <w:rFonts w:ascii="Arial" w:hAnsi="Arial" w:cs="Arial"/>
          <w:b/>
          <w:sz w:val="24"/>
          <w:szCs w:val="24"/>
        </w:rPr>
        <w:t>Toimintakulttuurin kehittämistä ohjaavat periaatteet</w:t>
      </w:r>
    </w:p>
    <w:p w:rsidR="005F45AA" w:rsidRDefault="0059090D" w:rsidP="00D20A29">
      <w:pPr>
        <w:ind w:left="1304" w:firstLine="397"/>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410B02BE" wp14:editId="5E751AA6">
                <wp:extent cx="4758055" cy="1403985"/>
                <wp:effectExtent l="0" t="0" r="23495" b="26670"/>
                <wp:docPr id="1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936F13" w:rsidRDefault="00636E79" w:rsidP="00936F13">
                            <w:pPr>
                              <w:spacing w:after="0" w:line="240" w:lineRule="auto"/>
                              <w:jc w:val="both"/>
                              <w:rPr>
                                <w:rFonts w:ascii="Arial" w:hAnsi="Arial" w:cs="Arial"/>
                                <w:b/>
                                <w:sz w:val="20"/>
                                <w:szCs w:val="20"/>
                                <w:u w:val="single"/>
                              </w:rPr>
                            </w:pPr>
                            <w:r>
                              <w:rPr>
                                <w:rFonts w:ascii="Arial" w:hAnsi="Arial" w:cs="Arial"/>
                                <w:b/>
                                <w:sz w:val="20"/>
                                <w:szCs w:val="20"/>
                                <w:u w:val="single"/>
                              </w:rPr>
                              <w:t>(Oppiva yhteisö toimintakulttuurin ytimenä)</w:t>
                            </w:r>
                            <w:r w:rsidRPr="00936F13">
                              <w:rPr>
                                <w:rFonts w:ascii="Arial" w:hAnsi="Arial" w:cs="Arial"/>
                                <w:b/>
                                <w:sz w:val="20"/>
                                <w:szCs w:val="20"/>
                                <w:u w:val="single"/>
                              </w:rPr>
                              <w:t>:</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1. Vuorovaikutus</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2. Oppilaiden kannustaminen</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3. Toiminnallisuus</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4. Tutkiva ja kokeileva oppiminen</w:t>
                            </w:r>
                          </w:p>
                          <w:p w:rsidR="00636E79" w:rsidRDefault="00636E79" w:rsidP="0059090D">
                            <w:pPr>
                              <w:spacing w:after="0" w:line="240" w:lineRule="auto"/>
                              <w:jc w:val="both"/>
                              <w:rPr>
                                <w:rFonts w:ascii="Arial" w:hAnsi="Arial" w:cs="Arial"/>
                                <w:b/>
                                <w:sz w:val="20"/>
                                <w:szCs w:val="20"/>
                              </w:rPr>
                            </w:pPr>
                            <w:r w:rsidRPr="00936F13">
                              <w:rPr>
                                <w:rFonts w:ascii="Arial" w:hAnsi="Arial" w:cs="Arial"/>
                                <w:b/>
                                <w:sz w:val="20"/>
                                <w:szCs w:val="20"/>
                              </w:rPr>
                              <w:t>5. Yhdessä oppiminen ja toisilta oppiminen</w:t>
                            </w:r>
                          </w:p>
                          <w:p w:rsidR="00636E79" w:rsidRDefault="00636E79" w:rsidP="0059090D">
                            <w:pPr>
                              <w:spacing w:after="0" w:line="240" w:lineRule="auto"/>
                              <w:jc w:val="both"/>
                              <w:rPr>
                                <w:rFonts w:ascii="Arial" w:hAnsi="Arial" w:cs="Arial"/>
                                <w:b/>
                                <w:sz w:val="20"/>
                                <w:szCs w:val="20"/>
                              </w:rPr>
                            </w:pPr>
                          </w:p>
                          <w:p w:rsidR="00636E79" w:rsidRPr="003853F7" w:rsidRDefault="00636E79" w:rsidP="003853F7">
                            <w:pPr>
                              <w:spacing w:after="0" w:line="240" w:lineRule="auto"/>
                              <w:jc w:val="both"/>
                              <w:rPr>
                                <w:rFonts w:ascii="Arial" w:hAnsi="Arial" w:cs="Arial"/>
                                <w:b/>
                                <w:sz w:val="20"/>
                                <w:szCs w:val="20"/>
                                <w:u w:val="single"/>
                              </w:rPr>
                            </w:pPr>
                            <w:r w:rsidRPr="003853F7">
                              <w:rPr>
                                <w:rFonts w:ascii="Arial" w:hAnsi="Arial" w:cs="Arial"/>
                                <w:b/>
                                <w:sz w:val="20"/>
                                <w:szCs w:val="20"/>
                                <w:u w:val="single"/>
                              </w:rPr>
                              <w:t>(Hyvinvointi ja turvallinen arki):</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1. Yhdessä tekeminen</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2. Yksilön huomioiminen</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3. Kiusaamisen ehkäiseminen</w:t>
                            </w:r>
                          </w:p>
                          <w:p w:rsidR="00636E79" w:rsidRDefault="00636E79" w:rsidP="003853F7">
                            <w:pPr>
                              <w:spacing w:after="0" w:line="240" w:lineRule="auto"/>
                              <w:jc w:val="both"/>
                              <w:rPr>
                                <w:rFonts w:ascii="Arial" w:hAnsi="Arial" w:cs="Arial"/>
                                <w:b/>
                                <w:sz w:val="20"/>
                                <w:szCs w:val="20"/>
                              </w:rPr>
                            </w:pPr>
                            <w:r w:rsidRPr="003853F7">
                              <w:rPr>
                                <w:rFonts w:ascii="Arial" w:hAnsi="Arial" w:cs="Arial"/>
                                <w:b/>
                                <w:sz w:val="20"/>
                                <w:szCs w:val="20"/>
                              </w:rPr>
                              <w:t>4. Korostetaan hyväntahtoisuutta ja ystävällisyyttä koulutovereita kohtaan</w:t>
                            </w:r>
                          </w:p>
                          <w:p w:rsidR="00636E79" w:rsidRDefault="00636E79" w:rsidP="003853F7">
                            <w:pPr>
                              <w:spacing w:after="0" w:line="240" w:lineRule="auto"/>
                              <w:jc w:val="both"/>
                              <w:rPr>
                                <w:rFonts w:ascii="Arial" w:hAnsi="Arial" w:cs="Arial"/>
                                <w:b/>
                                <w:sz w:val="20"/>
                                <w:szCs w:val="20"/>
                              </w:rPr>
                            </w:pPr>
                          </w:p>
                          <w:p w:rsidR="00636E79" w:rsidRPr="003853F7" w:rsidRDefault="00636E79" w:rsidP="003853F7">
                            <w:pPr>
                              <w:spacing w:after="0" w:line="240" w:lineRule="auto"/>
                              <w:jc w:val="both"/>
                              <w:rPr>
                                <w:rFonts w:ascii="Arial" w:hAnsi="Arial" w:cs="Arial"/>
                                <w:b/>
                                <w:sz w:val="20"/>
                                <w:szCs w:val="20"/>
                                <w:u w:val="single"/>
                              </w:rPr>
                            </w:pPr>
                            <w:r w:rsidRPr="003853F7">
                              <w:rPr>
                                <w:rFonts w:ascii="Arial" w:hAnsi="Arial" w:cs="Arial"/>
                                <w:b/>
                                <w:sz w:val="20"/>
                                <w:szCs w:val="20"/>
                                <w:u w:val="single"/>
                              </w:rPr>
                              <w:t>(Vuorovaikutus ja monipuolinen työskentely):</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1. Hyödynnetään vaihtelevia työtapoja</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2. Toteutetaan erilaisia projekti- ja tiimitöitä</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3. Toteutetaan luokkarajoja ylittäviä työskentelymuotoja</w:t>
                            </w:r>
                          </w:p>
                          <w:p w:rsidR="00636E79" w:rsidRDefault="00636E79" w:rsidP="003853F7">
                            <w:pPr>
                              <w:spacing w:after="0" w:line="240" w:lineRule="auto"/>
                              <w:jc w:val="both"/>
                              <w:rPr>
                                <w:rFonts w:ascii="Arial" w:hAnsi="Arial" w:cs="Arial"/>
                                <w:b/>
                                <w:sz w:val="20"/>
                                <w:szCs w:val="20"/>
                              </w:rPr>
                            </w:pPr>
                            <w:r w:rsidRPr="003853F7">
                              <w:rPr>
                                <w:rFonts w:ascii="Arial" w:hAnsi="Arial" w:cs="Arial"/>
                                <w:b/>
                                <w:sz w:val="20"/>
                                <w:szCs w:val="20"/>
                              </w:rPr>
                              <w:t>4. Hyödynnetään tietotekniikkaa</w:t>
                            </w:r>
                          </w:p>
                          <w:p w:rsidR="00636E79" w:rsidRDefault="00636E79" w:rsidP="003853F7">
                            <w:pPr>
                              <w:spacing w:after="0" w:line="240" w:lineRule="auto"/>
                              <w:jc w:val="both"/>
                              <w:rPr>
                                <w:rFonts w:ascii="Arial" w:hAnsi="Arial" w:cs="Arial"/>
                                <w:b/>
                                <w:sz w:val="20"/>
                                <w:szCs w:val="20"/>
                              </w:rPr>
                            </w:pPr>
                          </w:p>
                          <w:p w:rsidR="00636E79" w:rsidRPr="004E716E" w:rsidRDefault="00636E79" w:rsidP="004E716E">
                            <w:pPr>
                              <w:spacing w:after="0" w:line="240" w:lineRule="auto"/>
                              <w:jc w:val="both"/>
                              <w:rPr>
                                <w:rFonts w:ascii="Arial" w:hAnsi="Arial" w:cs="Arial"/>
                                <w:b/>
                                <w:sz w:val="20"/>
                                <w:szCs w:val="20"/>
                                <w:u w:val="single"/>
                              </w:rPr>
                            </w:pPr>
                            <w:r>
                              <w:rPr>
                                <w:rFonts w:ascii="Arial" w:hAnsi="Arial" w:cs="Arial"/>
                                <w:b/>
                                <w:sz w:val="20"/>
                                <w:szCs w:val="20"/>
                                <w:u w:val="single"/>
                              </w:rPr>
                              <w:t>(K</w:t>
                            </w:r>
                            <w:r w:rsidRPr="004E716E">
                              <w:rPr>
                                <w:rFonts w:ascii="Arial" w:hAnsi="Arial" w:cs="Arial"/>
                                <w:b/>
                                <w:sz w:val="20"/>
                                <w:szCs w:val="20"/>
                                <w:u w:val="single"/>
                              </w:rPr>
                              <w:t xml:space="preserve">ulttuurin moninaisuus ja </w:t>
                            </w:r>
                            <w:proofErr w:type="spellStart"/>
                            <w:r w:rsidRPr="004E716E">
                              <w:rPr>
                                <w:rFonts w:ascii="Arial" w:hAnsi="Arial" w:cs="Arial"/>
                                <w:b/>
                                <w:sz w:val="20"/>
                                <w:szCs w:val="20"/>
                                <w:u w:val="single"/>
                              </w:rPr>
                              <w:t>kielitoetoisuus</w:t>
                            </w:r>
                            <w:proofErr w:type="spellEnd"/>
                            <w:r w:rsidRPr="004E716E">
                              <w:rPr>
                                <w:rFonts w:ascii="Arial" w:hAnsi="Arial" w:cs="Arial"/>
                                <w:b/>
                                <w:sz w:val="20"/>
                                <w:szCs w:val="20"/>
                                <w:u w:val="single"/>
                              </w:rPr>
                              <w:t>):</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1. Oman ja toisen kulttuuriperinnön arvostaminen</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2. Monikulttuurisuus on rikkaus ja voimavara ja tavoitteena on sujuvan yhtenäiskulttuurinen rakentaminen ja kehittäminen</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3. Oppiaineen oma kieli on oppimisen avain</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4. S2-opetus</w:t>
                            </w:r>
                          </w:p>
                          <w:p w:rsidR="00636E79" w:rsidRDefault="00636E79" w:rsidP="004E716E">
                            <w:pPr>
                              <w:spacing w:after="0" w:line="240" w:lineRule="auto"/>
                              <w:jc w:val="both"/>
                              <w:rPr>
                                <w:rFonts w:ascii="Arial" w:hAnsi="Arial" w:cs="Arial"/>
                                <w:b/>
                                <w:sz w:val="20"/>
                                <w:szCs w:val="20"/>
                              </w:rPr>
                            </w:pPr>
                            <w:r w:rsidRPr="004E716E">
                              <w:rPr>
                                <w:rFonts w:ascii="Arial" w:hAnsi="Arial" w:cs="Arial"/>
                                <w:b/>
                                <w:sz w:val="20"/>
                                <w:szCs w:val="20"/>
                              </w:rPr>
                              <w:t>5. Oppilaan kulttuuritausta huomioidaan opetuksessa</w:t>
                            </w:r>
                          </w:p>
                          <w:p w:rsidR="00636E79" w:rsidRDefault="00636E79" w:rsidP="004E716E">
                            <w:pPr>
                              <w:spacing w:after="0" w:line="240" w:lineRule="auto"/>
                              <w:jc w:val="both"/>
                              <w:rPr>
                                <w:rFonts w:ascii="Arial" w:hAnsi="Arial" w:cs="Arial"/>
                                <w:b/>
                                <w:sz w:val="20"/>
                                <w:szCs w:val="20"/>
                              </w:rPr>
                            </w:pPr>
                          </w:p>
                          <w:p w:rsidR="00636E79" w:rsidRPr="00272ACA" w:rsidRDefault="00636E79" w:rsidP="00272ACA">
                            <w:pPr>
                              <w:spacing w:after="0" w:line="240" w:lineRule="auto"/>
                              <w:jc w:val="both"/>
                              <w:rPr>
                                <w:rFonts w:ascii="Arial" w:hAnsi="Arial" w:cs="Arial"/>
                                <w:b/>
                                <w:sz w:val="20"/>
                                <w:szCs w:val="20"/>
                                <w:u w:val="single"/>
                              </w:rPr>
                            </w:pPr>
                            <w:r w:rsidRPr="00272ACA">
                              <w:rPr>
                                <w:rFonts w:ascii="Arial" w:hAnsi="Arial" w:cs="Arial"/>
                                <w:b/>
                                <w:sz w:val="20"/>
                                <w:szCs w:val="20"/>
                                <w:u w:val="single"/>
                              </w:rPr>
                              <w:t>(Osallisuus ja demokraattinen toiminta):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1. Avoin ja keskusteleva ilmapiiri mahdollistaa osallisuuden ja toiminnan</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2. Yhteistyö eri toimijoiden kanssa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3. Oppilaskuntatoiminta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4. Kummioppilastoiminta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5. Vanhempaintoimikunta</w:t>
                            </w:r>
                          </w:p>
                          <w:p w:rsidR="00636E79" w:rsidRDefault="00636E79" w:rsidP="00272ACA">
                            <w:pPr>
                              <w:spacing w:after="0" w:line="240" w:lineRule="auto"/>
                              <w:jc w:val="both"/>
                              <w:rPr>
                                <w:rFonts w:ascii="Arial" w:hAnsi="Arial" w:cs="Arial"/>
                                <w:b/>
                                <w:sz w:val="20"/>
                                <w:szCs w:val="20"/>
                              </w:rPr>
                            </w:pPr>
                            <w:r w:rsidRPr="00272ACA">
                              <w:rPr>
                                <w:rFonts w:ascii="Arial" w:hAnsi="Arial" w:cs="Arial"/>
                                <w:b/>
                                <w:sz w:val="20"/>
                                <w:szCs w:val="20"/>
                              </w:rPr>
                              <w:t>6. Koulukohtainen idealaatikko aloitteille</w:t>
                            </w:r>
                          </w:p>
                          <w:p w:rsidR="00636E79" w:rsidRDefault="00636E79" w:rsidP="00272ACA">
                            <w:pPr>
                              <w:spacing w:after="0" w:line="240" w:lineRule="auto"/>
                              <w:jc w:val="both"/>
                              <w:rPr>
                                <w:rFonts w:ascii="Arial" w:hAnsi="Arial" w:cs="Arial"/>
                                <w:b/>
                                <w:sz w:val="20"/>
                                <w:szCs w:val="20"/>
                              </w:rPr>
                            </w:pPr>
                          </w:p>
                          <w:p w:rsidR="00636E79" w:rsidRPr="000F1B4F" w:rsidRDefault="00636E79" w:rsidP="000F1B4F">
                            <w:pPr>
                              <w:spacing w:after="0" w:line="240" w:lineRule="auto"/>
                              <w:jc w:val="both"/>
                              <w:rPr>
                                <w:rFonts w:ascii="Arial" w:hAnsi="Arial" w:cs="Arial"/>
                                <w:b/>
                                <w:sz w:val="20"/>
                                <w:szCs w:val="20"/>
                                <w:u w:val="single"/>
                              </w:rPr>
                            </w:pPr>
                            <w:r w:rsidRPr="000F1B4F">
                              <w:rPr>
                                <w:rFonts w:ascii="Arial" w:hAnsi="Arial" w:cs="Arial"/>
                                <w:b/>
                                <w:sz w:val="20"/>
                                <w:szCs w:val="20"/>
                                <w:u w:val="single"/>
                              </w:rPr>
                              <w:t>(Yhdenvertaisuus ja tasa-arvo):</w:t>
                            </w:r>
                          </w:p>
                          <w:p w:rsidR="00636E79" w:rsidRPr="000F1B4F" w:rsidRDefault="00636E79" w:rsidP="000F1B4F">
                            <w:pPr>
                              <w:spacing w:after="0" w:line="240" w:lineRule="auto"/>
                              <w:jc w:val="both"/>
                              <w:rPr>
                                <w:rFonts w:ascii="Arial" w:hAnsi="Arial" w:cs="Arial"/>
                                <w:b/>
                                <w:sz w:val="20"/>
                                <w:szCs w:val="20"/>
                              </w:rPr>
                            </w:pPr>
                            <w:r w:rsidRPr="000F1B4F">
                              <w:rPr>
                                <w:rFonts w:ascii="Arial" w:hAnsi="Arial" w:cs="Arial"/>
                                <w:b/>
                                <w:sz w:val="20"/>
                                <w:szCs w:val="20"/>
                              </w:rPr>
                              <w:t>1. Korostetaan suvaitsevaisuutta ja erilaisuuden hyväksymistä</w:t>
                            </w:r>
                          </w:p>
                          <w:p w:rsidR="00636E79" w:rsidRPr="000F1B4F" w:rsidRDefault="00636E79" w:rsidP="000F1B4F">
                            <w:pPr>
                              <w:spacing w:after="0" w:line="240" w:lineRule="auto"/>
                              <w:jc w:val="both"/>
                              <w:rPr>
                                <w:rFonts w:ascii="Arial" w:hAnsi="Arial" w:cs="Arial"/>
                                <w:b/>
                                <w:sz w:val="20"/>
                                <w:szCs w:val="20"/>
                              </w:rPr>
                            </w:pPr>
                            <w:r w:rsidRPr="000F1B4F">
                              <w:rPr>
                                <w:rFonts w:ascii="Arial" w:hAnsi="Arial" w:cs="Arial"/>
                                <w:b/>
                                <w:sz w:val="20"/>
                                <w:szCs w:val="20"/>
                              </w:rPr>
                              <w:t>2. Autetaan oppilaita heidän omien vahvuuksien löytymisessä</w:t>
                            </w:r>
                          </w:p>
                          <w:p w:rsidR="00636E79" w:rsidRDefault="00636E79" w:rsidP="000F1B4F">
                            <w:pPr>
                              <w:spacing w:after="0" w:line="240" w:lineRule="auto"/>
                              <w:jc w:val="both"/>
                              <w:rPr>
                                <w:rFonts w:ascii="Arial" w:hAnsi="Arial" w:cs="Arial"/>
                                <w:b/>
                                <w:sz w:val="20"/>
                                <w:szCs w:val="20"/>
                              </w:rPr>
                            </w:pPr>
                            <w:r w:rsidRPr="000F1B4F">
                              <w:rPr>
                                <w:rFonts w:ascii="Arial" w:hAnsi="Arial" w:cs="Arial"/>
                                <w:b/>
                                <w:sz w:val="20"/>
                                <w:szCs w:val="20"/>
                              </w:rPr>
                              <w:t>3. Huomioidaan yksilöiden tasa-arvo</w:t>
                            </w:r>
                          </w:p>
                          <w:p w:rsidR="00636E79" w:rsidRDefault="00636E79" w:rsidP="000F1B4F">
                            <w:pPr>
                              <w:spacing w:after="0" w:line="240" w:lineRule="auto"/>
                              <w:jc w:val="both"/>
                              <w:rPr>
                                <w:rFonts w:ascii="Arial" w:hAnsi="Arial" w:cs="Arial"/>
                                <w:b/>
                                <w:sz w:val="20"/>
                                <w:szCs w:val="20"/>
                              </w:rPr>
                            </w:pPr>
                          </w:p>
                          <w:p w:rsidR="00636E79" w:rsidRPr="00E14310" w:rsidRDefault="00636E79" w:rsidP="00E14310">
                            <w:pPr>
                              <w:spacing w:after="0" w:line="240" w:lineRule="auto"/>
                              <w:jc w:val="both"/>
                              <w:rPr>
                                <w:rFonts w:ascii="Arial" w:hAnsi="Arial" w:cs="Arial"/>
                                <w:b/>
                                <w:sz w:val="20"/>
                                <w:szCs w:val="20"/>
                                <w:u w:val="single"/>
                              </w:rPr>
                            </w:pPr>
                            <w:r w:rsidRPr="00E14310">
                              <w:rPr>
                                <w:rFonts w:ascii="Arial" w:hAnsi="Arial" w:cs="Arial"/>
                                <w:b/>
                                <w:sz w:val="20"/>
                                <w:szCs w:val="20"/>
                                <w:u w:val="single"/>
                              </w:rPr>
                              <w:t>(Vastuu ympäristöstä ja kestävään tulevaisuuteen suuntautuminen):</w:t>
                            </w:r>
                          </w:p>
                          <w:p w:rsidR="00636E79" w:rsidRPr="00E14310" w:rsidRDefault="00636E79" w:rsidP="00E14310">
                            <w:pPr>
                              <w:spacing w:after="0" w:line="240" w:lineRule="auto"/>
                              <w:jc w:val="both"/>
                              <w:rPr>
                                <w:rFonts w:ascii="Arial" w:hAnsi="Arial" w:cs="Arial"/>
                                <w:b/>
                                <w:sz w:val="20"/>
                                <w:szCs w:val="20"/>
                              </w:rPr>
                            </w:pPr>
                            <w:r w:rsidRPr="00E14310">
                              <w:rPr>
                                <w:rFonts w:ascii="Arial" w:hAnsi="Arial" w:cs="Arial"/>
                                <w:b/>
                                <w:sz w:val="20"/>
                                <w:szCs w:val="20"/>
                              </w:rPr>
                              <w:t>1. Pyritään valinnoissa, ratkaisuissa ja toiminnoissa kertakäyttökulttuurista kestävään kehitykseen</w:t>
                            </w:r>
                          </w:p>
                          <w:p w:rsidR="00636E79" w:rsidRPr="00E14310" w:rsidRDefault="00636E79" w:rsidP="00E14310">
                            <w:pPr>
                              <w:spacing w:after="0" w:line="240" w:lineRule="auto"/>
                              <w:jc w:val="both"/>
                              <w:rPr>
                                <w:rFonts w:ascii="Arial" w:hAnsi="Arial" w:cs="Arial"/>
                                <w:b/>
                                <w:sz w:val="20"/>
                                <w:szCs w:val="20"/>
                              </w:rPr>
                            </w:pPr>
                            <w:r>
                              <w:rPr>
                                <w:rFonts w:ascii="Arial" w:hAnsi="Arial" w:cs="Arial"/>
                                <w:b/>
                                <w:sz w:val="20"/>
                                <w:szCs w:val="20"/>
                              </w:rPr>
                              <w:t>2. K</w:t>
                            </w:r>
                            <w:r w:rsidRPr="00E14310">
                              <w:rPr>
                                <w:rFonts w:ascii="Arial" w:hAnsi="Arial" w:cs="Arial"/>
                                <w:b/>
                                <w:sz w:val="20"/>
                                <w:szCs w:val="20"/>
                              </w:rPr>
                              <w:t>unnioitetaan luontoa ja elämää</w:t>
                            </w:r>
                          </w:p>
                          <w:p w:rsidR="00636E79" w:rsidRDefault="00636E79" w:rsidP="0059090D">
                            <w:pPr>
                              <w:spacing w:after="0" w:line="240" w:lineRule="auto"/>
                              <w:jc w:val="both"/>
                              <w:rPr>
                                <w:rFonts w:ascii="Arial" w:hAnsi="Arial" w:cs="Arial"/>
                                <w:b/>
                                <w:sz w:val="20"/>
                                <w:szCs w:val="20"/>
                              </w:rPr>
                            </w:pPr>
                            <w:r w:rsidRPr="00E14310">
                              <w:rPr>
                                <w:rFonts w:ascii="Arial" w:hAnsi="Arial" w:cs="Arial"/>
                                <w:b/>
                                <w:sz w:val="20"/>
                                <w:szCs w:val="20"/>
                              </w:rPr>
                              <w:t>3. Kannetaan vastuuta ympäristöstä</w:t>
                            </w:r>
                          </w:p>
                          <w:p w:rsidR="00636E79" w:rsidRDefault="00636E79" w:rsidP="0059090D">
                            <w:pPr>
                              <w:spacing w:after="0" w:line="240" w:lineRule="auto"/>
                              <w:jc w:val="both"/>
                              <w:rPr>
                                <w:rFonts w:ascii="Arial" w:hAnsi="Arial" w:cs="Arial"/>
                                <w:b/>
                                <w:sz w:val="20"/>
                                <w:szCs w:val="20"/>
                              </w:rPr>
                            </w:pPr>
                          </w:p>
                          <w:p w:rsidR="00636E79" w:rsidRPr="00936F13" w:rsidRDefault="00636E79" w:rsidP="0059090D">
                            <w:pPr>
                              <w:spacing w:after="0" w:line="240" w:lineRule="auto"/>
                              <w:jc w:val="both"/>
                              <w:rPr>
                                <w:rFonts w:ascii="Arial" w:hAnsi="Arial" w:cs="Arial"/>
                                <w:b/>
                                <w:sz w:val="20"/>
                                <w:szCs w:val="20"/>
                              </w:rPr>
                            </w:pPr>
                          </w:p>
                        </w:txbxContent>
                      </wps:txbx>
                      <wps:bodyPr rot="0" vert="horz" wrap="square" lIns="91440" tIns="45720" rIns="91440" bIns="45720" anchor="t" anchorCtr="0">
                        <a:spAutoFit/>
                      </wps:bodyPr>
                    </wps:wsp>
                  </a:graphicData>
                </a:graphic>
              </wp:inline>
            </w:drawing>
          </mc:Choice>
          <mc:Fallback>
            <w:pict>
              <v:shape w14:anchorId="410B02BE" id="_x0000_s1037"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d+3+N0MCAABZBAAA&#10;DgAAAAAAAAAAAAAAAAAuAgAAZHJzL2Uyb0RvYy54bWxQSwECLQAUAAYACAAAACEAsnfZmdwAAAAF&#10;AQAADwAAAAAAAAAAAAAAAACdBAAAZHJzL2Rvd25yZXYueG1sUEsFBgAAAAAEAAQA8wAAAKYFAAAA&#10;AA==&#10;" filled="f" strokecolor="#d9d9d9">
                <v:textbox style="mso-fit-shape-to-text:t">
                  <w:txbxContent>
                    <w:p w:rsidR="00636E79" w:rsidRPr="00936F13" w:rsidRDefault="00636E79" w:rsidP="00936F13">
                      <w:pPr>
                        <w:spacing w:after="0" w:line="240" w:lineRule="auto"/>
                        <w:jc w:val="both"/>
                        <w:rPr>
                          <w:rFonts w:ascii="Arial" w:hAnsi="Arial" w:cs="Arial"/>
                          <w:b/>
                          <w:sz w:val="20"/>
                          <w:szCs w:val="20"/>
                          <w:u w:val="single"/>
                        </w:rPr>
                      </w:pPr>
                      <w:r>
                        <w:rPr>
                          <w:rFonts w:ascii="Arial" w:hAnsi="Arial" w:cs="Arial"/>
                          <w:b/>
                          <w:sz w:val="20"/>
                          <w:szCs w:val="20"/>
                          <w:u w:val="single"/>
                        </w:rPr>
                        <w:t>(Oppiva yhteisö toimintakulttuurin ytimenä)</w:t>
                      </w:r>
                      <w:r w:rsidRPr="00936F13">
                        <w:rPr>
                          <w:rFonts w:ascii="Arial" w:hAnsi="Arial" w:cs="Arial"/>
                          <w:b/>
                          <w:sz w:val="20"/>
                          <w:szCs w:val="20"/>
                          <w:u w:val="single"/>
                        </w:rPr>
                        <w:t>:</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1. Vuorovaikutus</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2. Oppilaiden kannustaminen</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3. Toiminnallisuus</w:t>
                      </w:r>
                    </w:p>
                    <w:p w:rsidR="00636E79" w:rsidRPr="00936F13" w:rsidRDefault="00636E79" w:rsidP="00936F13">
                      <w:pPr>
                        <w:spacing w:after="0" w:line="240" w:lineRule="auto"/>
                        <w:jc w:val="both"/>
                        <w:rPr>
                          <w:rFonts w:ascii="Arial" w:hAnsi="Arial" w:cs="Arial"/>
                          <w:b/>
                          <w:sz w:val="20"/>
                          <w:szCs w:val="20"/>
                        </w:rPr>
                      </w:pPr>
                      <w:r w:rsidRPr="00936F13">
                        <w:rPr>
                          <w:rFonts w:ascii="Arial" w:hAnsi="Arial" w:cs="Arial"/>
                          <w:b/>
                          <w:sz w:val="20"/>
                          <w:szCs w:val="20"/>
                        </w:rPr>
                        <w:t>4. Tutkiva ja kokeileva oppiminen</w:t>
                      </w:r>
                    </w:p>
                    <w:p w:rsidR="00636E79" w:rsidRDefault="00636E79" w:rsidP="0059090D">
                      <w:pPr>
                        <w:spacing w:after="0" w:line="240" w:lineRule="auto"/>
                        <w:jc w:val="both"/>
                        <w:rPr>
                          <w:rFonts w:ascii="Arial" w:hAnsi="Arial" w:cs="Arial"/>
                          <w:b/>
                          <w:sz w:val="20"/>
                          <w:szCs w:val="20"/>
                        </w:rPr>
                      </w:pPr>
                      <w:r w:rsidRPr="00936F13">
                        <w:rPr>
                          <w:rFonts w:ascii="Arial" w:hAnsi="Arial" w:cs="Arial"/>
                          <w:b/>
                          <w:sz w:val="20"/>
                          <w:szCs w:val="20"/>
                        </w:rPr>
                        <w:t>5. Yhdessä oppiminen ja toisilta oppiminen</w:t>
                      </w:r>
                    </w:p>
                    <w:p w:rsidR="00636E79" w:rsidRDefault="00636E79" w:rsidP="0059090D">
                      <w:pPr>
                        <w:spacing w:after="0" w:line="240" w:lineRule="auto"/>
                        <w:jc w:val="both"/>
                        <w:rPr>
                          <w:rFonts w:ascii="Arial" w:hAnsi="Arial" w:cs="Arial"/>
                          <w:b/>
                          <w:sz w:val="20"/>
                          <w:szCs w:val="20"/>
                        </w:rPr>
                      </w:pPr>
                    </w:p>
                    <w:p w:rsidR="00636E79" w:rsidRPr="003853F7" w:rsidRDefault="00636E79" w:rsidP="003853F7">
                      <w:pPr>
                        <w:spacing w:after="0" w:line="240" w:lineRule="auto"/>
                        <w:jc w:val="both"/>
                        <w:rPr>
                          <w:rFonts w:ascii="Arial" w:hAnsi="Arial" w:cs="Arial"/>
                          <w:b/>
                          <w:sz w:val="20"/>
                          <w:szCs w:val="20"/>
                          <w:u w:val="single"/>
                        </w:rPr>
                      </w:pPr>
                      <w:r w:rsidRPr="003853F7">
                        <w:rPr>
                          <w:rFonts w:ascii="Arial" w:hAnsi="Arial" w:cs="Arial"/>
                          <w:b/>
                          <w:sz w:val="20"/>
                          <w:szCs w:val="20"/>
                          <w:u w:val="single"/>
                        </w:rPr>
                        <w:t>(Hyvinvointi ja turvallinen arki):</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1. Yhdessä tekeminen</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2. Yksilön huomioiminen</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3. Kiusaamisen ehkäiseminen</w:t>
                      </w:r>
                    </w:p>
                    <w:p w:rsidR="00636E79" w:rsidRDefault="00636E79" w:rsidP="003853F7">
                      <w:pPr>
                        <w:spacing w:after="0" w:line="240" w:lineRule="auto"/>
                        <w:jc w:val="both"/>
                        <w:rPr>
                          <w:rFonts w:ascii="Arial" w:hAnsi="Arial" w:cs="Arial"/>
                          <w:b/>
                          <w:sz w:val="20"/>
                          <w:szCs w:val="20"/>
                        </w:rPr>
                      </w:pPr>
                      <w:r w:rsidRPr="003853F7">
                        <w:rPr>
                          <w:rFonts w:ascii="Arial" w:hAnsi="Arial" w:cs="Arial"/>
                          <w:b/>
                          <w:sz w:val="20"/>
                          <w:szCs w:val="20"/>
                        </w:rPr>
                        <w:t>4. Korostetaan hyväntahtoisuutta ja ystävällisyyttä koulutovereita kohtaan</w:t>
                      </w:r>
                    </w:p>
                    <w:p w:rsidR="00636E79" w:rsidRDefault="00636E79" w:rsidP="003853F7">
                      <w:pPr>
                        <w:spacing w:after="0" w:line="240" w:lineRule="auto"/>
                        <w:jc w:val="both"/>
                        <w:rPr>
                          <w:rFonts w:ascii="Arial" w:hAnsi="Arial" w:cs="Arial"/>
                          <w:b/>
                          <w:sz w:val="20"/>
                          <w:szCs w:val="20"/>
                        </w:rPr>
                      </w:pPr>
                    </w:p>
                    <w:p w:rsidR="00636E79" w:rsidRPr="003853F7" w:rsidRDefault="00636E79" w:rsidP="003853F7">
                      <w:pPr>
                        <w:spacing w:after="0" w:line="240" w:lineRule="auto"/>
                        <w:jc w:val="both"/>
                        <w:rPr>
                          <w:rFonts w:ascii="Arial" w:hAnsi="Arial" w:cs="Arial"/>
                          <w:b/>
                          <w:sz w:val="20"/>
                          <w:szCs w:val="20"/>
                          <w:u w:val="single"/>
                        </w:rPr>
                      </w:pPr>
                      <w:r w:rsidRPr="003853F7">
                        <w:rPr>
                          <w:rFonts w:ascii="Arial" w:hAnsi="Arial" w:cs="Arial"/>
                          <w:b/>
                          <w:sz w:val="20"/>
                          <w:szCs w:val="20"/>
                          <w:u w:val="single"/>
                        </w:rPr>
                        <w:t>(Vuorovaikutus ja monipuolinen työskentely):</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1. Hyödynnetään vaihtelevia työtapoja</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2. Toteutetaan erilaisia projekti- ja tiimitöitä</w:t>
                      </w:r>
                    </w:p>
                    <w:p w:rsidR="00636E79" w:rsidRPr="003853F7" w:rsidRDefault="00636E79" w:rsidP="003853F7">
                      <w:pPr>
                        <w:spacing w:after="0" w:line="240" w:lineRule="auto"/>
                        <w:jc w:val="both"/>
                        <w:rPr>
                          <w:rFonts w:ascii="Arial" w:hAnsi="Arial" w:cs="Arial"/>
                          <w:b/>
                          <w:sz w:val="20"/>
                          <w:szCs w:val="20"/>
                        </w:rPr>
                      </w:pPr>
                      <w:r w:rsidRPr="003853F7">
                        <w:rPr>
                          <w:rFonts w:ascii="Arial" w:hAnsi="Arial" w:cs="Arial"/>
                          <w:b/>
                          <w:sz w:val="20"/>
                          <w:szCs w:val="20"/>
                        </w:rPr>
                        <w:t>3. Toteutetaan luokkarajoja ylittäviä työskentelymuotoja</w:t>
                      </w:r>
                    </w:p>
                    <w:p w:rsidR="00636E79" w:rsidRDefault="00636E79" w:rsidP="003853F7">
                      <w:pPr>
                        <w:spacing w:after="0" w:line="240" w:lineRule="auto"/>
                        <w:jc w:val="both"/>
                        <w:rPr>
                          <w:rFonts w:ascii="Arial" w:hAnsi="Arial" w:cs="Arial"/>
                          <w:b/>
                          <w:sz w:val="20"/>
                          <w:szCs w:val="20"/>
                        </w:rPr>
                      </w:pPr>
                      <w:r w:rsidRPr="003853F7">
                        <w:rPr>
                          <w:rFonts w:ascii="Arial" w:hAnsi="Arial" w:cs="Arial"/>
                          <w:b/>
                          <w:sz w:val="20"/>
                          <w:szCs w:val="20"/>
                        </w:rPr>
                        <w:t>4. Hyödynnetään tietotekniikkaa</w:t>
                      </w:r>
                    </w:p>
                    <w:p w:rsidR="00636E79" w:rsidRDefault="00636E79" w:rsidP="003853F7">
                      <w:pPr>
                        <w:spacing w:after="0" w:line="240" w:lineRule="auto"/>
                        <w:jc w:val="both"/>
                        <w:rPr>
                          <w:rFonts w:ascii="Arial" w:hAnsi="Arial" w:cs="Arial"/>
                          <w:b/>
                          <w:sz w:val="20"/>
                          <w:szCs w:val="20"/>
                        </w:rPr>
                      </w:pPr>
                    </w:p>
                    <w:p w:rsidR="00636E79" w:rsidRPr="004E716E" w:rsidRDefault="00636E79" w:rsidP="004E716E">
                      <w:pPr>
                        <w:spacing w:after="0" w:line="240" w:lineRule="auto"/>
                        <w:jc w:val="both"/>
                        <w:rPr>
                          <w:rFonts w:ascii="Arial" w:hAnsi="Arial" w:cs="Arial"/>
                          <w:b/>
                          <w:sz w:val="20"/>
                          <w:szCs w:val="20"/>
                          <w:u w:val="single"/>
                        </w:rPr>
                      </w:pPr>
                      <w:r>
                        <w:rPr>
                          <w:rFonts w:ascii="Arial" w:hAnsi="Arial" w:cs="Arial"/>
                          <w:b/>
                          <w:sz w:val="20"/>
                          <w:szCs w:val="20"/>
                          <w:u w:val="single"/>
                        </w:rPr>
                        <w:t>(K</w:t>
                      </w:r>
                      <w:r w:rsidRPr="004E716E">
                        <w:rPr>
                          <w:rFonts w:ascii="Arial" w:hAnsi="Arial" w:cs="Arial"/>
                          <w:b/>
                          <w:sz w:val="20"/>
                          <w:szCs w:val="20"/>
                          <w:u w:val="single"/>
                        </w:rPr>
                        <w:t xml:space="preserve">ulttuurin moninaisuus ja </w:t>
                      </w:r>
                      <w:proofErr w:type="spellStart"/>
                      <w:r w:rsidRPr="004E716E">
                        <w:rPr>
                          <w:rFonts w:ascii="Arial" w:hAnsi="Arial" w:cs="Arial"/>
                          <w:b/>
                          <w:sz w:val="20"/>
                          <w:szCs w:val="20"/>
                          <w:u w:val="single"/>
                        </w:rPr>
                        <w:t>kielitoetoisuus</w:t>
                      </w:r>
                      <w:proofErr w:type="spellEnd"/>
                      <w:r w:rsidRPr="004E716E">
                        <w:rPr>
                          <w:rFonts w:ascii="Arial" w:hAnsi="Arial" w:cs="Arial"/>
                          <w:b/>
                          <w:sz w:val="20"/>
                          <w:szCs w:val="20"/>
                          <w:u w:val="single"/>
                        </w:rPr>
                        <w:t>):</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1. Oman ja toisen kulttuuriperinnön arvostaminen</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2. Monikulttuurisuus on rikkaus ja voimavara ja tavoitteena on sujuvan yhtenäiskulttuurinen rakentaminen ja kehittäminen</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3. Oppiaineen oma kieli on oppimisen avain</w:t>
                      </w:r>
                    </w:p>
                    <w:p w:rsidR="00636E79" w:rsidRPr="004E716E" w:rsidRDefault="00636E79" w:rsidP="004E716E">
                      <w:pPr>
                        <w:spacing w:after="0" w:line="240" w:lineRule="auto"/>
                        <w:jc w:val="both"/>
                        <w:rPr>
                          <w:rFonts w:ascii="Arial" w:hAnsi="Arial" w:cs="Arial"/>
                          <w:b/>
                          <w:sz w:val="20"/>
                          <w:szCs w:val="20"/>
                        </w:rPr>
                      </w:pPr>
                      <w:r w:rsidRPr="004E716E">
                        <w:rPr>
                          <w:rFonts w:ascii="Arial" w:hAnsi="Arial" w:cs="Arial"/>
                          <w:b/>
                          <w:sz w:val="20"/>
                          <w:szCs w:val="20"/>
                        </w:rPr>
                        <w:t>4. S2-opetus</w:t>
                      </w:r>
                    </w:p>
                    <w:p w:rsidR="00636E79" w:rsidRDefault="00636E79" w:rsidP="004E716E">
                      <w:pPr>
                        <w:spacing w:after="0" w:line="240" w:lineRule="auto"/>
                        <w:jc w:val="both"/>
                        <w:rPr>
                          <w:rFonts w:ascii="Arial" w:hAnsi="Arial" w:cs="Arial"/>
                          <w:b/>
                          <w:sz w:val="20"/>
                          <w:szCs w:val="20"/>
                        </w:rPr>
                      </w:pPr>
                      <w:r w:rsidRPr="004E716E">
                        <w:rPr>
                          <w:rFonts w:ascii="Arial" w:hAnsi="Arial" w:cs="Arial"/>
                          <w:b/>
                          <w:sz w:val="20"/>
                          <w:szCs w:val="20"/>
                        </w:rPr>
                        <w:t>5. Oppilaan kulttuuritausta huomioidaan opetuksessa</w:t>
                      </w:r>
                    </w:p>
                    <w:p w:rsidR="00636E79" w:rsidRDefault="00636E79" w:rsidP="004E716E">
                      <w:pPr>
                        <w:spacing w:after="0" w:line="240" w:lineRule="auto"/>
                        <w:jc w:val="both"/>
                        <w:rPr>
                          <w:rFonts w:ascii="Arial" w:hAnsi="Arial" w:cs="Arial"/>
                          <w:b/>
                          <w:sz w:val="20"/>
                          <w:szCs w:val="20"/>
                        </w:rPr>
                      </w:pPr>
                    </w:p>
                    <w:p w:rsidR="00636E79" w:rsidRPr="00272ACA" w:rsidRDefault="00636E79" w:rsidP="00272ACA">
                      <w:pPr>
                        <w:spacing w:after="0" w:line="240" w:lineRule="auto"/>
                        <w:jc w:val="both"/>
                        <w:rPr>
                          <w:rFonts w:ascii="Arial" w:hAnsi="Arial" w:cs="Arial"/>
                          <w:b/>
                          <w:sz w:val="20"/>
                          <w:szCs w:val="20"/>
                          <w:u w:val="single"/>
                        </w:rPr>
                      </w:pPr>
                      <w:r w:rsidRPr="00272ACA">
                        <w:rPr>
                          <w:rFonts w:ascii="Arial" w:hAnsi="Arial" w:cs="Arial"/>
                          <w:b/>
                          <w:sz w:val="20"/>
                          <w:szCs w:val="20"/>
                          <w:u w:val="single"/>
                        </w:rPr>
                        <w:t>(Osallisuus ja demokraattinen toiminta):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1. Avoin ja keskusteleva ilmapiiri mahdollistaa osallisuuden ja toiminnan</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2. Yhteistyö eri toimijoiden kanssa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3. Oppilaskuntatoiminta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4. Kummioppilastoiminta</w:t>
                      </w:r>
                    </w:p>
                    <w:p w:rsidR="00636E79" w:rsidRPr="00272ACA" w:rsidRDefault="00636E79" w:rsidP="00272ACA">
                      <w:pPr>
                        <w:spacing w:after="0" w:line="240" w:lineRule="auto"/>
                        <w:jc w:val="both"/>
                        <w:rPr>
                          <w:rFonts w:ascii="Arial" w:hAnsi="Arial" w:cs="Arial"/>
                          <w:b/>
                          <w:sz w:val="20"/>
                          <w:szCs w:val="20"/>
                        </w:rPr>
                      </w:pPr>
                      <w:r w:rsidRPr="00272ACA">
                        <w:rPr>
                          <w:rFonts w:ascii="Arial" w:hAnsi="Arial" w:cs="Arial"/>
                          <w:b/>
                          <w:sz w:val="20"/>
                          <w:szCs w:val="20"/>
                        </w:rPr>
                        <w:t>5. Vanhempaintoimikunta</w:t>
                      </w:r>
                    </w:p>
                    <w:p w:rsidR="00636E79" w:rsidRDefault="00636E79" w:rsidP="00272ACA">
                      <w:pPr>
                        <w:spacing w:after="0" w:line="240" w:lineRule="auto"/>
                        <w:jc w:val="both"/>
                        <w:rPr>
                          <w:rFonts w:ascii="Arial" w:hAnsi="Arial" w:cs="Arial"/>
                          <w:b/>
                          <w:sz w:val="20"/>
                          <w:szCs w:val="20"/>
                        </w:rPr>
                      </w:pPr>
                      <w:r w:rsidRPr="00272ACA">
                        <w:rPr>
                          <w:rFonts w:ascii="Arial" w:hAnsi="Arial" w:cs="Arial"/>
                          <w:b/>
                          <w:sz w:val="20"/>
                          <w:szCs w:val="20"/>
                        </w:rPr>
                        <w:t>6. Koulukohtainen idealaatikko aloitteille</w:t>
                      </w:r>
                    </w:p>
                    <w:p w:rsidR="00636E79" w:rsidRDefault="00636E79" w:rsidP="00272ACA">
                      <w:pPr>
                        <w:spacing w:after="0" w:line="240" w:lineRule="auto"/>
                        <w:jc w:val="both"/>
                        <w:rPr>
                          <w:rFonts w:ascii="Arial" w:hAnsi="Arial" w:cs="Arial"/>
                          <w:b/>
                          <w:sz w:val="20"/>
                          <w:szCs w:val="20"/>
                        </w:rPr>
                      </w:pPr>
                    </w:p>
                    <w:p w:rsidR="00636E79" w:rsidRPr="000F1B4F" w:rsidRDefault="00636E79" w:rsidP="000F1B4F">
                      <w:pPr>
                        <w:spacing w:after="0" w:line="240" w:lineRule="auto"/>
                        <w:jc w:val="both"/>
                        <w:rPr>
                          <w:rFonts w:ascii="Arial" w:hAnsi="Arial" w:cs="Arial"/>
                          <w:b/>
                          <w:sz w:val="20"/>
                          <w:szCs w:val="20"/>
                          <w:u w:val="single"/>
                        </w:rPr>
                      </w:pPr>
                      <w:r w:rsidRPr="000F1B4F">
                        <w:rPr>
                          <w:rFonts w:ascii="Arial" w:hAnsi="Arial" w:cs="Arial"/>
                          <w:b/>
                          <w:sz w:val="20"/>
                          <w:szCs w:val="20"/>
                          <w:u w:val="single"/>
                        </w:rPr>
                        <w:t>(Yhdenvertaisuus ja tasa-arvo):</w:t>
                      </w:r>
                    </w:p>
                    <w:p w:rsidR="00636E79" w:rsidRPr="000F1B4F" w:rsidRDefault="00636E79" w:rsidP="000F1B4F">
                      <w:pPr>
                        <w:spacing w:after="0" w:line="240" w:lineRule="auto"/>
                        <w:jc w:val="both"/>
                        <w:rPr>
                          <w:rFonts w:ascii="Arial" w:hAnsi="Arial" w:cs="Arial"/>
                          <w:b/>
                          <w:sz w:val="20"/>
                          <w:szCs w:val="20"/>
                        </w:rPr>
                      </w:pPr>
                      <w:r w:rsidRPr="000F1B4F">
                        <w:rPr>
                          <w:rFonts w:ascii="Arial" w:hAnsi="Arial" w:cs="Arial"/>
                          <w:b/>
                          <w:sz w:val="20"/>
                          <w:szCs w:val="20"/>
                        </w:rPr>
                        <w:t>1. Korostetaan suvaitsevaisuutta ja erilaisuuden hyväksymistä</w:t>
                      </w:r>
                    </w:p>
                    <w:p w:rsidR="00636E79" w:rsidRPr="000F1B4F" w:rsidRDefault="00636E79" w:rsidP="000F1B4F">
                      <w:pPr>
                        <w:spacing w:after="0" w:line="240" w:lineRule="auto"/>
                        <w:jc w:val="both"/>
                        <w:rPr>
                          <w:rFonts w:ascii="Arial" w:hAnsi="Arial" w:cs="Arial"/>
                          <w:b/>
                          <w:sz w:val="20"/>
                          <w:szCs w:val="20"/>
                        </w:rPr>
                      </w:pPr>
                      <w:r w:rsidRPr="000F1B4F">
                        <w:rPr>
                          <w:rFonts w:ascii="Arial" w:hAnsi="Arial" w:cs="Arial"/>
                          <w:b/>
                          <w:sz w:val="20"/>
                          <w:szCs w:val="20"/>
                        </w:rPr>
                        <w:t>2. Autetaan oppilaita heidän omien vahvuuksien löytymisessä</w:t>
                      </w:r>
                    </w:p>
                    <w:p w:rsidR="00636E79" w:rsidRDefault="00636E79" w:rsidP="000F1B4F">
                      <w:pPr>
                        <w:spacing w:after="0" w:line="240" w:lineRule="auto"/>
                        <w:jc w:val="both"/>
                        <w:rPr>
                          <w:rFonts w:ascii="Arial" w:hAnsi="Arial" w:cs="Arial"/>
                          <w:b/>
                          <w:sz w:val="20"/>
                          <w:szCs w:val="20"/>
                        </w:rPr>
                      </w:pPr>
                      <w:r w:rsidRPr="000F1B4F">
                        <w:rPr>
                          <w:rFonts w:ascii="Arial" w:hAnsi="Arial" w:cs="Arial"/>
                          <w:b/>
                          <w:sz w:val="20"/>
                          <w:szCs w:val="20"/>
                        </w:rPr>
                        <w:t>3. Huomioidaan yksilöiden tasa-arvo</w:t>
                      </w:r>
                    </w:p>
                    <w:p w:rsidR="00636E79" w:rsidRDefault="00636E79" w:rsidP="000F1B4F">
                      <w:pPr>
                        <w:spacing w:after="0" w:line="240" w:lineRule="auto"/>
                        <w:jc w:val="both"/>
                        <w:rPr>
                          <w:rFonts w:ascii="Arial" w:hAnsi="Arial" w:cs="Arial"/>
                          <w:b/>
                          <w:sz w:val="20"/>
                          <w:szCs w:val="20"/>
                        </w:rPr>
                      </w:pPr>
                    </w:p>
                    <w:p w:rsidR="00636E79" w:rsidRPr="00E14310" w:rsidRDefault="00636E79" w:rsidP="00E14310">
                      <w:pPr>
                        <w:spacing w:after="0" w:line="240" w:lineRule="auto"/>
                        <w:jc w:val="both"/>
                        <w:rPr>
                          <w:rFonts w:ascii="Arial" w:hAnsi="Arial" w:cs="Arial"/>
                          <w:b/>
                          <w:sz w:val="20"/>
                          <w:szCs w:val="20"/>
                          <w:u w:val="single"/>
                        </w:rPr>
                      </w:pPr>
                      <w:r w:rsidRPr="00E14310">
                        <w:rPr>
                          <w:rFonts w:ascii="Arial" w:hAnsi="Arial" w:cs="Arial"/>
                          <w:b/>
                          <w:sz w:val="20"/>
                          <w:szCs w:val="20"/>
                          <w:u w:val="single"/>
                        </w:rPr>
                        <w:t>(Vastuu ympäristöstä ja kestävään tulevaisuuteen suuntautuminen):</w:t>
                      </w:r>
                    </w:p>
                    <w:p w:rsidR="00636E79" w:rsidRPr="00E14310" w:rsidRDefault="00636E79" w:rsidP="00E14310">
                      <w:pPr>
                        <w:spacing w:after="0" w:line="240" w:lineRule="auto"/>
                        <w:jc w:val="both"/>
                        <w:rPr>
                          <w:rFonts w:ascii="Arial" w:hAnsi="Arial" w:cs="Arial"/>
                          <w:b/>
                          <w:sz w:val="20"/>
                          <w:szCs w:val="20"/>
                        </w:rPr>
                      </w:pPr>
                      <w:r w:rsidRPr="00E14310">
                        <w:rPr>
                          <w:rFonts w:ascii="Arial" w:hAnsi="Arial" w:cs="Arial"/>
                          <w:b/>
                          <w:sz w:val="20"/>
                          <w:szCs w:val="20"/>
                        </w:rPr>
                        <w:t>1. Pyritään valinnoissa, ratkaisuissa ja toiminnoissa kertakäyttökulttuurista kestävään kehitykseen</w:t>
                      </w:r>
                    </w:p>
                    <w:p w:rsidR="00636E79" w:rsidRPr="00E14310" w:rsidRDefault="00636E79" w:rsidP="00E14310">
                      <w:pPr>
                        <w:spacing w:after="0" w:line="240" w:lineRule="auto"/>
                        <w:jc w:val="both"/>
                        <w:rPr>
                          <w:rFonts w:ascii="Arial" w:hAnsi="Arial" w:cs="Arial"/>
                          <w:b/>
                          <w:sz w:val="20"/>
                          <w:szCs w:val="20"/>
                        </w:rPr>
                      </w:pPr>
                      <w:r>
                        <w:rPr>
                          <w:rFonts w:ascii="Arial" w:hAnsi="Arial" w:cs="Arial"/>
                          <w:b/>
                          <w:sz w:val="20"/>
                          <w:szCs w:val="20"/>
                        </w:rPr>
                        <w:t>2. K</w:t>
                      </w:r>
                      <w:r w:rsidRPr="00E14310">
                        <w:rPr>
                          <w:rFonts w:ascii="Arial" w:hAnsi="Arial" w:cs="Arial"/>
                          <w:b/>
                          <w:sz w:val="20"/>
                          <w:szCs w:val="20"/>
                        </w:rPr>
                        <w:t>unnioitetaan luontoa ja elämää</w:t>
                      </w:r>
                    </w:p>
                    <w:p w:rsidR="00636E79" w:rsidRDefault="00636E79" w:rsidP="0059090D">
                      <w:pPr>
                        <w:spacing w:after="0" w:line="240" w:lineRule="auto"/>
                        <w:jc w:val="both"/>
                        <w:rPr>
                          <w:rFonts w:ascii="Arial" w:hAnsi="Arial" w:cs="Arial"/>
                          <w:b/>
                          <w:sz w:val="20"/>
                          <w:szCs w:val="20"/>
                        </w:rPr>
                      </w:pPr>
                      <w:r w:rsidRPr="00E14310">
                        <w:rPr>
                          <w:rFonts w:ascii="Arial" w:hAnsi="Arial" w:cs="Arial"/>
                          <w:b/>
                          <w:sz w:val="20"/>
                          <w:szCs w:val="20"/>
                        </w:rPr>
                        <w:t>3. Kannetaan vastuuta ympäristöstä</w:t>
                      </w:r>
                    </w:p>
                    <w:p w:rsidR="00636E79" w:rsidRDefault="00636E79" w:rsidP="0059090D">
                      <w:pPr>
                        <w:spacing w:after="0" w:line="240" w:lineRule="auto"/>
                        <w:jc w:val="both"/>
                        <w:rPr>
                          <w:rFonts w:ascii="Arial" w:hAnsi="Arial" w:cs="Arial"/>
                          <w:b/>
                          <w:sz w:val="20"/>
                          <w:szCs w:val="20"/>
                        </w:rPr>
                      </w:pPr>
                    </w:p>
                    <w:p w:rsidR="00636E79" w:rsidRPr="00936F13" w:rsidRDefault="00636E79" w:rsidP="0059090D">
                      <w:pPr>
                        <w:spacing w:after="0" w:line="240" w:lineRule="auto"/>
                        <w:jc w:val="both"/>
                        <w:rPr>
                          <w:rFonts w:ascii="Arial" w:hAnsi="Arial" w:cs="Arial"/>
                          <w:b/>
                          <w:sz w:val="20"/>
                          <w:szCs w:val="20"/>
                        </w:rPr>
                      </w:pPr>
                    </w:p>
                  </w:txbxContent>
                </v:textbox>
                <w10:anchorlock/>
              </v:shape>
            </w:pict>
          </mc:Fallback>
        </mc:AlternateContent>
      </w:r>
    </w:p>
    <w:p w:rsidR="005F45AA" w:rsidRDefault="005F45AA">
      <w:pPr>
        <w:spacing w:after="200" w:line="276" w:lineRule="auto"/>
        <w:rPr>
          <w:rFonts w:ascii="Arial" w:hAnsi="Arial" w:cs="Arial"/>
          <w:sz w:val="24"/>
          <w:szCs w:val="24"/>
        </w:rPr>
      </w:pPr>
      <w:r>
        <w:rPr>
          <w:rFonts w:ascii="Arial" w:hAnsi="Arial" w:cs="Arial"/>
          <w:sz w:val="24"/>
          <w:szCs w:val="24"/>
        </w:rPr>
        <w:br w:type="page"/>
      </w:r>
    </w:p>
    <w:p w:rsidR="00B90191" w:rsidRDefault="00B90191" w:rsidP="00F56C0C">
      <w:pPr>
        <w:pBdr>
          <w:left w:val="single" w:sz="48" w:space="8" w:color="EDF4D9"/>
        </w:pBdr>
        <w:shd w:val="clear" w:color="auto" w:fill="FFFFFF"/>
        <w:spacing w:after="150" w:line="240" w:lineRule="auto"/>
        <w:textAlignment w:val="baseline"/>
        <w:outlineLvl w:val="4"/>
        <w:rPr>
          <w:rFonts w:ascii="Arial" w:eastAsia="Times New Roman" w:hAnsi="Arial" w:cs="Arial"/>
          <w:b/>
          <w:color w:val="4E4E4E"/>
          <w:sz w:val="20"/>
          <w:szCs w:val="20"/>
          <w:lang w:eastAsia="fi-FI"/>
        </w:rPr>
      </w:pPr>
      <w:r>
        <w:rPr>
          <w:rFonts w:ascii="Arial" w:eastAsia="Times New Roman" w:hAnsi="Arial" w:cs="Arial"/>
          <w:b/>
          <w:color w:val="4E4E4E"/>
          <w:sz w:val="20"/>
          <w:szCs w:val="20"/>
          <w:lang w:eastAsia="fi-FI"/>
        </w:rPr>
        <w:lastRenderedPageBreak/>
        <w:t>Monikulttuurisuussuunnitelma:</w:t>
      </w:r>
    </w:p>
    <w:p w:rsidR="00B90191" w:rsidRDefault="00B90191" w:rsidP="00F56C0C">
      <w:pPr>
        <w:pBdr>
          <w:left w:val="single" w:sz="48" w:space="8" w:color="EDF4D9"/>
        </w:pBdr>
        <w:shd w:val="clear" w:color="auto" w:fill="FFFFFF"/>
        <w:spacing w:after="150" w:line="240" w:lineRule="auto"/>
        <w:textAlignment w:val="baseline"/>
        <w:outlineLvl w:val="4"/>
        <w:rPr>
          <w:rFonts w:ascii="Arial" w:eastAsia="Times New Roman" w:hAnsi="Arial" w:cs="Arial"/>
          <w:b/>
          <w:color w:val="4E4E4E"/>
          <w:sz w:val="20"/>
          <w:szCs w:val="20"/>
          <w:lang w:eastAsia="fi-FI"/>
        </w:rPr>
      </w:pPr>
    </w:p>
    <w:p w:rsidR="00F56C0C" w:rsidRPr="00F56C0C" w:rsidRDefault="00F56C0C" w:rsidP="00F56C0C">
      <w:pPr>
        <w:pBdr>
          <w:left w:val="single" w:sz="48" w:space="8" w:color="EDF4D9"/>
        </w:pBdr>
        <w:shd w:val="clear" w:color="auto" w:fill="FFFFFF"/>
        <w:spacing w:after="150" w:line="240" w:lineRule="auto"/>
        <w:textAlignment w:val="baseline"/>
        <w:outlineLvl w:val="4"/>
        <w:rPr>
          <w:rFonts w:ascii="Arial" w:eastAsia="Times New Roman" w:hAnsi="Arial" w:cs="Arial"/>
          <w:b/>
          <w:color w:val="4E4E4E"/>
          <w:sz w:val="20"/>
          <w:szCs w:val="20"/>
          <w:lang w:eastAsia="fi-FI"/>
        </w:rPr>
      </w:pPr>
      <w:r w:rsidRPr="00F56C0C">
        <w:rPr>
          <w:rFonts w:ascii="Arial" w:eastAsia="Times New Roman" w:hAnsi="Arial" w:cs="Arial"/>
          <w:b/>
          <w:color w:val="4E4E4E"/>
          <w:sz w:val="20"/>
          <w:szCs w:val="20"/>
          <w:lang w:eastAsia="fi-FI"/>
        </w:rPr>
        <w:t>Perustuslaki 6§:</w:t>
      </w:r>
    </w:p>
    <w:p w:rsidR="00F56C0C" w:rsidRPr="00F56C0C" w:rsidRDefault="00F56C0C" w:rsidP="00F56C0C">
      <w:pPr>
        <w:shd w:val="clear" w:color="auto" w:fill="FFFFFF"/>
        <w:spacing w:after="0" w:line="360" w:lineRule="auto"/>
        <w:textAlignment w:val="baseline"/>
        <w:rPr>
          <w:rFonts w:ascii="Arial" w:eastAsia="Times New Roman" w:hAnsi="Arial" w:cs="Arial"/>
          <w:b/>
          <w:i/>
          <w:color w:val="444444"/>
          <w:sz w:val="20"/>
          <w:szCs w:val="20"/>
          <w:lang w:eastAsia="fi-FI"/>
        </w:rPr>
      </w:pPr>
      <w:r w:rsidRPr="00F56C0C">
        <w:rPr>
          <w:rFonts w:ascii="Arial" w:eastAsia="Times New Roman" w:hAnsi="Arial" w:cs="Arial"/>
          <w:b/>
          <w:i/>
          <w:color w:val="444444"/>
          <w:sz w:val="20"/>
          <w:szCs w:val="20"/>
          <w:lang w:eastAsia="fi-FI"/>
        </w:rPr>
        <w:t>Ihmiset ovat yhdenvertaisia lain edessä.</w:t>
      </w:r>
    </w:p>
    <w:p w:rsidR="00F56C0C" w:rsidRDefault="00F56C0C" w:rsidP="00F56C0C">
      <w:pPr>
        <w:shd w:val="clear" w:color="auto" w:fill="FFFFFF"/>
        <w:spacing w:after="0" w:line="360" w:lineRule="auto"/>
        <w:textAlignment w:val="baseline"/>
        <w:rPr>
          <w:rFonts w:ascii="Arial" w:eastAsia="Times New Roman" w:hAnsi="Arial" w:cs="Arial"/>
          <w:b/>
          <w:i/>
          <w:color w:val="444444"/>
          <w:sz w:val="20"/>
          <w:szCs w:val="20"/>
          <w:lang w:eastAsia="fi-FI"/>
        </w:rPr>
      </w:pPr>
      <w:r w:rsidRPr="00F56C0C">
        <w:rPr>
          <w:rFonts w:ascii="Arial" w:eastAsia="Times New Roman" w:hAnsi="Arial" w:cs="Arial"/>
          <w:b/>
          <w:i/>
          <w:color w:val="444444"/>
          <w:sz w:val="20"/>
          <w:szCs w:val="20"/>
          <w:lang w:eastAsia="fi-FI"/>
        </w:rPr>
        <w:t>Ketään ei saa ilman hyväksyttävää perustetta asettaa eri asemaan sukupuolen, iän, alkuperän, kielen, uskonnon, vakaumuksen, mielipiteen, terveydentilan, vammaisuuden tai muun henkilöön liittyvän syyn perusteella.</w:t>
      </w:r>
    </w:p>
    <w:p w:rsidR="00B90191" w:rsidRPr="00F56C0C" w:rsidRDefault="00B90191" w:rsidP="00F56C0C">
      <w:pPr>
        <w:shd w:val="clear" w:color="auto" w:fill="FFFFFF"/>
        <w:spacing w:after="0" w:line="360" w:lineRule="auto"/>
        <w:textAlignment w:val="baseline"/>
        <w:rPr>
          <w:rFonts w:ascii="Arial" w:eastAsia="Times New Roman" w:hAnsi="Arial" w:cs="Arial"/>
          <w:b/>
          <w:i/>
          <w:color w:val="444444"/>
          <w:sz w:val="20"/>
          <w:szCs w:val="20"/>
          <w:lang w:eastAsia="fi-FI"/>
        </w:rPr>
      </w:pPr>
    </w:p>
    <w:p w:rsidR="00F56C0C" w:rsidRPr="00F56C0C" w:rsidRDefault="00F56C0C" w:rsidP="00F56C0C">
      <w:pPr>
        <w:pBdr>
          <w:left w:val="single" w:sz="48" w:space="8" w:color="EDF4D9"/>
        </w:pBdr>
        <w:shd w:val="clear" w:color="auto" w:fill="FFFFFF"/>
        <w:spacing w:after="0" w:line="240" w:lineRule="auto"/>
        <w:textAlignment w:val="baseline"/>
        <w:outlineLvl w:val="4"/>
        <w:rPr>
          <w:rFonts w:ascii="Arial" w:eastAsia="Times New Roman" w:hAnsi="Arial" w:cs="Arial"/>
          <w:b/>
          <w:color w:val="4E4E4E"/>
          <w:sz w:val="20"/>
          <w:szCs w:val="20"/>
          <w:lang w:eastAsia="fi-FI"/>
        </w:rPr>
      </w:pPr>
      <w:r w:rsidRPr="00F56C0C">
        <w:rPr>
          <w:rFonts w:ascii="Arial" w:eastAsia="Times New Roman" w:hAnsi="Arial" w:cs="Arial"/>
          <w:b/>
          <w:color w:val="4E4E4E"/>
          <w:sz w:val="20"/>
          <w:szCs w:val="20"/>
          <w:bdr w:val="none" w:sz="0" w:space="0" w:color="auto" w:frame="1"/>
          <w:lang w:eastAsia="fi-FI"/>
        </w:rPr>
        <w:t>Yhdenvertaisuuslaki 8 §:</w:t>
      </w:r>
    </w:p>
    <w:p w:rsidR="00F56C0C" w:rsidRPr="00F56C0C" w:rsidRDefault="00F56C0C" w:rsidP="00F56C0C">
      <w:pPr>
        <w:pBdr>
          <w:left w:val="single" w:sz="48" w:space="8" w:color="EDF4D9"/>
        </w:pBdr>
        <w:shd w:val="clear" w:color="auto" w:fill="FFFFFF"/>
        <w:spacing w:after="0" w:line="240" w:lineRule="auto"/>
        <w:ind w:left="60"/>
        <w:textAlignment w:val="baseline"/>
        <w:outlineLvl w:val="4"/>
        <w:rPr>
          <w:rFonts w:ascii="Arial" w:eastAsia="Times New Roman" w:hAnsi="Arial" w:cs="Arial"/>
          <w:b/>
          <w:color w:val="4E4E4E"/>
          <w:sz w:val="20"/>
          <w:szCs w:val="20"/>
          <w:lang w:eastAsia="fi-FI"/>
        </w:rPr>
      </w:pPr>
    </w:p>
    <w:p w:rsidR="00F56C0C" w:rsidRPr="00F56C0C" w:rsidRDefault="00F56C0C" w:rsidP="00F56C0C">
      <w:pPr>
        <w:pBdr>
          <w:left w:val="single" w:sz="48" w:space="8" w:color="EDF4D9"/>
        </w:pBdr>
        <w:shd w:val="clear" w:color="auto" w:fill="FFFFFF"/>
        <w:spacing w:after="150" w:line="360" w:lineRule="auto"/>
        <w:textAlignment w:val="baseline"/>
        <w:outlineLvl w:val="4"/>
        <w:rPr>
          <w:rFonts w:ascii="Arial" w:eastAsia="Times New Roman" w:hAnsi="Arial" w:cs="Arial"/>
          <w:b/>
          <w:i/>
          <w:color w:val="4E4E4E"/>
          <w:sz w:val="20"/>
          <w:szCs w:val="20"/>
          <w:lang w:eastAsia="fi-FI"/>
        </w:rPr>
      </w:pPr>
      <w:r w:rsidRPr="00F56C0C">
        <w:rPr>
          <w:rFonts w:ascii="Arial" w:eastAsia="Times New Roman" w:hAnsi="Arial" w:cs="Arial"/>
          <w:b/>
          <w:i/>
          <w:color w:val="4E4E4E"/>
          <w:sz w:val="20"/>
          <w:szCs w:val="20"/>
          <w:lang w:eastAsia="fi-FI"/>
        </w:rPr>
        <w:t xml:space="preserve">Syrjinnän kielto: </w:t>
      </w:r>
      <w:r w:rsidRPr="00F56C0C">
        <w:rPr>
          <w:rFonts w:ascii="Arial" w:eastAsia="Times New Roman" w:hAnsi="Arial" w:cs="Arial"/>
          <w:b/>
          <w:i/>
          <w:color w:val="444444"/>
          <w:sz w:val="20"/>
          <w:szCs w:val="20"/>
          <w:lang w:eastAsia="fi-FI"/>
        </w:rPr>
        <w:t>Ketään ei saa syrjiä iän, alkuperän, kansalaisuuden, kielen, uskonnon, vakaumuksen, mielipiteen, poliittisen toiminnan, ammattiyhdistystoiminnan, perhesuhteiden, terveydentilan, vammaisuuden, seksuaalisen suuntautumisen tai muun henkilöön liittyvän syyn perusteella.</w:t>
      </w:r>
      <w:r w:rsidRPr="00F56C0C">
        <w:rPr>
          <w:rFonts w:ascii="Arial" w:eastAsia="Times New Roman" w:hAnsi="Arial" w:cs="Arial"/>
          <w:b/>
          <w:color w:val="444444"/>
          <w:sz w:val="20"/>
          <w:szCs w:val="20"/>
          <w:lang w:eastAsia="fi-FI"/>
        </w:rPr>
        <w:t xml:space="preserve"> </w:t>
      </w:r>
    </w:p>
    <w:p w:rsidR="00F56C0C" w:rsidRPr="00F56C0C" w:rsidRDefault="00B90191" w:rsidP="00F56C0C">
      <w:pPr>
        <w:shd w:val="clear" w:color="auto" w:fill="FFFFFF"/>
        <w:spacing w:after="360" w:line="360" w:lineRule="auto"/>
        <w:textAlignment w:val="baseline"/>
        <w:rPr>
          <w:rFonts w:ascii="Arial" w:eastAsia="Times New Roman" w:hAnsi="Arial" w:cs="Arial"/>
          <w:b/>
          <w:color w:val="444444"/>
          <w:sz w:val="20"/>
          <w:szCs w:val="20"/>
          <w:lang w:eastAsia="fi-FI"/>
        </w:rPr>
      </w:pPr>
      <w:r>
        <w:rPr>
          <w:rFonts w:ascii="Arial" w:eastAsia="Times New Roman" w:hAnsi="Arial" w:cs="Arial"/>
          <w:b/>
          <w:color w:val="444444"/>
          <w:sz w:val="20"/>
          <w:szCs w:val="20"/>
          <w:lang w:eastAsia="fi-FI"/>
        </w:rPr>
        <w:t>O</w:t>
      </w:r>
      <w:r w:rsidR="00F56C0C" w:rsidRPr="00F56C0C">
        <w:rPr>
          <w:rFonts w:ascii="Arial" w:eastAsia="Times New Roman" w:hAnsi="Arial" w:cs="Arial"/>
          <w:b/>
          <w:color w:val="444444"/>
          <w:sz w:val="20"/>
          <w:szCs w:val="20"/>
          <w:lang w:eastAsia="fi-FI"/>
        </w:rPr>
        <w:t>petussuunnitelman perusteet</w:t>
      </w:r>
      <w:r>
        <w:rPr>
          <w:rFonts w:ascii="Arial" w:eastAsia="Times New Roman" w:hAnsi="Arial" w:cs="Arial"/>
          <w:b/>
          <w:color w:val="444444"/>
          <w:sz w:val="20"/>
          <w:szCs w:val="20"/>
          <w:lang w:eastAsia="fi-FI"/>
        </w:rPr>
        <w:t>:</w:t>
      </w:r>
    </w:p>
    <w:p w:rsidR="00F56C0C" w:rsidRPr="00F56C0C" w:rsidRDefault="00F56C0C" w:rsidP="00F56C0C">
      <w:pPr>
        <w:shd w:val="clear" w:color="auto" w:fill="FFFFFF"/>
        <w:spacing w:after="360" w:line="360" w:lineRule="auto"/>
        <w:textAlignment w:val="baseline"/>
        <w:rPr>
          <w:rFonts w:ascii="Arial" w:eastAsia="Times New Roman" w:hAnsi="Arial" w:cs="Arial"/>
          <w:b/>
          <w:color w:val="444444"/>
          <w:sz w:val="20"/>
          <w:szCs w:val="20"/>
          <w:lang w:eastAsia="fi-FI"/>
        </w:rPr>
      </w:pPr>
      <w:r>
        <w:rPr>
          <w:rFonts w:ascii="Arial" w:eastAsia="Times New Roman" w:hAnsi="Arial" w:cs="Arial"/>
          <w:b/>
          <w:color w:val="444444"/>
          <w:sz w:val="20"/>
          <w:szCs w:val="20"/>
          <w:lang w:eastAsia="fi-FI"/>
        </w:rPr>
        <w:t>Tehtaanmäen</w:t>
      </w:r>
      <w:r w:rsidRPr="00F56C0C">
        <w:rPr>
          <w:rFonts w:ascii="Arial" w:eastAsia="Times New Roman" w:hAnsi="Arial" w:cs="Arial"/>
          <w:b/>
          <w:color w:val="444444"/>
          <w:sz w:val="20"/>
          <w:szCs w:val="20"/>
          <w:lang w:eastAsia="fi-FI"/>
        </w:rPr>
        <w:t xml:space="preserve"> koulu korostaa toiminnassaan kaikkien oppilaiden tasa-arvioista ja yhdenvertaista kohtelua. Kunnioitamme ihmisten erilaisuutta ja ihmisyyttä sekä toimimme oikeudenmukaisesti. Annamme tilaa erilaisuudelle ja toisen ihmisen kuuntelemiselle. Oppilaan tulee voida kokea, että säännöt ovat kaikille samat hänen taustastaan riippumatta. Koulun aikuiset ovat vastuullisia toimijoita, joihin oppilaiden tulee voida luottaa. </w:t>
      </w:r>
    </w:p>
    <w:p w:rsidR="00F56C0C" w:rsidRPr="00F56C0C" w:rsidRDefault="00F56C0C" w:rsidP="00F56C0C">
      <w:pPr>
        <w:shd w:val="clear" w:color="auto" w:fill="FFFFFF"/>
        <w:spacing w:after="360" w:line="360" w:lineRule="auto"/>
        <w:textAlignment w:val="baseline"/>
        <w:rPr>
          <w:rFonts w:ascii="Arial" w:eastAsia="Times New Roman" w:hAnsi="Arial" w:cs="Arial"/>
          <w:b/>
          <w:color w:val="444444"/>
          <w:sz w:val="20"/>
          <w:szCs w:val="20"/>
          <w:lang w:eastAsia="fi-FI"/>
        </w:rPr>
      </w:pPr>
      <w:r w:rsidRPr="00F56C0C">
        <w:rPr>
          <w:rFonts w:ascii="Arial" w:eastAsia="Times New Roman" w:hAnsi="Arial" w:cs="Arial"/>
          <w:b/>
          <w:color w:val="444444"/>
          <w:sz w:val="20"/>
          <w:szCs w:val="20"/>
          <w:lang w:eastAsia="fi-FI"/>
        </w:rPr>
        <w:lastRenderedPageBreak/>
        <w:t>Kaikkeen kiusaamiseen, myös syrjintään ja rasismiin, puututaan välittömästi Kiva- koulu ohjelmassa olevalla toimintatavalla. Kiusaamisen ollessa kyseessä jokainen koulun aikuinen sitoutuu nollatoleranssiin. Ristiriitatilanteissa huoltajiin otetaan yhteyttä tarvittaessa tulkin välityksellä.</w:t>
      </w:r>
    </w:p>
    <w:p w:rsidR="00F56C0C" w:rsidRDefault="00F56C0C" w:rsidP="00F56C0C">
      <w:pPr>
        <w:shd w:val="clear" w:color="auto" w:fill="FFFFFF"/>
        <w:spacing w:after="360" w:line="360" w:lineRule="auto"/>
        <w:textAlignment w:val="baseline"/>
        <w:rPr>
          <w:rFonts w:ascii="Arial" w:eastAsia="Times New Roman" w:hAnsi="Arial" w:cs="Arial"/>
          <w:b/>
          <w:color w:val="444444"/>
          <w:sz w:val="20"/>
          <w:szCs w:val="20"/>
          <w:lang w:eastAsia="fi-FI"/>
        </w:rPr>
      </w:pPr>
      <w:r w:rsidRPr="00F56C0C">
        <w:rPr>
          <w:rFonts w:ascii="Arial" w:eastAsia="Times New Roman" w:hAnsi="Arial" w:cs="Arial"/>
          <w:b/>
          <w:color w:val="444444"/>
          <w:sz w:val="20"/>
          <w:szCs w:val="20"/>
          <w:lang w:eastAsia="fi-FI"/>
        </w:rPr>
        <w:t>Kulttuurinen moninaisuus on osa koulun oppitunteja, toimintapäiviä, ruokailua ja juhlia.  Ruokalassa monikulttuurisuus näkyy ruokatarjonnassa, kirkkokäyntien rinnalla järjestetään uskonnottomia tilaisuuksia, osa yhteisten juhlien ohjelmasta voi olla monikulttuurista ja kansainvälistä.  Opetussuunnitelma määrittelee oppimisen tavoitteet ja sisällöt, joilla tavoitteisiin pyritään. Oppimisen ja opettamisen kulttuurin tulee koulussa olla ensi sijainen riippumatta siitä, millainen tausta oppilaalla on. Tarvittaessa oppilaan tulee saada tukiopetusta, erityisopetusta ja hänen oppimistaan tulee eriyttää. Opettajat toteuttavat opetussuunnitelman mukaista opetusta hyödyntäen suomalaisen kulttuurin lisäksi koulun monikulttuuristen oppilaiden mukanaan tuomia mahdollisuuksia. Myös eri kieli- ja kulttuuriryhmistä tulevia vanhempia kannustetaan osallistumaan aktiivisesti koulun toimintaan.</w:t>
      </w:r>
    </w:p>
    <w:p w:rsidR="00EA4A42" w:rsidRPr="00A303D4" w:rsidRDefault="00F56C0C" w:rsidP="00A303D4">
      <w:pPr>
        <w:spacing w:after="200" w:line="276" w:lineRule="auto"/>
        <w:rPr>
          <w:rFonts w:ascii="Arial" w:eastAsia="Times New Roman" w:hAnsi="Arial" w:cs="Arial"/>
          <w:b/>
          <w:color w:val="444444"/>
          <w:sz w:val="20"/>
          <w:szCs w:val="20"/>
          <w:lang w:eastAsia="fi-FI"/>
        </w:rPr>
      </w:pPr>
      <w:r>
        <w:rPr>
          <w:rFonts w:ascii="Arial" w:eastAsia="Times New Roman" w:hAnsi="Arial" w:cs="Arial"/>
          <w:b/>
          <w:color w:val="444444"/>
          <w:sz w:val="20"/>
          <w:szCs w:val="20"/>
          <w:lang w:eastAsia="fi-FI"/>
        </w:rPr>
        <w:br w:type="page"/>
      </w:r>
    </w:p>
    <w:p w:rsidR="00EA4A42" w:rsidRPr="00A303D4" w:rsidRDefault="00EA4A42" w:rsidP="00A303D4">
      <w:pPr>
        <w:ind w:left="567" w:firstLine="737"/>
        <w:rPr>
          <w:rFonts w:ascii="Arial" w:hAnsi="Arial" w:cs="Arial"/>
          <w:b/>
          <w:sz w:val="24"/>
          <w:szCs w:val="24"/>
        </w:rPr>
      </w:pPr>
      <w:r w:rsidRPr="00A303D4">
        <w:rPr>
          <w:rFonts w:ascii="Arial" w:hAnsi="Arial" w:cs="Arial"/>
          <w:b/>
          <w:sz w:val="24"/>
          <w:szCs w:val="24"/>
        </w:rPr>
        <w:t>Oppimisympäristöt</w:t>
      </w:r>
    </w:p>
    <w:p w:rsidR="00EA4A42" w:rsidRPr="00A303D4" w:rsidRDefault="0059090D" w:rsidP="00633632">
      <w:pPr>
        <w:ind w:left="1304"/>
        <w:rPr>
          <w:rFonts w:ascii="Arial" w:hAnsi="Arial" w:cs="Arial"/>
          <w:b/>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18"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1. Opetustilojen joustava käyttö mahdollisuuksien mukaan</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2. Lähiympäristön hyödyntäminen</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3. Käytetään ajanmukaisia TVT-välineitä</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4. Sähköisten oppimateriaalinen hyödyntäminen</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5. TVT-asioissa oppimisen tukeminen lähtökohtana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6. Teknologia monipuolistaa oppimista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7. Luonnon ja pihan hyödyntäminen opetuksessa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8. Yhteistyö lähialueen toimijoiden kanssa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9. Yhteistyö muiden oppilaitosten kanssa</w:t>
                            </w:r>
                          </w:p>
                          <w:p w:rsidR="00636E79" w:rsidRPr="004D0E7C" w:rsidRDefault="00636E79" w:rsidP="0059090D">
                            <w:pPr>
                              <w:spacing w:after="0" w:line="240" w:lineRule="auto"/>
                              <w:jc w:val="both"/>
                              <w:rPr>
                                <w:rFonts w:ascii="Arial" w:hAnsi="Arial" w:cs="Arial"/>
                                <w:b/>
                                <w:sz w:val="20"/>
                                <w:szCs w:val="20"/>
                              </w:rPr>
                            </w:pPr>
                            <w:r w:rsidRPr="004D0E7C">
                              <w:rPr>
                                <w:rFonts w:ascii="Arial" w:hAnsi="Arial" w:cs="Arial"/>
                                <w:b/>
                                <w:sz w:val="20"/>
                                <w:szCs w:val="20"/>
                              </w:rPr>
                              <w:t>10. Oppimisympäristöjen arviointi tarvittaessa ja oppimisympäristöjen turvallisuus</w:t>
                            </w:r>
                          </w:p>
                        </w:txbxContent>
                      </wps:txbx>
                      <wps:bodyPr rot="0" vert="horz" wrap="square" lIns="91440" tIns="45720" rIns="91440" bIns="45720" anchor="t" anchorCtr="0">
                        <a:spAutoFit/>
                      </wps:bodyPr>
                    </wps:wsp>
                  </a:graphicData>
                </a:graphic>
              </wp:inline>
            </w:drawing>
          </mc:Choice>
          <mc:Fallback>
            <w:pict>
              <v:shape w14:anchorId="1C4BB480" id="_x0000_s1038"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beBpH0MCAABZBAAA&#10;DgAAAAAAAAAAAAAAAAAuAgAAZHJzL2Uyb0RvYy54bWxQSwECLQAUAAYACAAAACEAsnfZmdwAAAAF&#10;AQAADwAAAAAAAAAAAAAAAACdBAAAZHJzL2Rvd25yZXYueG1sUEsFBgAAAAAEAAQA8wAAAKYFAAAA&#10;AA==&#10;" filled="f" strokecolor="#d9d9d9">
                <v:textbox style="mso-fit-shape-to-text:t">
                  <w:txbxContent>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1. Opetustilojen joustava käyttö mahdollisuuksien mukaan</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2. Lähiympäristön hyödyntäminen</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3. Käytetään ajanmukaisia TVT-välineitä</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4. Sähköisten oppimateriaalinen hyödyntäminen</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5. TVT-asioissa oppimisen tukeminen lähtökohtana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6. Teknologia monipuolistaa oppimista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7. Luonnon ja pihan hyödyntäminen opetuksessa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8. Yhteistyö lähialueen toimijoiden kanssa</w:t>
                      </w:r>
                    </w:p>
                    <w:p w:rsidR="00636E79" w:rsidRPr="004D0E7C" w:rsidRDefault="00636E79" w:rsidP="004D0E7C">
                      <w:pPr>
                        <w:spacing w:after="0" w:line="240" w:lineRule="auto"/>
                        <w:jc w:val="both"/>
                        <w:rPr>
                          <w:rFonts w:ascii="Arial" w:hAnsi="Arial" w:cs="Arial"/>
                          <w:b/>
                          <w:sz w:val="20"/>
                          <w:szCs w:val="20"/>
                        </w:rPr>
                      </w:pPr>
                      <w:r w:rsidRPr="004D0E7C">
                        <w:rPr>
                          <w:rFonts w:ascii="Arial" w:hAnsi="Arial" w:cs="Arial"/>
                          <w:b/>
                          <w:sz w:val="20"/>
                          <w:szCs w:val="20"/>
                        </w:rPr>
                        <w:t>9. Yhteistyö muiden oppilaitosten kanssa</w:t>
                      </w:r>
                    </w:p>
                    <w:p w:rsidR="00636E79" w:rsidRPr="004D0E7C" w:rsidRDefault="00636E79" w:rsidP="0059090D">
                      <w:pPr>
                        <w:spacing w:after="0" w:line="240" w:lineRule="auto"/>
                        <w:jc w:val="both"/>
                        <w:rPr>
                          <w:rFonts w:ascii="Arial" w:hAnsi="Arial" w:cs="Arial"/>
                          <w:b/>
                          <w:sz w:val="20"/>
                          <w:szCs w:val="20"/>
                        </w:rPr>
                      </w:pPr>
                      <w:r w:rsidRPr="004D0E7C">
                        <w:rPr>
                          <w:rFonts w:ascii="Arial" w:hAnsi="Arial" w:cs="Arial"/>
                          <w:b/>
                          <w:sz w:val="20"/>
                          <w:szCs w:val="20"/>
                        </w:rPr>
                        <w:t>10. Oppimisympäristöjen arviointi tarvittaessa ja oppimisympäristöjen turvallisuus</w:t>
                      </w:r>
                    </w:p>
                  </w:txbxContent>
                </v:textbox>
                <w10:anchorlock/>
              </v:shape>
            </w:pict>
          </mc:Fallback>
        </mc:AlternateContent>
      </w:r>
    </w:p>
    <w:p w:rsidR="0066749F" w:rsidRDefault="0066749F" w:rsidP="00A303D4">
      <w:pPr>
        <w:ind w:left="567" w:firstLine="737"/>
        <w:rPr>
          <w:rFonts w:ascii="Arial" w:hAnsi="Arial" w:cs="Arial"/>
          <w:b/>
          <w:sz w:val="24"/>
          <w:szCs w:val="24"/>
        </w:rPr>
      </w:pPr>
    </w:p>
    <w:p w:rsidR="00EA4A42" w:rsidRPr="00A303D4" w:rsidRDefault="00EA4A42" w:rsidP="00A303D4">
      <w:pPr>
        <w:ind w:left="567" w:firstLine="737"/>
        <w:rPr>
          <w:rFonts w:ascii="Arial" w:hAnsi="Arial" w:cs="Arial"/>
          <w:b/>
          <w:sz w:val="24"/>
          <w:szCs w:val="24"/>
        </w:rPr>
      </w:pPr>
      <w:r w:rsidRPr="00A303D4">
        <w:rPr>
          <w:rFonts w:ascii="Arial" w:hAnsi="Arial" w:cs="Arial"/>
          <w:b/>
          <w:sz w:val="24"/>
          <w:szCs w:val="24"/>
        </w:rPr>
        <w:t>Työtavat</w:t>
      </w:r>
    </w:p>
    <w:p w:rsidR="00EA4A42" w:rsidRPr="00EA4A42" w:rsidRDefault="0059090D" w:rsidP="00633632">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1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1. Käytetään monipuolisia ja erilaisia työtapoja oppimisen apuna</w:t>
                            </w:r>
                          </w:p>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2. Perustaitojen oppimisesta siirtymistä itseohjautuvaan omatoimisuuteen oppilaiden ikä- ja taitotaso huomioiden</w:t>
                            </w:r>
                          </w:p>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3. Oppilaskeskeisyys, toiminnallisuus ja yhdessä tekeminen keskiössä</w:t>
                            </w:r>
                          </w:p>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4. Projektikeskeisyys oppimisessa</w:t>
                            </w:r>
                          </w:p>
                          <w:p w:rsidR="00636E79" w:rsidRPr="00E854DD" w:rsidRDefault="00636E79" w:rsidP="0059090D">
                            <w:pPr>
                              <w:spacing w:after="0" w:line="240" w:lineRule="auto"/>
                              <w:jc w:val="both"/>
                              <w:rPr>
                                <w:rFonts w:ascii="Arial" w:hAnsi="Arial" w:cs="Arial"/>
                                <w:b/>
                                <w:sz w:val="20"/>
                                <w:szCs w:val="20"/>
                              </w:rPr>
                            </w:pPr>
                            <w:r w:rsidRPr="00E854DD">
                              <w:rPr>
                                <w:rFonts w:ascii="Arial" w:hAnsi="Arial" w:cs="Arial"/>
                                <w:b/>
                                <w:sz w:val="20"/>
                                <w:szCs w:val="20"/>
                              </w:rPr>
                              <w:t>5. Oppilaan oma vastuu oppimisesta</w:t>
                            </w:r>
                          </w:p>
                        </w:txbxContent>
                      </wps:txbx>
                      <wps:bodyPr rot="0" vert="horz" wrap="square" lIns="91440" tIns="45720" rIns="91440" bIns="45720" anchor="t" anchorCtr="0">
                        <a:spAutoFit/>
                      </wps:bodyPr>
                    </wps:wsp>
                  </a:graphicData>
                </a:graphic>
              </wp:inline>
            </w:drawing>
          </mc:Choice>
          <mc:Fallback>
            <w:pict>
              <v:shape w14:anchorId="1C4BB480" id="_x0000_s1039"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CCF8ENEAgAAWQQA&#10;AA4AAAAAAAAAAAAAAAAALgIAAGRycy9lMm9Eb2MueG1sUEsBAi0AFAAGAAgAAAAhALJ32ZncAAAA&#10;BQEAAA8AAAAAAAAAAAAAAAAAngQAAGRycy9kb3ducmV2LnhtbFBLBQYAAAAABAAEAPMAAACnBQAA&#10;AAA=&#10;" filled="f" strokecolor="#d9d9d9">
                <v:textbox style="mso-fit-shape-to-text:t">
                  <w:txbxContent>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1. Käytetään monipuolisia ja erilaisia työtapoja oppimisen apuna</w:t>
                      </w:r>
                    </w:p>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2. Perustaitojen oppimisesta siirtymistä itseohjautuvaan omatoimisuuteen oppilaiden ikä- ja taitotaso huomioiden</w:t>
                      </w:r>
                    </w:p>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3. Oppilaskeskeisyys, toiminnallisuus ja yhdessä tekeminen keskiössä</w:t>
                      </w:r>
                    </w:p>
                    <w:p w:rsidR="00636E79" w:rsidRPr="00E854DD" w:rsidRDefault="00636E79" w:rsidP="00E854DD">
                      <w:pPr>
                        <w:spacing w:after="0" w:line="240" w:lineRule="auto"/>
                        <w:jc w:val="both"/>
                        <w:rPr>
                          <w:rFonts w:ascii="Arial" w:hAnsi="Arial" w:cs="Arial"/>
                          <w:b/>
                          <w:sz w:val="20"/>
                          <w:szCs w:val="20"/>
                        </w:rPr>
                      </w:pPr>
                      <w:r w:rsidRPr="00E854DD">
                        <w:rPr>
                          <w:rFonts w:ascii="Arial" w:hAnsi="Arial" w:cs="Arial"/>
                          <w:b/>
                          <w:sz w:val="20"/>
                          <w:szCs w:val="20"/>
                        </w:rPr>
                        <w:t>4. Projektikeskeisyys oppimisessa</w:t>
                      </w:r>
                    </w:p>
                    <w:p w:rsidR="00636E79" w:rsidRPr="00E854DD" w:rsidRDefault="00636E79" w:rsidP="0059090D">
                      <w:pPr>
                        <w:spacing w:after="0" w:line="240" w:lineRule="auto"/>
                        <w:jc w:val="both"/>
                        <w:rPr>
                          <w:rFonts w:ascii="Arial" w:hAnsi="Arial" w:cs="Arial"/>
                          <w:b/>
                          <w:sz w:val="20"/>
                          <w:szCs w:val="20"/>
                        </w:rPr>
                      </w:pPr>
                      <w:r w:rsidRPr="00E854DD">
                        <w:rPr>
                          <w:rFonts w:ascii="Arial" w:hAnsi="Arial" w:cs="Arial"/>
                          <w:b/>
                          <w:sz w:val="20"/>
                          <w:szCs w:val="20"/>
                        </w:rPr>
                        <w:t>5. Oppilaan oma vastuu oppimisesta</w:t>
                      </w:r>
                    </w:p>
                  </w:txbxContent>
                </v:textbox>
                <w10:anchorlock/>
              </v:shape>
            </w:pict>
          </mc:Fallback>
        </mc:AlternateContent>
      </w:r>
    </w:p>
    <w:p w:rsidR="0066749F" w:rsidRDefault="0066749F" w:rsidP="0066749F">
      <w:pPr>
        <w:ind w:left="567" w:firstLine="737"/>
        <w:rPr>
          <w:rFonts w:ascii="Arial" w:hAnsi="Arial" w:cs="Arial"/>
          <w:b/>
          <w:sz w:val="24"/>
          <w:szCs w:val="24"/>
        </w:rPr>
      </w:pPr>
    </w:p>
    <w:p w:rsidR="00EA4A42" w:rsidRPr="0066749F" w:rsidRDefault="00EA4A42" w:rsidP="0066749F">
      <w:pPr>
        <w:ind w:left="567" w:firstLine="737"/>
        <w:rPr>
          <w:rFonts w:ascii="Arial" w:hAnsi="Arial" w:cs="Arial"/>
          <w:b/>
          <w:sz w:val="24"/>
          <w:szCs w:val="24"/>
        </w:rPr>
      </w:pPr>
      <w:r w:rsidRPr="0066749F">
        <w:rPr>
          <w:rFonts w:ascii="Arial" w:hAnsi="Arial" w:cs="Arial"/>
          <w:b/>
          <w:sz w:val="24"/>
          <w:szCs w:val="24"/>
        </w:rPr>
        <w:t>Opetuksen eheyttäminen ja monialaiset oppimiskokonaisuudet</w:t>
      </w:r>
    </w:p>
    <w:p w:rsidR="00DB73F9" w:rsidRDefault="0059090D" w:rsidP="00633632">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2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1. Kokonaisvaltainen lähestymistapa oppimiseen</w:t>
                            </w:r>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2. Sirpaletiedon jakamisesta kokonaisuuksien ymmärtäminen</w:t>
                            </w:r>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3. Opitun soveltaminen eli käytännön hyöty</w:t>
                            </w:r>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 xml:space="preserve">4. </w:t>
                            </w:r>
                            <w:proofErr w:type="gramStart"/>
                            <w:r w:rsidRPr="009A377F">
                              <w:rPr>
                                <w:rFonts w:ascii="Arial" w:hAnsi="Arial" w:cs="Arial"/>
                                <w:b/>
                                <w:sz w:val="20"/>
                                <w:szCs w:val="20"/>
                              </w:rPr>
                              <w:t>Opitun yhteys ympäröivään maailmaan</w:t>
                            </w:r>
                            <w:proofErr w:type="gramEnd"/>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5. Maailman ilmiöiden ymmärtäminen</w:t>
                            </w:r>
                          </w:p>
                          <w:p w:rsidR="00636E79" w:rsidRPr="009A377F" w:rsidRDefault="00636E79" w:rsidP="0059090D">
                            <w:pPr>
                              <w:spacing w:after="0" w:line="240" w:lineRule="auto"/>
                              <w:jc w:val="both"/>
                              <w:rPr>
                                <w:rFonts w:ascii="Arial" w:hAnsi="Arial" w:cs="Arial"/>
                                <w:b/>
                                <w:sz w:val="20"/>
                                <w:szCs w:val="20"/>
                              </w:rPr>
                            </w:pPr>
                            <w:r w:rsidRPr="009A377F">
                              <w:rPr>
                                <w:rFonts w:ascii="Arial" w:hAnsi="Arial" w:cs="Arial"/>
                                <w:b/>
                                <w:sz w:val="20"/>
                                <w:szCs w:val="20"/>
                              </w:rPr>
                              <w:t>6. Opetuksessa hyödynnetään jakso-opetusta, teemaopetusta ja oppimiskokonaisuuksia</w:t>
                            </w:r>
                          </w:p>
                        </w:txbxContent>
                      </wps:txbx>
                      <wps:bodyPr rot="0" vert="horz" wrap="square" lIns="91440" tIns="45720" rIns="91440" bIns="45720" anchor="t" anchorCtr="0">
                        <a:spAutoFit/>
                      </wps:bodyPr>
                    </wps:wsp>
                  </a:graphicData>
                </a:graphic>
              </wp:inline>
            </w:drawing>
          </mc:Choice>
          <mc:Fallback>
            <w:pict>
              <v:shape w14:anchorId="1C4BB480" id="_x0000_s1040"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dFZasEMCAABZBAAA&#10;DgAAAAAAAAAAAAAAAAAuAgAAZHJzL2Uyb0RvYy54bWxQSwECLQAUAAYACAAAACEAsnfZmdwAAAAF&#10;AQAADwAAAAAAAAAAAAAAAACdBAAAZHJzL2Rvd25yZXYueG1sUEsFBgAAAAAEAAQA8wAAAKYFAAAA&#10;AA==&#10;" filled="f" strokecolor="#d9d9d9">
                <v:textbox style="mso-fit-shape-to-text:t">
                  <w:txbxContent>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1. Kokonaisvaltainen lähestymistapa oppimiseen</w:t>
                      </w:r>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2. Sirpaletiedon jakamisesta kokonaisuuksien ymmärtäminen</w:t>
                      </w:r>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3. Opitun soveltaminen eli käytännön hyöty</w:t>
                      </w:r>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 xml:space="preserve">4. </w:t>
                      </w:r>
                      <w:proofErr w:type="gramStart"/>
                      <w:r w:rsidRPr="009A377F">
                        <w:rPr>
                          <w:rFonts w:ascii="Arial" w:hAnsi="Arial" w:cs="Arial"/>
                          <w:b/>
                          <w:sz w:val="20"/>
                          <w:szCs w:val="20"/>
                        </w:rPr>
                        <w:t>Opitun yhteys ympäröivään maailmaan</w:t>
                      </w:r>
                      <w:proofErr w:type="gramEnd"/>
                    </w:p>
                    <w:p w:rsidR="00636E79" w:rsidRPr="009A377F" w:rsidRDefault="00636E79" w:rsidP="009A377F">
                      <w:pPr>
                        <w:spacing w:after="0" w:line="240" w:lineRule="auto"/>
                        <w:jc w:val="both"/>
                        <w:rPr>
                          <w:rFonts w:ascii="Arial" w:hAnsi="Arial" w:cs="Arial"/>
                          <w:b/>
                          <w:sz w:val="20"/>
                          <w:szCs w:val="20"/>
                        </w:rPr>
                      </w:pPr>
                      <w:r w:rsidRPr="009A377F">
                        <w:rPr>
                          <w:rFonts w:ascii="Arial" w:hAnsi="Arial" w:cs="Arial"/>
                          <w:b/>
                          <w:sz w:val="20"/>
                          <w:szCs w:val="20"/>
                        </w:rPr>
                        <w:t>5. Maailman ilmiöiden ymmärtäminen</w:t>
                      </w:r>
                    </w:p>
                    <w:p w:rsidR="00636E79" w:rsidRPr="009A377F" w:rsidRDefault="00636E79" w:rsidP="0059090D">
                      <w:pPr>
                        <w:spacing w:after="0" w:line="240" w:lineRule="auto"/>
                        <w:jc w:val="both"/>
                        <w:rPr>
                          <w:rFonts w:ascii="Arial" w:hAnsi="Arial" w:cs="Arial"/>
                          <w:b/>
                          <w:sz w:val="20"/>
                          <w:szCs w:val="20"/>
                        </w:rPr>
                      </w:pPr>
                      <w:r w:rsidRPr="009A377F">
                        <w:rPr>
                          <w:rFonts w:ascii="Arial" w:hAnsi="Arial" w:cs="Arial"/>
                          <w:b/>
                          <w:sz w:val="20"/>
                          <w:szCs w:val="20"/>
                        </w:rPr>
                        <w:t>6. Opetuksessa hyödynnetään jakso-opetusta, teemaopetusta ja oppimiskokonaisuuksia</w:t>
                      </w:r>
                    </w:p>
                  </w:txbxContent>
                </v:textbox>
                <w10:anchorlock/>
              </v:shape>
            </w:pict>
          </mc:Fallback>
        </mc:AlternateContent>
      </w:r>
    </w:p>
    <w:p w:rsidR="009A377F" w:rsidRPr="00EA4A42" w:rsidRDefault="00DB73F9" w:rsidP="00DB73F9">
      <w:pPr>
        <w:spacing w:after="200" w:line="276" w:lineRule="auto"/>
        <w:rPr>
          <w:rFonts w:ascii="Arial" w:hAnsi="Arial" w:cs="Arial"/>
          <w:sz w:val="24"/>
          <w:szCs w:val="24"/>
        </w:rPr>
      </w:pPr>
      <w:r>
        <w:rPr>
          <w:rFonts w:ascii="Arial" w:hAnsi="Arial" w:cs="Arial"/>
          <w:sz w:val="24"/>
          <w:szCs w:val="24"/>
        </w:rPr>
        <w:br w:type="page"/>
      </w:r>
    </w:p>
    <w:p w:rsidR="00EA4A42" w:rsidRPr="0066749F" w:rsidRDefault="00EA4A42" w:rsidP="0066749F">
      <w:pPr>
        <w:ind w:left="709" w:firstLine="595"/>
        <w:rPr>
          <w:rFonts w:ascii="Arial" w:hAnsi="Arial" w:cs="Arial"/>
          <w:b/>
          <w:sz w:val="24"/>
          <w:szCs w:val="24"/>
        </w:rPr>
      </w:pPr>
      <w:r w:rsidRPr="0066749F">
        <w:rPr>
          <w:rFonts w:ascii="Arial" w:hAnsi="Arial" w:cs="Arial"/>
          <w:b/>
          <w:sz w:val="24"/>
          <w:szCs w:val="24"/>
        </w:rPr>
        <w:lastRenderedPageBreak/>
        <w:t>Yhteinen vastuu esiopetus- ja koulupäivästä</w:t>
      </w:r>
    </w:p>
    <w:p w:rsidR="00EA4A42" w:rsidRPr="00EA4A42" w:rsidRDefault="0059090D" w:rsidP="003C5D6E">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21"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1. Lähtökohtana hyvä ja turvallinen koulupäivä</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2. Vastuu kuuluu kaikille aikuisille</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3. Oppilaiden tarpeet, edellytykset ja vahvuudet huomioidaan</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4. Säännöllinen yhteistyö huoltajien kanssa</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5. Oppilaan oikeudet toteutuvat opetussuunnitelman mukaisesti, josta vastaa opetuksen järjestäjä ja koulun johto, opettaja vastaa opetusryhmästä</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6. Painotetaan ennaltaehkäisyä ongelmien ratkaisussa ja vuorovaikutusta oppilaiden kanssa</w:t>
                            </w:r>
                          </w:p>
                          <w:p w:rsidR="00636E79" w:rsidRPr="00DB73F9" w:rsidRDefault="00636E79" w:rsidP="0059090D">
                            <w:pPr>
                              <w:spacing w:after="0" w:line="240" w:lineRule="auto"/>
                              <w:jc w:val="both"/>
                              <w:rPr>
                                <w:rFonts w:ascii="Arial" w:hAnsi="Arial" w:cs="Arial"/>
                                <w:b/>
                                <w:sz w:val="20"/>
                                <w:szCs w:val="20"/>
                              </w:rPr>
                            </w:pPr>
                            <w:r w:rsidRPr="00DB73F9">
                              <w:rPr>
                                <w:rFonts w:ascii="Arial" w:hAnsi="Arial" w:cs="Arial"/>
                                <w:b/>
                                <w:sz w:val="20"/>
                                <w:szCs w:val="20"/>
                              </w:rPr>
                              <w:t>7. Oppilaan vastuulla on osallistuminen koulutyöhön, käyttäytyminen, aikuisten kunnioitus ja yhteisten sääntöjen noudattaminen</w:t>
                            </w:r>
                          </w:p>
                        </w:txbxContent>
                      </wps:txbx>
                      <wps:bodyPr rot="0" vert="horz" wrap="square" lIns="91440" tIns="45720" rIns="91440" bIns="45720" anchor="t" anchorCtr="0">
                        <a:spAutoFit/>
                      </wps:bodyPr>
                    </wps:wsp>
                  </a:graphicData>
                </a:graphic>
              </wp:inline>
            </w:drawing>
          </mc:Choice>
          <mc:Fallback>
            <w:pict>
              <v:shape w14:anchorId="1C4BB480" id="_x0000_s1041"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OTPD7EMCAABZBAAA&#10;DgAAAAAAAAAAAAAAAAAuAgAAZHJzL2Uyb0RvYy54bWxQSwECLQAUAAYACAAAACEAsnfZmdwAAAAF&#10;AQAADwAAAAAAAAAAAAAAAACdBAAAZHJzL2Rvd25yZXYueG1sUEsFBgAAAAAEAAQA8wAAAKYFAAAA&#10;AA==&#10;" filled="f" strokecolor="#d9d9d9">
                <v:textbox style="mso-fit-shape-to-text:t">
                  <w:txbxContent>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1. Lähtökohtana hyvä ja turvallinen koulupäivä</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2. Vastuu kuuluu kaikille aikuisille</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3. Oppilaiden tarpeet, edellytykset ja vahvuudet huomioidaan</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4. Säännöllinen yhteistyö huoltajien kanssa</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5. Oppilaan oikeudet toteutuvat opetussuunnitelman mukaisesti, josta vastaa opetuksen järjestäjä ja koulun johto, opettaja vastaa opetusryhmästä</w:t>
                      </w:r>
                    </w:p>
                    <w:p w:rsidR="00636E79" w:rsidRPr="00DB73F9" w:rsidRDefault="00636E79" w:rsidP="00DB73F9">
                      <w:pPr>
                        <w:spacing w:after="0" w:line="240" w:lineRule="auto"/>
                        <w:jc w:val="both"/>
                        <w:rPr>
                          <w:rFonts w:ascii="Arial" w:hAnsi="Arial" w:cs="Arial"/>
                          <w:b/>
                          <w:sz w:val="20"/>
                          <w:szCs w:val="20"/>
                        </w:rPr>
                      </w:pPr>
                      <w:r w:rsidRPr="00DB73F9">
                        <w:rPr>
                          <w:rFonts w:ascii="Arial" w:hAnsi="Arial" w:cs="Arial"/>
                          <w:b/>
                          <w:sz w:val="20"/>
                          <w:szCs w:val="20"/>
                        </w:rPr>
                        <w:t>6. Painotetaan ennaltaehkäisyä ongelmien ratkaisussa ja vuorovaikutusta oppilaiden kanssa</w:t>
                      </w:r>
                    </w:p>
                    <w:p w:rsidR="00636E79" w:rsidRPr="00DB73F9" w:rsidRDefault="00636E79" w:rsidP="0059090D">
                      <w:pPr>
                        <w:spacing w:after="0" w:line="240" w:lineRule="auto"/>
                        <w:jc w:val="both"/>
                        <w:rPr>
                          <w:rFonts w:ascii="Arial" w:hAnsi="Arial" w:cs="Arial"/>
                          <w:b/>
                          <w:sz w:val="20"/>
                          <w:szCs w:val="20"/>
                        </w:rPr>
                      </w:pPr>
                      <w:r w:rsidRPr="00DB73F9">
                        <w:rPr>
                          <w:rFonts w:ascii="Arial" w:hAnsi="Arial" w:cs="Arial"/>
                          <w:b/>
                          <w:sz w:val="20"/>
                          <w:szCs w:val="20"/>
                        </w:rPr>
                        <w:t>7. Oppilaan vastuulla on osallistuminen koulutyöhön, käyttäytyminen, aikuisten kunnioitus ja yhteisten sääntöjen noudattaminen</w:t>
                      </w:r>
                    </w:p>
                  </w:txbxContent>
                </v:textbox>
                <w10:anchorlock/>
              </v:shape>
            </w:pict>
          </mc:Fallback>
        </mc:AlternateContent>
      </w:r>
    </w:p>
    <w:p w:rsidR="00EA4A42" w:rsidRPr="00EA4A42" w:rsidRDefault="00EA4A42" w:rsidP="003C5D6E">
      <w:pPr>
        <w:ind w:left="1304"/>
        <w:rPr>
          <w:rFonts w:ascii="Arial" w:hAnsi="Arial" w:cs="Arial"/>
          <w:sz w:val="24"/>
          <w:szCs w:val="24"/>
        </w:rPr>
      </w:pPr>
    </w:p>
    <w:p w:rsidR="00EA4A42" w:rsidRPr="0066749F" w:rsidRDefault="00EA4A42" w:rsidP="0066749F">
      <w:pPr>
        <w:ind w:left="709" w:firstLine="595"/>
        <w:rPr>
          <w:rFonts w:ascii="Arial" w:hAnsi="Arial" w:cs="Arial"/>
          <w:b/>
          <w:sz w:val="24"/>
          <w:szCs w:val="24"/>
        </w:rPr>
      </w:pPr>
      <w:r w:rsidRPr="0066749F">
        <w:rPr>
          <w:rFonts w:ascii="Arial" w:hAnsi="Arial" w:cs="Arial"/>
          <w:b/>
          <w:sz w:val="24"/>
          <w:szCs w:val="24"/>
        </w:rPr>
        <w:t>Osallisuus päiväkodeissa ja kouluissa</w:t>
      </w:r>
    </w:p>
    <w:p w:rsidR="00EA4A42" w:rsidRDefault="0059090D" w:rsidP="003C5D6E">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2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 xml:space="preserve">1. Perustana oppilaiden osallisuus ja kuulluksi tuleminen, jotka tukevat yhteistyötaitojen kehittymistä </w:t>
                            </w:r>
                          </w:p>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2. Oppilaiden osallistuminen opetussuunnitelmatyöhön ja järjestyssäännön valmisteluun ja päivittämiseen</w:t>
                            </w:r>
                          </w:p>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 xml:space="preserve">3. Oppilaat osallistuvat arviointiin ja yhteistyön kehittämiseen </w:t>
                            </w:r>
                          </w:p>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4. Oppilaskuntatoiminta</w:t>
                            </w:r>
                          </w:p>
                          <w:p w:rsidR="00636E79" w:rsidRPr="005D5BDB" w:rsidRDefault="00636E79" w:rsidP="0059090D">
                            <w:pPr>
                              <w:spacing w:after="0" w:line="240" w:lineRule="auto"/>
                              <w:jc w:val="both"/>
                              <w:rPr>
                                <w:rFonts w:ascii="Arial" w:hAnsi="Arial" w:cs="Arial"/>
                                <w:b/>
                                <w:sz w:val="20"/>
                                <w:szCs w:val="20"/>
                              </w:rPr>
                            </w:pPr>
                            <w:r w:rsidRPr="00EF58D1">
                              <w:rPr>
                                <w:rFonts w:ascii="Arial" w:hAnsi="Arial" w:cs="Arial"/>
                                <w:b/>
                                <w:sz w:val="20"/>
                                <w:szCs w:val="20"/>
                              </w:rPr>
                              <w:t>5. Koulun yhteinen aloitelaatikko</w:t>
                            </w:r>
                          </w:p>
                        </w:txbxContent>
                      </wps:txbx>
                      <wps:bodyPr rot="0" vert="horz" wrap="square" lIns="91440" tIns="45720" rIns="91440" bIns="45720" anchor="t" anchorCtr="0">
                        <a:spAutoFit/>
                      </wps:bodyPr>
                    </wps:wsp>
                  </a:graphicData>
                </a:graphic>
              </wp:inline>
            </w:drawing>
          </mc:Choice>
          <mc:Fallback>
            <w:pict>
              <v:shape w14:anchorId="1C4BB480" id="_x0000_s1042"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" filled="f" strokecolor="#d9d9d9">
                <v:textbox style="mso-fit-shape-to-text:t">
                  <w:txbxContent>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 xml:space="preserve">1. Perustana oppilaiden osallisuus ja kuulluksi tuleminen, jotka tukevat yhteistyötaitojen kehittymistä </w:t>
                      </w:r>
                    </w:p>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2. Oppilaiden osallistuminen opetussuunnitelmatyöhön ja järjestyssäännön valmisteluun ja päivittämiseen</w:t>
                      </w:r>
                    </w:p>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 xml:space="preserve">3. Oppilaat osallistuvat arviointiin ja yhteistyön kehittämiseen </w:t>
                      </w:r>
                    </w:p>
                    <w:p w:rsidR="00636E79" w:rsidRPr="00EF58D1" w:rsidRDefault="00636E79" w:rsidP="005D5BDB">
                      <w:pPr>
                        <w:spacing w:after="0" w:line="240" w:lineRule="auto"/>
                        <w:jc w:val="both"/>
                        <w:rPr>
                          <w:rFonts w:ascii="Arial" w:hAnsi="Arial" w:cs="Arial"/>
                          <w:b/>
                          <w:sz w:val="20"/>
                          <w:szCs w:val="20"/>
                        </w:rPr>
                      </w:pPr>
                      <w:r w:rsidRPr="00EF58D1">
                        <w:rPr>
                          <w:rFonts w:ascii="Arial" w:hAnsi="Arial" w:cs="Arial"/>
                          <w:b/>
                          <w:sz w:val="20"/>
                          <w:szCs w:val="20"/>
                        </w:rPr>
                        <w:t>4. Oppilaskuntatoiminta</w:t>
                      </w:r>
                    </w:p>
                    <w:p w:rsidR="00636E79" w:rsidRPr="005D5BDB" w:rsidRDefault="00636E79" w:rsidP="0059090D">
                      <w:pPr>
                        <w:spacing w:after="0" w:line="240" w:lineRule="auto"/>
                        <w:jc w:val="both"/>
                        <w:rPr>
                          <w:rFonts w:ascii="Arial" w:hAnsi="Arial" w:cs="Arial"/>
                          <w:b/>
                          <w:sz w:val="20"/>
                          <w:szCs w:val="20"/>
                        </w:rPr>
                      </w:pPr>
                      <w:r w:rsidRPr="00EF58D1">
                        <w:rPr>
                          <w:rFonts w:ascii="Arial" w:hAnsi="Arial" w:cs="Arial"/>
                          <w:b/>
                          <w:sz w:val="20"/>
                          <w:szCs w:val="20"/>
                        </w:rPr>
                        <w:t>5. Koulun yhteinen aloitelaatikko</w:t>
                      </w:r>
                    </w:p>
                  </w:txbxContent>
                </v:textbox>
                <w10:anchorlock/>
              </v:shape>
            </w:pict>
          </mc:Fallback>
        </mc:AlternateContent>
      </w:r>
    </w:p>
    <w:p w:rsidR="0066749F" w:rsidRPr="00EA4A42" w:rsidRDefault="0066749F" w:rsidP="003C5D6E">
      <w:pPr>
        <w:ind w:left="1304"/>
        <w:rPr>
          <w:rFonts w:ascii="Arial" w:hAnsi="Arial" w:cs="Arial"/>
          <w:sz w:val="24"/>
          <w:szCs w:val="24"/>
        </w:rPr>
      </w:pPr>
    </w:p>
    <w:p w:rsidR="00EA4A42" w:rsidRPr="0066749F" w:rsidRDefault="00EA4A42" w:rsidP="0066749F">
      <w:pPr>
        <w:ind w:left="709" w:firstLine="595"/>
        <w:rPr>
          <w:rFonts w:ascii="Arial" w:hAnsi="Arial" w:cs="Arial"/>
          <w:b/>
          <w:sz w:val="24"/>
          <w:szCs w:val="24"/>
        </w:rPr>
      </w:pPr>
      <w:r w:rsidRPr="0066749F">
        <w:rPr>
          <w:rFonts w:ascii="Arial" w:hAnsi="Arial" w:cs="Arial"/>
          <w:b/>
          <w:sz w:val="24"/>
          <w:szCs w:val="24"/>
        </w:rPr>
        <w:t>Huoltajien kanssa tehtävä yhteistyö</w:t>
      </w:r>
    </w:p>
    <w:p w:rsidR="00951725" w:rsidRDefault="0059090D" w:rsidP="003C5D6E">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2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1. Lähtökohtaisesti jokainen oppilas saa oman kehitystasonsa ja tarpeidensa mukaista opetusta, ohjausta ja tukea</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2. Huoltajilla mahdollisuus tutustua osallistua koulutyöhön ja sen kehittämiseen</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3. Kodin ja koulun kasvatusyhteistyö yhteisen arvojen pohjalta</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4. Huoltajalla ensisijainen vastuu kasvatuksesta ja oppivelvollisuuden suorittamisesta</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5. Opetuksen järjestäjä vastaa kodin ja koulun yhteistyön edellytysten kehittämisestä, jolla luodaan pohja luottamukselle, tasavertaisuudelle ja kunnioitukselle</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6. Keskiössä ovat vuorovaikutus ja viestintä oppimisen ja kasvun edistymisestä säännöllisesti</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7. Yhteistyö nivelvaiheissa</w:t>
                            </w:r>
                          </w:p>
                          <w:p w:rsidR="00636E79" w:rsidRDefault="00636E79" w:rsidP="0059090D">
                            <w:pPr>
                              <w:spacing w:after="0" w:line="240" w:lineRule="auto"/>
                              <w:jc w:val="both"/>
                              <w:rPr>
                                <w:rFonts w:ascii="Arial" w:hAnsi="Arial" w:cs="Arial"/>
                                <w:b/>
                                <w:sz w:val="20"/>
                                <w:szCs w:val="20"/>
                              </w:rPr>
                            </w:pPr>
                            <w:r w:rsidRPr="005D5BDB">
                              <w:rPr>
                                <w:rFonts w:ascii="Arial" w:hAnsi="Arial" w:cs="Arial"/>
                                <w:b/>
                                <w:sz w:val="20"/>
                                <w:szCs w:val="20"/>
                              </w:rPr>
                              <w:t>8. Vanhempaintoimikunta</w:t>
                            </w:r>
                          </w:p>
                          <w:p w:rsidR="00636E79" w:rsidRDefault="00636E79" w:rsidP="0059090D">
                            <w:pPr>
                              <w:spacing w:after="0" w:line="240" w:lineRule="auto"/>
                              <w:jc w:val="both"/>
                              <w:rPr>
                                <w:rFonts w:ascii="Arial" w:hAnsi="Arial" w:cs="Arial"/>
                                <w:b/>
                                <w:sz w:val="20"/>
                                <w:szCs w:val="20"/>
                              </w:rPr>
                            </w:pPr>
                            <w:r>
                              <w:rPr>
                                <w:rFonts w:ascii="Arial" w:hAnsi="Arial" w:cs="Arial"/>
                                <w:b/>
                                <w:sz w:val="20"/>
                                <w:szCs w:val="20"/>
                              </w:rPr>
                              <w:t>9. Vanhempainillat</w:t>
                            </w:r>
                          </w:p>
                          <w:p w:rsidR="00636E79" w:rsidRPr="005D5BDB" w:rsidRDefault="00636E79" w:rsidP="0059090D">
                            <w:pPr>
                              <w:spacing w:after="0" w:line="240" w:lineRule="auto"/>
                              <w:jc w:val="both"/>
                              <w:rPr>
                                <w:rFonts w:ascii="Arial" w:hAnsi="Arial" w:cs="Arial"/>
                                <w:b/>
                                <w:sz w:val="20"/>
                                <w:szCs w:val="20"/>
                              </w:rPr>
                            </w:pPr>
                            <w:r>
                              <w:rPr>
                                <w:rFonts w:ascii="Arial" w:hAnsi="Arial" w:cs="Arial"/>
                                <w:b/>
                                <w:sz w:val="20"/>
                                <w:szCs w:val="20"/>
                              </w:rPr>
                              <w:t>10. Yhteydenpito Wilman kautta</w:t>
                            </w:r>
                          </w:p>
                        </w:txbxContent>
                      </wps:txbx>
                      <wps:bodyPr rot="0" vert="horz" wrap="square" lIns="91440" tIns="45720" rIns="91440" bIns="45720" anchor="t" anchorCtr="0">
                        <a:spAutoFit/>
                      </wps:bodyPr>
                    </wps:wsp>
                  </a:graphicData>
                </a:graphic>
              </wp:inline>
            </w:drawing>
          </mc:Choice>
          <mc:Fallback>
            <w:pict>
              <v:shape w14:anchorId="1C4BB480" id="_x0000_s1043"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JVi/8dEAgAAWQQA&#10;AA4AAAAAAAAAAAAAAAAALgIAAGRycy9lMm9Eb2MueG1sUEsBAi0AFAAGAAgAAAAhALJ32ZncAAAA&#10;BQEAAA8AAAAAAAAAAAAAAAAAngQAAGRycy9kb3ducmV2LnhtbFBLBQYAAAAABAAEAPMAAACnBQAA&#10;AAA=&#10;" filled="f" strokecolor="#d9d9d9">
                <v:textbox style="mso-fit-shape-to-text:t">
                  <w:txbxContent>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1. Lähtökohtaisesti jokainen oppilas saa oman kehitystasonsa ja tarpeidensa mukaista opetusta, ohjausta ja tukea</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2. Huoltajilla mahdollisuus tutustua osallistua koulutyöhön ja sen kehittämiseen</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3. Kodin ja koulun kasvatusyhteistyö yhteisen arvojen pohjalta</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4. Huoltajalla ensisijainen vastuu kasvatuksesta ja oppivelvollisuuden suorittamisesta</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5. Opetuksen järjestäjä vastaa kodin ja koulun yhteistyön edellytysten kehittämisestä, jolla luodaan pohja luottamukselle, tasavertaisuudelle ja kunnioitukselle</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6. Keskiössä ovat vuorovaikutus ja viestintä oppimisen ja kasvun edistymisestä säännöllisesti</w:t>
                      </w:r>
                    </w:p>
                    <w:p w:rsidR="00636E79" w:rsidRPr="005D5BDB" w:rsidRDefault="00636E79" w:rsidP="005D5BDB">
                      <w:pPr>
                        <w:spacing w:after="0" w:line="240" w:lineRule="auto"/>
                        <w:jc w:val="both"/>
                        <w:rPr>
                          <w:rFonts w:ascii="Arial" w:hAnsi="Arial" w:cs="Arial"/>
                          <w:b/>
                          <w:sz w:val="20"/>
                          <w:szCs w:val="20"/>
                        </w:rPr>
                      </w:pPr>
                      <w:r w:rsidRPr="005D5BDB">
                        <w:rPr>
                          <w:rFonts w:ascii="Arial" w:hAnsi="Arial" w:cs="Arial"/>
                          <w:b/>
                          <w:sz w:val="20"/>
                          <w:szCs w:val="20"/>
                        </w:rPr>
                        <w:t>7. Yhteistyö nivelvaiheissa</w:t>
                      </w:r>
                    </w:p>
                    <w:p w:rsidR="00636E79" w:rsidRDefault="00636E79" w:rsidP="0059090D">
                      <w:pPr>
                        <w:spacing w:after="0" w:line="240" w:lineRule="auto"/>
                        <w:jc w:val="both"/>
                        <w:rPr>
                          <w:rFonts w:ascii="Arial" w:hAnsi="Arial" w:cs="Arial"/>
                          <w:b/>
                          <w:sz w:val="20"/>
                          <w:szCs w:val="20"/>
                        </w:rPr>
                      </w:pPr>
                      <w:r w:rsidRPr="005D5BDB">
                        <w:rPr>
                          <w:rFonts w:ascii="Arial" w:hAnsi="Arial" w:cs="Arial"/>
                          <w:b/>
                          <w:sz w:val="20"/>
                          <w:szCs w:val="20"/>
                        </w:rPr>
                        <w:t>8. Vanhempaintoimikunta</w:t>
                      </w:r>
                    </w:p>
                    <w:p w:rsidR="00636E79" w:rsidRDefault="00636E79" w:rsidP="0059090D">
                      <w:pPr>
                        <w:spacing w:after="0" w:line="240" w:lineRule="auto"/>
                        <w:jc w:val="both"/>
                        <w:rPr>
                          <w:rFonts w:ascii="Arial" w:hAnsi="Arial" w:cs="Arial"/>
                          <w:b/>
                          <w:sz w:val="20"/>
                          <w:szCs w:val="20"/>
                        </w:rPr>
                      </w:pPr>
                      <w:r>
                        <w:rPr>
                          <w:rFonts w:ascii="Arial" w:hAnsi="Arial" w:cs="Arial"/>
                          <w:b/>
                          <w:sz w:val="20"/>
                          <w:szCs w:val="20"/>
                        </w:rPr>
                        <w:t>9. Vanhempainillat</w:t>
                      </w:r>
                    </w:p>
                    <w:p w:rsidR="00636E79" w:rsidRPr="005D5BDB" w:rsidRDefault="00636E79" w:rsidP="0059090D">
                      <w:pPr>
                        <w:spacing w:after="0" w:line="240" w:lineRule="auto"/>
                        <w:jc w:val="both"/>
                        <w:rPr>
                          <w:rFonts w:ascii="Arial" w:hAnsi="Arial" w:cs="Arial"/>
                          <w:b/>
                          <w:sz w:val="20"/>
                          <w:szCs w:val="20"/>
                        </w:rPr>
                      </w:pPr>
                      <w:r>
                        <w:rPr>
                          <w:rFonts w:ascii="Arial" w:hAnsi="Arial" w:cs="Arial"/>
                          <w:b/>
                          <w:sz w:val="20"/>
                          <w:szCs w:val="20"/>
                        </w:rPr>
                        <w:t>10. Yhteydenpito Wilman kautta</w:t>
                      </w:r>
                    </w:p>
                  </w:txbxContent>
                </v:textbox>
                <w10:anchorlock/>
              </v:shape>
            </w:pict>
          </mc:Fallback>
        </mc:AlternateContent>
      </w:r>
    </w:p>
    <w:p w:rsidR="00EA4A42" w:rsidRPr="00EA4A42" w:rsidRDefault="00951725" w:rsidP="00951725">
      <w:pPr>
        <w:spacing w:after="200" w:line="276" w:lineRule="auto"/>
        <w:rPr>
          <w:rFonts w:ascii="Arial" w:hAnsi="Arial" w:cs="Arial"/>
          <w:sz w:val="24"/>
          <w:szCs w:val="24"/>
        </w:rPr>
      </w:pPr>
      <w:r>
        <w:rPr>
          <w:rFonts w:ascii="Arial" w:hAnsi="Arial" w:cs="Arial"/>
          <w:sz w:val="24"/>
          <w:szCs w:val="24"/>
        </w:rPr>
        <w:br w:type="page"/>
      </w:r>
    </w:p>
    <w:p w:rsidR="00EA4A42" w:rsidRPr="0066749F" w:rsidRDefault="00EA4A42" w:rsidP="0066749F">
      <w:pPr>
        <w:ind w:left="1304"/>
        <w:rPr>
          <w:rFonts w:ascii="Arial" w:hAnsi="Arial" w:cs="Arial"/>
          <w:b/>
          <w:sz w:val="24"/>
          <w:szCs w:val="24"/>
        </w:rPr>
      </w:pPr>
      <w:r w:rsidRPr="0066749F">
        <w:rPr>
          <w:rFonts w:ascii="Arial" w:hAnsi="Arial" w:cs="Arial"/>
          <w:b/>
          <w:sz w:val="24"/>
          <w:szCs w:val="24"/>
        </w:rPr>
        <w:lastRenderedPageBreak/>
        <w:t>Päiväkodin ja koulun sisäinen yhteistyö ja yhteistyö muiden tahojen kanssa</w:t>
      </w:r>
    </w:p>
    <w:p w:rsidR="00EA4A42" w:rsidRDefault="0059090D" w:rsidP="003C5D6E">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2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1. Henkilöstön yhteistyö kasvatuksessa ja opetuksessa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2. Koulutyön järjestäminen tarkoituksenmukaisesti ja joustavasti</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3. Koulujen keskinäinen yhteistyö</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4. Yhteistyö varhaiskasvatuksen ja esiopetuksen kanssa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5. Yhteistyö kerho- sekä aamu- ja iltapäivätoiminnan kanssa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6. Yhteistyö lähiympäristön toimijoiden kanssa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7. Yhteistyö nivelvaiheissa</w:t>
                            </w:r>
                          </w:p>
                        </w:txbxContent>
                      </wps:txbx>
                      <wps:bodyPr rot="0" vert="horz" wrap="square" lIns="91440" tIns="45720" rIns="91440" bIns="45720" anchor="t" anchorCtr="0">
                        <a:spAutoFit/>
                      </wps:bodyPr>
                    </wps:wsp>
                  </a:graphicData>
                </a:graphic>
              </wp:inline>
            </w:drawing>
          </mc:Choice>
          <mc:Fallback>
            <w:pict>
              <v:shape w14:anchorId="1C4BB480" id="_x0000_s1044"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" filled="f" strokecolor="#d9d9d9">
                <v:textbox style="mso-fit-shape-to-text:t">
                  <w:txbxContent>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1. Henkilöstön yhteistyö kasvatuksessa ja opetuksessa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2. Koulutyön järjestäminen tarkoituksenmukaisesti ja joustavasti</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3. Koulujen keskinäinen yhteistyö</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4. Yhteistyö varhaiskasvatuksen ja esiopetuksen kanssa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5. Yhteistyö kerho- sekä aamu- ja iltapäivätoiminnan kanssa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6. Yhteistyö lähiympäristön toimijoiden kanssa</w:t>
                      </w:r>
                    </w:p>
                    <w:p w:rsidR="00636E79" w:rsidRPr="00951725" w:rsidRDefault="00636E79" w:rsidP="00951725">
                      <w:pPr>
                        <w:spacing w:after="0" w:line="240" w:lineRule="auto"/>
                        <w:jc w:val="both"/>
                        <w:rPr>
                          <w:rFonts w:ascii="Arial" w:hAnsi="Arial" w:cs="Arial"/>
                          <w:b/>
                          <w:sz w:val="20"/>
                          <w:szCs w:val="20"/>
                        </w:rPr>
                      </w:pPr>
                      <w:r w:rsidRPr="00951725">
                        <w:rPr>
                          <w:rFonts w:ascii="Arial" w:hAnsi="Arial" w:cs="Arial"/>
                          <w:b/>
                          <w:sz w:val="20"/>
                          <w:szCs w:val="20"/>
                        </w:rPr>
                        <w:t>7. Yhteistyö nivelvaiheissa</w:t>
                      </w:r>
                    </w:p>
                  </w:txbxContent>
                </v:textbox>
                <w10:anchorlock/>
              </v:shape>
            </w:pict>
          </mc:Fallback>
        </mc:AlternateContent>
      </w:r>
    </w:p>
    <w:p w:rsidR="0066749F" w:rsidRPr="00EA4A42" w:rsidRDefault="0066749F" w:rsidP="003C5D6E">
      <w:pPr>
        <w:ind w:left="1304"/>
        <w:rPr>
          <w:rFonts w:ascii="Arial" w:hAnsi="Arial" w:cs="Arial"/>
          <w:sz w:val="24"/>
          <w:szCs w:val="24"/>
        </w:rPr>
      </w:pPr>
    </w:p>
    <w:p w:rsidR="00EA4A42" w:rsidRPr="0066749F" w:rsidRDefault="00EA4A42" w:rsidP="0066749F">
      <w:pPr>
        <w:ind w:left="1304"/>
        <w:rPr>
          <w:rFonts w:ascii="Arial" w:hAnsi="Arial" w:cs="Arial"/>
          <w:b/>
          <w:sz w:val="24"/>
          <w:szCs w:val="24"/>
        </w:rPr>
      </w:pPr>
      <w:r w:rsidRPr="0066749F">
        <w:rPr>
          <w:rFonts w:ascii="Arial" w:hAnsi="Arial" w:cs="Arial"/>
          <w:b/>
          <w:sz w:val="24"/>
          <w:szCs w:val="24"/>
        </w:rPr>
        <w:t>Kouluissa käytävät kasvatuskeskustelut ja kurinpidollisten keinojen käyttö</w:t>
      </w:r>
    </w:p>
    <w:p w:rsidR="00EA4A42" w:rsidRPr="00EA4A42" w:rsidRDefault="0059090D" w:rsidP="003C5D6E">
      <w:pPr>
        <w:ind w:left="130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2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1. Lähtökohtana turvallinen opiskeluympäristö, jossa varmistetaan työrauha ja opiskelun sujuvuus</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2. Keskeistä opettajan ohjaus ja palaute, yhteistyö sekä yhteinen vastuunotto ja huolenpito</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3. Ensisijaisesti epäasialliseen käyttäytymiseen puututaan kasvatuskeskustelulla, josta tarvittaessa täytetään kasvatuskeskustelulomake, jossa oppilaalla on oikeus tulla kuulluksi</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4. Muita kurinpidollisia keinoja ovat jälki-istunto, kirjallinen varoitus ja määräaikainen erottaminen</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5. Häiritsevä oppilas voidaan määrätä poistumaan opetustilasta</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6. Oppilaan oikeus osallistua opetukseen voidaan evätä enintään jäljellä olevan työpäivän ajaksi</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7. Oppilaita tulee kohdella yhdenvertaisesti kurinpidollisissa asioissa, suhteessa tekoon, ikä ja kehitystaso huomioiden, mutta kuitenkin niin, että teon toistuvuutta voidaan pitää raskauttavana tekijänä</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8. Kurinpidossa käytetään vain laissa mainittuja keinoja</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9. Oppilaiden osallisuus</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10. Yhteistyö huoltajien kanssa</w:t>
                            </w:r>
                          </w:p>
                          <w:p w:rsidR="00636E79" w:rsidRPr="00B73711" w:rsidRDefault="00636E79" w:rsidP="0059090D">
                            <w:pPr>
                              <w:spacing w:after="0" w:line="240" w:lineRule="auto"/>
                              <w:jc w:val="both"/>
                              <w:rPr>
                                <w:rFonts w:ascii="Arial" w:hAnsi="Arial" w:cs="Arial"/>
                                <w:b/>
                                <w:sz w:val="20"/>
                                <w:szCs w:val="20"/>
                              </w:rPr>
                            </w:pPr>
                            <w:r w:rsidRPr="00B73711">
                              <w:rPr>
                                <w:rFonts w:ascii="Arial" w:hAnsi="Arial" w:cs="Arial"/>
                                <w:b/>
                                <w:sz w:val="20"/>
                                <w:szCs w:val="20"/>
                              </w:rPr>
                              <w:t>11. Seuranta, positiivinen palaute edistymisestä</w:t>
                            </w:r>
                          </w:p>
                        </w:txbxContent>
                      </wps:txbx>
                      <wps:bodyPr rot="0" vert="horz" wrap="square" lIns="91440" tIns="45720" rIns="91440" bIns="45720" anchor="t" anchorCtr="0">
                        <a:spAutoFit/>
                      </wps:bodyPr>
                    </wps:wsp>
                  </a:graphicData>
                </a:graphic>
              </wp:inline>
            </w:drawing>
          </mc:Choice>
          <mc:Fallback>
            <w:pict>
              <v:shape w14:anchorId="1C4BB480" id="_x0000_s1045"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DG7+/9EAgAAWQQA&#10;AA4AAAAAAAAAAAAAAAAALgIAAGRycy9lMm9Eb2MueG1sUEsBAi0AFAAGAAgAAAAhALJ32ZncAAAA&#10;BQEAAA8AAAAAAAAAAAAAAAAAngQAAGRycy9kb3ducmV2LnhtbFBLBQYAAAAABAAEAPMAAACnBQAA&#10;AAA=&#10;" filled="f" strokecolor="#d9d9d9">
                <v:textbox style="mso-fit-shape-to-text:t">
                  <w:txbxContent>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1. Lähtökohtana turvallinen opiskeluympäristö, jossa varmistetaan työrauha ja opiskelun sujuvuus</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2. Keskeistä opettajan ohjaus ja palaute, yhteistyö sekä yhteinen vastuunotto ja huolenpito</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3. Ensisijaisesti epäasialliseen käyttäytymiseen puututaan kasvatuskeskustelulla, josta tarvittaessa täytetään kasvatuskeskustelulomake, jossa oppilaalla on oikeus tulla kuulluksi</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4. Muita kurinpidollisia keinoja ovat jälki-istunto, kirjallinen varoitus ja määräaikainen erottaminen</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5. Häiritsevä oppilas voidaan määrätä poistumaan opetustilasta</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6. Oppilaan oikeus osallistua opetukseen voidaan evätä enintään jäljellä olevan työpäivän ajaksi</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7. Oppilaita tulee kohdella yhdenvertaisesti kurinpidollisissa asioissa, suhteessa tekoon, ikä ja kehitystaso huomioiden, mutta kuitenkin niin, että teon toistuvuutta voidaan pitää raskauttavana tekijänä</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8. Kurinpidossa käytetään vain laissa mainittuja keinoja</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9. Oppilaiden osallisuus</w:t>
                      </w:r>
                    </w:p>
                    <w:p w:rsidR="00636E79" w:rsidRPr="00B73711" w:rsidRDefault="00636E79" w:rsidP="00B73711">
                      <w:pPr>
                        <w:spacing w:after="0" w:line="240" w:lineRule="auto"/>
                        <w:jc w:val="both"/>
                        <w:rPr>
                          <w:rFonts w:ascii="Arial" w:hAnsi="Arial" w:cs="Arial"/>
                          <w:b/>
                          <w:sz w:val="20"/>
                          <w:szCs w:val="20"/>
                        </w:rPr>
                      </w:pPr>
                      <w:r w:rsidRPr="00B73711">
                        <w:rPr>
                          <w:rFonts w:ascii="Arial" w:hAnsi="Arial" w:cs="Arial"/>
                          <w:b/>
                          <w:sz w:val="20"/>
                          <w:szCs w:val="20"/>
                        </w:rPr>
                        <w:t>10. Yhteistyö huoltajien kanssa</w:t>
                      </w:r>
                    </w:p>
                    <w:p w:rsidR="00636E79" w:rsidRPr="00B73711" w:rsidRDefault="00636E79" w:rsidP="0059090D">
                      <w:pPr>
                        <w:spacing w:after="0" w:line="240" w:lineRule="auto"/>
                        <w:jc w:val="both"/>
                        <w:rPr>
                          <w:rFonts w:ascii="Arial" w:hAnsi="Arial" w:cs="Arial"/>
                          <w:b/>
                          <w:sz w:val="20"/>
                          <w:szCs w:val="20"/>
                        </w:rPr>
                      </w:pPr>
                      <w:r w:rsidRPr="00B73711">
                        <w:rPr>
                          <w:rFonts w:ascii="Arial" w:hAnsi="Arial" w:cs="Arial"/>
                          <w:b/>
                          <w:sz w:val="20"/>
                          <w:szCs w:val="20"/>
                        </w:rPr>
                        <w:t>11. Seuranta, positiivinen palaute edistymisestä</w:t>
                      </w:r>
                    </w:p>
                  </w:txbxContent>
                </v:textbox>
                <w10:anchorlock/>
              </v:shape>
            </w:pict>
          </mc:Fallback>
        </mc:AlternateContent>
      </w:r>
    </w:p>
    <w:p w:rsidR="00EA4A42" w:rsidRPr="00EA4A42" w:rsidRDefault="00EA4A42" w:rsidP="0066749F">
      <w:pPr>
        <w:rPr>
          <w:rFonts w:ascii="Arial" w:hAnsi="Arial" w:cs="Arial"/>
          <w:sz w:val="24"/>
          <w:szCs w:val="24"/>
        </w:rPr>
      </w:pPr>
    </w:p>
    <w:p w:rsidR="00EA4A42" w:rsidRPr="0066749F" w:rsidRDefault="00EA4A42" w:rsidP="0066749F">
      <w:pPr>
        <w:ind w:left="709" w:firstLine="595"/>
        <w:rPr>
          <w:rFonts w:ascii="Arial" w:hAnsi="Arial" w:cs="Arial"/>
          <w:b/>
          <w:sz w:val="24"/>
          <w:szCs w:val="24"/>
        </w:rPr>
      </w:pPr>
      <w:r w:rsidRPr="0066749F">
        <w:rPr>
          <w:rFonts w:ascii="Arial" w:hAnsi="Arial" w:cs="Arial"/>
          <w:b/>
          <w:sz w:val="24"/>
          <w:szCs w:val="24"/>
        </w:rPr>
        <w:t>Oppilaan itsearviointi</w:t>
      </w:r>
    </w:p>
    <w:p w:rsidR="00EA4A42" w:rsidRPr="00EA4A42" w:rsidRDefault="0059090D" w:rsidP="003C5D6E">
      <w:pPr>
        <w:ind w:left="1304"/>
        <w:rPr>
          <w:rFonts w:ascii="Arial" w:hAnsi="Arial" w:cs="Arial"/>
          <w:sz w:val="24"/>
          <w:szCs w:val="24"/>
        </w:rPr>
      </w:pPr>
      <w:r w:rsidRPr="0059090D">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30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1. Pohdintaa ja itsearviointia, myös oppimisprosessin aikana</w:t>
                            </w:r>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 xml:space="preserve">2. </w:t>
                            </w:r>
                            <w:proofErr w:type="gramStart"/>
                            <w:r w:rsidRPr="00583888">
                              <w:rPr>
                                <w:rFonts w:ascii="Arial" w:hAnsi="Arial" w:cs="Arial"/>
                                <w:b/>
                                <w:sz w:val="20"/>
                                <w:szCs w:val="20"/>
                              </w:rPr>
                              <w:t>Oppilaan ohjaaminen tunnistamaan omia ja muiden vahvuuksia ja iloitsemaan kaikkien onnistumisista</w:t>
                            </w:r>
                            <w:proofErr w:type="gramEnd"/>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 xml:space="preserve">3. Myönteisen palautteen korostaminen </w:t>
                            </w:r>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4. Itseohjautuvuuteen ja tavoitteelliseen työskentelyyn ja oppimiseen ohjaaminen</w:t>
                            </w:r>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5. Arviointikeskustelut oppimisen tukena</w:t>
                            </w:r>
                          </w:p>
                          <w:p w:rsidR="00636E79" w:rsidRPr="00583888" w:rsidRDefault="00636E79" w:rsidP="0059090D">
                            <w:pPr>
                              <w:spacing w:after="0" w:line="240" w:lineRule="auto"/>
                              <w:jc w:val="both"/>
                              <w:rPr>
                                <w:rFonts w:ascii="Arial" w:hAnsi="Arial" w:cs="Arial"/>
                                <w:b/>
                                <w:sz w:val="20"/>
                                <w:szCs w:val="20"/>
                              </w:rPr>
                            </w:pPr>
                            <w:r w:rsidRPr="00583888">
                              <w:rPr>
                                <w:rFonts w:ascii="Arial" w:hAnsi="Arial" w:cs="Arial"/>
                                <w:b/>
                                <w:sz w:val="20"/>
                                <w:szCs w:val="20"/>
                              </w:rPr>
                              <w:t>6. Kirjallinen oppilaan itsearviointilomake seurannan tukena</w:t>
                            </w:r>
                          </w:p>
                        </w:txbxContent>
                      </wps:txbx>
                      <wps:bodyPr rot="0" vert="horz" wrap="square" lIns="91440" tIns="45720" rIns="91440" bIns="45720" anchor="t" anchorCtr="0">
                        <a:spAutoFit/>
                      </wps:bodyPr>
                    </wps:wsp>
                  </a:graphicData>
                </a:graphic>
              </wp:inline>
            </w:drawing>
          </mc:Choice>
          <mc:Fallback>
            <w:pict>
              <v:shape w14:anchorId="1C4BB480" id="_x0000_s1046"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" filled="f" strokecolor="#d9d9d9">
                <v:textbox style="mso-fit-shape-to-text:t">
                  <w:txbxContent>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1. Pohdintaa ja itsearviointia, myös oppimisprosessin aikana</w:t>
                      </w:r>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 xml:space="preserve">2. </w:t>
                      </w:r>
                      <w:proofErr w:type="gramStart"/>
                      <w:r w:rsidRPr="00583888">
                        <w:rPr>
                          <w:rFonts w:ascii="Arial" w:hAnsi="Arial" w:cs="Arial"/>
                          <w:b/>
                          <w:sz w:val="20"/>
                          <w:szCs w:val="20"/>
                        </w:rPr>
                        <w:t>Oppilaan ohjaaminen tunnistamaan omia ja muiden vahvuuksia ja iloitsemaan kaikkien onnistumisista</w:t>
                      </w:r>
                      <w:proofErr w:type="gramEnd"/>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 xml:space="preserve">3. Myönteisen palautteen korostaminen </w:t>
                      </w:r>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4. Itseohjautuvuuteen ja tavoitteelliseen työskentelyyn ja oppimiseen ohjaaminen</w:t>
                      </w:r>
                    </w:p>
                    <w:p w:rsidR="00636E79" w:rsidRPr="00583888" w:rsidRDefault="00636E79" w:rsidP="00583888">
                      <w:pPr>
                        <w:spacing w:after="0" w:line="240" w:lineRule="auto"/>
                        <w:jc w:val="both"/>
                        <w:rPr>
                          <w:rFonts w:ascii="Arial" w:hAnsi="Arial" w:cs="Arial"/>
                          <w:b/>
                          <w:sz w:val="20"/>
                          <w:szCs w:val="20"/>
                        </w:rPr>
                      </w:pPr>
                      <w:r w:rsidRPr="00583888">
                        <w:rPr>
                          <w:rFonts w:ascii="Arial" w:hAnsi="Arial" w:cs="Arial"/>
                          <w:b/>
                          <w:sz w:val="20"/>
                          <w:szCs w:val="20"/>
                        </w:rPr>
                        <w:t>5. Arviointikeskustelut oppimisen tukena</w:t>
                      </w:r>
                    </w:p>
                    <w:p w:rsidR="00636E79" w:rsidRPr="00583888" w:rsidRDefault="00636E79" w:rsidP="0059090D">
                      <w:pPr>
                        <w:spacing w:after="0" w:line="240" w:lineRule="auto"/>
                        <w:jc w:val="both"/>
                        <w:rPr>
                          <w:rFonts w:ascii="Arial" w:hAnsi="Arial" w:cs="Arial"/>
                          <w:b/>
                          <w:sz w:val="20"/>
                          <w:szCs w:val="20"/>
                        </w:rPr>
                      </w:pPr>
                      <w:r w:rsidRPr="00583888">
                        <w:rPr>
                          <w:rFonts w:ascii="Arial" w:hAnsi="Arial" w:cs="Arial"/>
                          <w:b/>
                          <w:sz w:val="20"/>
                          <w:szCs w:val="20"/>
                        </w:rPr>
                        <w:t>6. Kirjallinen oppilaan itsearviointilomake seurannan tukena</w:t>
                      </w:r>
                    </w:p>
                  </w:txbxContent>
                </v:textbox>
                <w10:anchorlock/>
              </v:shape>
            </w:pict>
          </mc:Fallback>
        </mc:AlternateContent>
      </w:r>
    </w:p>
    <w:p w:rsidR="00EA4A42" w:rsidRPr="0066749F" w:rsidRDefault="0059090D" w:rsidP="0066749F">
      <w:pPr>
        <w:ind w:left="1304"/>
        <w:rPr>
          <w:rFonts w:ascii="Arial" w:hAnsi="Arial" w:cs="Arial"/>
          <w:sz w:val="24"/>
          <w:szCs w:val="24"/>
        </w:rPr>
      </w:pPr>
      <w:r w:rsidRPr="0059090D">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30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1. Käyttäytymisen arviointi osa koulun kasvatustehtävää</w:t>
                            </w:r>
                          </w:p>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2. Oppilaita ohjataan ottamaan huomioon ihmiset ja ympäristö ja noudattamaan hyviä käytöstapoja</w:t>
                            </w:r>
                          </w:p>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 xml:space="preserve">3. Toimitaan sovituilla toimintatavoilla ja noudatetaan sääntöjä </w:t>
                            </w:r>
                          </w:p>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 xml:space="preserve">4. Käyttäytymisen arviointi perustuu kasvatustavoitteisiin, yhteisön toimintakulttuurin linjauksiin ja järjestyssääntöihin </w:t>
                            </w:r>
                          </w:p>
                          <w:p w:rsidR="00636E79" w:rsidRPr="00687DEB" w:rsidRDefault="00636E79" w:rsidP="0059090D">
                            <w:pPr>
                              <w:spacing w:after="0" w:line="240" w:lineRule="auto"/>
                              <w:jc w:val="both"/>
                              <w:rPr>
                                <w:rFonts w:ascii="Arial" w:hAnsi="Arial" w:cs="Arial"/>
                                <w:b/>
                                <w:sz w:val="20"/>
                                <w:szCs w:val="20"/>
                              </w:rPr>
                            </w:pPr>
                            <w:r w:rsidRPr="00687DEB">
                              <w:rPr>
                                <w:rFonts w:ascii="Arial" w:hAnsi="Arial" w:cs="Arial"/>
                                <w:b/>
                                <w:sz w:val="20"/>
                                <w:szCs w:val="20"/>
                              </w:rPr>
                              <w:t>5. Käyttäytymisen arvioinnin liite liitetään mukaan väli- ja lukuvuositodistukseen ja liitteessä on tarkemmin määritelty käyttäytymisen arvioinnin kriteerit</w:t>
                            </w:r>
                          </w:p>
                        </w:txbxContent>
                      </wps:txbx>
                      <wps:bodyPr rot="0" vert="horz" wrap="square" lIns="91440" tIns="45720" rIns="91440" bIns="45720" anchor="t" anchorCtr="0">
                        <a:spAutoFit/>
                      </wps:bodyPr>
                    </wps:wsp>
                  </a:graphicData>
                </a:graphic>
              </wp:inline>
            </w:drawing>
          </mc:Choice>
          <mc:Fallback>
            <w:pict>
              <v:shape w14:anchorId="1C4BB480" id="_x0000_s1047"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I2MHRREAgAAWgQA&#10;AA4AAAAAAAAAAAAAAAAALgIAAGRycy9lMm9Eb2MueG1sUEsBAi0AFAAGAAgAAAAhALJ32ZncAAAA&#10;BQEAAA8AAAAAAAAAAAAAAAAAngQAAGRycy9kb3ducmV2LnhtbFBLBQYAAAAABAAEAPMAAACnBQAA&#10;AAA=&#10;" filled="f" strokecolor="#d9d9d9">
                <v:textbox style="mso-fit-shape-to-text:t">
                  <w:txbxContent>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1. Käyttäytymisen arviointi osa koulun kasvatustehtävää</w:t>
                      </w:r>
                    </w:p>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2. Oppilaita ohjataan ottamaan huomioon ihmiset ja ympäristö ja noudattamaan hyviä käytöstapoja</w:t>
                      </w:r>
                    </w:p>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 xml:space="preserve">3. Toimitaan sovituilla toimintatavoilla ja noudatetaan sääntöjä </w:t>
                      </w:r>
                    </w:p>
                    <w:p w:rsidR="00636E79" w:rsidRPr="00687DEB" w:rsidRDefault="00636E79" w:rsidP="00687DEB">
                      <w:pPr>
                        <w:spacing w:after="0" w:line="240" w:lineRule="auto"/>
                        <w:jc w:val="both"/>
                        <w:rPr>
                          <w:rFonts w:ascii="Arial" w:hAnsi="Arial" w:cs="Arial"/>
                          <w:b/>
                          <w:sz w:val="20"/>
                          <w:szCs w:val="20"/>
                        </w:rPr>
                      </w:pPr>
                      <w:r w:rsidRPr="00687DEB">
                        <w:rPr>
                          <w:rFonts w:ascii="Arial" w:hAnsi="Arial" w:cs="Arial"/>
                          <w:b/>
                          <w:sz w:val="20"/>
                          <w:szCs w:val="20"/>
                        </w:rPr>
                        <w:t xml:space="preserve">4. Käyttäytymisen arviointi perustuu kasvatustavoitteisiin, yhteisön toimintakulttuurin linjauksiin ja järjestyssääntöihin </w:t>
                      </w:r>
                    </w:p>
                    <w:p w:rsidR="00636E79" w:rsidRPr="00687DEB" w:rsidRDefault="00636E79" w:rsidP="0059090D">
                      <w:pPr>
                        <w:spacing w:after="0" w:line="240" w:lineRule="auto"/>
                        <w:jc w:val="both"/>
                        <w:rPr>
                          <w:rFonts w:ascii="Arial" w:hAnsi="Arial" w:cs="Arial"/>
                          <w:b/>
                          <w:sz w:val="20"/>
                          <w:szCs w:val="20"/>
                        </w:rPr>
                      </w:pPr>
                      <w:r w:rsidRPr="00687DEB">
                        <w:rPr>
                          <w:rFonts w:ascii="Arial" w:hAnsi="Arial" w:cs="Arial"/>
                          <w:b/>
                          <w:sz w:val="20"/>
                          <w:szCs w:val="20"/>
                        </w:rPr>
                        <w:t>5. Käyttäytymisen arvioinnin liite liitetään mukaan väli- ja lukuvuositodistukseen ja liitteessä on tarkemmin määritelty käyttäytymisen arvioinnin kriteerit</w:t>
                      </w:r>
                    </w:p>
                  </w:txbxContent>
                </v:textbox>
                <w10:anchorlock/>
              </v:shape>
            </w:pict>
          </mc:Fallback>
        </mc:AlternateContent>
      </w:r>
    </w:p>
    <w:p w:rsidR="0049519E" w:rsidRPr="0066749F" w:rsidRDefault="00EA4A42" w:rsidP="0066749F">
      <w:pPr>
        <w:ind w:left="709" w:firstLine="595"/>
        <w:rPr>
          <w:rFonts w:ascii="Arial" w:hAnsi="Arial" w:cs="Arial"/>
          <w:b/>
          <w:sz w:val="24"/>
          <w:szCs w:val="24"/>
        </w:rPr>
      </w:pPr>
      <w:r w:rsidRPr="0066749F">
        <w:rPr>
          <w:rFonts w:ascii="Arial" w:hAnsi="Arial" w:cs="Arial"/>
          <w:b/>
          <w:sz w:val="24"/>
          <w:szCs w:val="24"/>
        </w:rPr>
        <w:t>Oppilaan arviointi lukukauden ja -vuoden päättyessä</w:t>
      </w:r>
    </w:p>
    <w:p w:rsidR="000C5EC2" w:rsidRPr="000C5EC2" w:rsidRDefault="00454C50" w:rsidP="00633D37">
      <w:pPr>
        <w:ind w:left="1304" w:firstLine="114"/>
        <w:rPr>
          <w:rFonts w:ascii="Arial" w:hAnsi="Arial" w:cs="Arial"/>
          <w:sz w:val="24"/>
          <w:szCs w:val="24"/>
        </w:rPr>
      </w:pPr>
      <w:r w:rsidRPr="005C2A2F">
        <w:rPr>
          <w:rFonts w:ascii="Arial" w:hAnsi="Arial" w:cs="Arial"/>
          <w:noProof/>
          <w:sz w:val="24"/>
          <w:szCs w:val="24"/>
          <w:lang w:eastAsia="fi-FI"/>
        </w:rPr>
        <mc:AlternateContent>
          <mc:Choice Requires="wps">
            <w:drawing>
              <wp:inline distT="0" distB="0" distL="0" distR="0" wp14:anchorId="6FF788C8" wp14:editId="0647425E">
                <wp:extent cx="5114925" cy="4619625"/>
                <wp:effectExtent l="0" t="0" r="28575" b="28575"/>
                <wp:docPr id="34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4619625"/>
                        </a:xfrm>
                        <a:prstGeom prst="rect">
                          <a:avLst/>
                        </a:prstGeom>
                        <a:noFill/>
                        <a:ln w="9525">
                          <a:solidFill>
                            <a:sysClr val="window" lastClr="FFFFFF">
                              <a:lumMod val="85000"/>
                            </a:sysClr>
                          </a:solidFill>
                          <a:miter lim="800000"/>
                          <a:headEnd/>
                          <a:tailEnd/>
                        </a:ln>
                      </wps:spPr>
                      <wps:txbx>
                        <w:txbxContent>
                          <w:tbl>
                            <w:tblPr>
                              <w:tblW w:w="960" w:type="dxa"/>
                              <w:tblInd w:w="65" w:type="dxa"/>
                              <w:tblCellMar>
                                <w:left w:w="70" w:type="dxa"/>
                                <w:right w:w="70" w:type="dxa"/>
                              </w:tblCellMar>
                              <w:tblLook w:val="00A0" w:firstRow="1" w:lastRow="0" w:firstColumn="1" w:lastColumn="0" w:noHBand="0" w:noVBand="0"/>
                            </w:tblPr>
                            <w:tblGrid>
                              <w:gridCol w:w="8922"/>
                            </w:tblGrid>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tbl>
                                  <w:tblPr>
                                    <w:tblW w:w="8717" w:type="dxa"/>
                                    <w:tblInd w:w="55" w:type="dxa"/>
                                    <w:tblCellMar>
                                      <w:left w:w="70" w:type="dxa"/>
                                      <w:right w:w="70" w:type="dxa"/>
                                    </w:tblCellMar>
                                    <w:tblLook w:val="00A0" w:firstRow="1" w:lastRow="0" w:firstColumn="1" w:lastColumn="0" w:noHBand="0" w:noVBand="0"/>
                                  </w:tblPr>
                                  <w:tblGrid>
                                    <w:gridCol w:w="960"/>
                                    <w:gridCol w:w="202"/>
                                    <w:gridCol w:w="2368"/>
                                    <w:gridCol w:w="1070"/>
                                    <w:gridCol w:w="1617"/>
                                    <w:gridCol w:w="1540"/>
                                    <w:gridCol w:w="960"/>
                                  </w:tblGrid>
                                  <w:tr w:rsidR="00636E79" w:rsidRPr="00FF7212" w:rsidTr="0030398F">
                                    <w:trPr>
                                      <w:trHeight w:val="315"/>
                                    </w:trPr>
                                    <w:tc>
                                      <w:tcPr>
                                        <w:tcW w:w="960" w:type="dxa"/>
                                        <w:tcBorders>
                                          <w:top w:val="single" w:sz="8" w:space="0" w:color="auto"/>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color w:val="000000"/>
                                            <w:lang w:eastAsia="fi-FI"/>
                                          </w:rPr>
                                        </w:pPr>
                                        <w:r w:rsidRPr="00FF7212">
                                          <w:rPr>
                                            <w:rFonts w:ascii="Arial" w:hAnsi="Arial" w:cs="Arial"/>
                                            <w:color w:val="000000"/>
                                            <w:lang w:eastAsia="fi-FI"/>
                                          </w:rPr>
                                          <w:t> </w:t>
                                        </w:r>
                                      </w:p>
                                    </w:tc>
                                    <w:tc>
                                      <w:tcPr>
                                        <w:tcW w:w="257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tcPr>
                                      <w:p w:rsidR="00636E79" w:rsidRPr="00FF7212" w:rsidRDefault="00636E79" w:rsidP="0030398F">
                                        <w:pPr>
                                          <w:spacing w:after="0" w:line="240" w:lineRule="auto"/>
                                          <w:rPr>
                                            <w:rFonts w:ascii="Arial" w:hAnsi="Arial" w:cs="Arial"/>
                                            <w:color w:val="000000"/>
                                            <w:sz w:val="18"/>
                                            <w:szCs w:val="18"/>
                                            <w:lang w:eastAsia="fi-FI"/>
                                          </w:rPr>
                                        </w:pPr>
                                        <w:r w:rsidRPr="00FF7212">
                                          <w:rPr>
                                            <w:rFonts w:ascii="Arial" w:hAnsi="Arial" w:cs="Arial"/>
                                            <w:color w:val="000000"/>
                                            <w:sz w:val="18"/>
                                            <w:szCs w:val="18"/>
                                            <w:lang w:eastAsia="fi-FI"/>
                                          </w:rPr>
                                          <w:t xml:space="preserve">Syksy, </w:t>
                                        </w:r>
                                        <w:r w:rsidRPr="00FF7212">
                                          <w:rPr>
                                            <w:rFonts w:ascii="Arial" w:hAnsi="Arial" w:cs="Arial"/>
                                            <w:b/>
                                            <w:bCs/>
                                            <w:color w:val="000000"/>
                                            <w:sz w:val="18"/>
                                            <w:szCs w:val="18"/>
                                            <w:lang w:eastAsia="fi-FI"/>
                                          </w:rPr>
                                          <w:t>väliarviointi</w:t>
                                        </w:r>
                                      </w:p>
                                    </w:tc>
                                    <w:tc>
                                      <w:tcPr>
                                        <w:tcW w:w="2687" w:type="dxa"/>
                                        <w:gridSpan w:val="2"/>
                                        <w:tcBorders>
                                          <w:top w:val="single" w:sz="8" w:space="0" w:color="auto"/>
                                          <w:left w:val="nil"/>
                                          <w:bottom w:val="single" w:sz="8" w:space="0" w:color="auto"/>
                                          <w:right w:val="single" w:sz="8" w:space="0" w:color="000000"/>
                                        </w:tcBorders>
                                        <w:shd w:val="clear" w:color="000000" w:fill="BFBFBF"/>
                                        <w:noWrap/>
                                        <w:vAlign w:val="center"/>
                                      </w:tcPr>
                                      <w:p w:rsidR="00636E79" w:rsidRPr="00FF7212" w:rsidRDefault="00636E79" w:rsidP="0030398F">
                                        <w:pPr>
                                          <w:spacing w:after="0" w:line="240" w:lineRule="auto"/>
                                          <w:rPr>
                                            <w:rFonts w:ascii="Arial" w:hAnsi="Arial" w:cs="Arial"/>
                                            <w:color w:val="000000"/>
                                            <w:sz w:val="18"/>
                                            <w:szCs w:val="18"/>
                                            <w:lang w:eastAsia="fi-FI"/>
                                          </w:rPr>
                                        </w:pPr>
                                        <w:r w:rsidRPr="00FF7212">
                                          <w:rPr>
                                            <w:rFonts w:ascii="Arial" w:hAnsi="Arial" w:cs="Arial"/>
                                            <w:color w:val="000000"/>
                                            <w:sz w:val="18"/>
                                            <w:szCs w:val="18"/>
                                            <w:lang w:eastAsia="fi-FI"/>
                                          </w:rPr>
                                          <w:t xml:space="preserve">Kevät, </w:t>
                                        </w:r>
                                        <w:r w:rsidRPr="00FF7212">
                                          <w:rPr>
                                            <w:rFonts w:ascii="Arial" w:hAnsi="Arial" w:cs="Arial"/>
                                            <w:b/>
                                            <w:bCs/>
                                            <w:color w:val="000000"/>
                                            <w:sz w:val="18"/>
                                            <w:szCs w:val="18"/>
                                            <w:lang w:eastAsia="fi-FI"/>
                                          </w:rPr>
                                          <w:t>lukuvuosiarviointi</w:t>
                                        </w:r>
                                      </w:p>
                                    </w:tc>
                                    <w:tc>
                                      <w:tcPr>
                                        <w:tcW w:w="1540" w:type="dxa"/>
                                        <w:tcBorders>
                                          <w:top w:val="single" w:sz="8" w:space="0" w:color="auto"/>
                                          <w:left w:val="nil"/>
                                          <w:bottom w:val="nil"/>
                                          <w:right w:val="single" w:sz="8" w:space="0" w:color="auto"/>
                                        </w:tcBorders>
                                        <w:shd w:val="clear" w:color="000000" w:fill="F2F2F2"/>
                                        <w:noWrap/>
                                        <w:vAlign w:val="center"/>
                                      </w:tcPr>
                                      <w:p w:rsidR="00636E79" w:rsidRPr="00FF7212" w:rsidRDefault="00636E79" w:rsidP="0030398F">
                                        <w:pPr>
                                          <w:spacing w:after="0" w:line="240" w:lineRule="auto"/>
                                          <w:jc w:val="center"/>
                                          <w:rPr>
                                            <w:rFonts w:ascii="Arial" w:hAnsi="Arial" w:cs="Arial"/>
                                            <w:color w:val="000000"/>
                                            <w:sz w:val="18"/>
                                            <w:szCs w:val="18"/>
                                            <w:lang w:eastAsia="fi-FI"/>
                                          </w:rPr>
                                        </w:pPr>
                                        <w:r w:rsidRPr="00FF7212">
                                          <w:rPr>
                                            <w:rFonts w:ascii="Arial" w:hAnsi="Arial" w:cs="Arial"/>
                                            <w:color w:val="000000"/>
                                            <w:sz w:val="18"/>
                                            <w:szCs w:val="18"/>
                                            <w:lang w:eastAsia="fi-FI"/>
                                          </w:rPr>
                                          <w:t>Käyttäytyminen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1.</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single" w:sz="8" w:space="0" w:color="auto"/>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570" w:type="dxa"/>
                                        <w:gridSpan w:val="2"/>
                                        <w:tcBorders>
                                          <w:top w:val="single" w:sz="8" w:space="0" w:color="auto"/>
                                          <w:left w:val="single" w:sz="8" w:space="0" w:color="auto"/>
                                          <w:bottom w:val="single" w:sz="8" w:space="0" w:color="auto"/>
                                          <w:right w:val="single" w:sz="4" w:space="0" w:color="000000"/>
                                        </w:tcBorders>
                                        <w:shd w:val="clear" w:color="000000" w:fill="BFBFBF"/>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sidRPr="00FF7212">
                                          <w:rPr>
                                            <w:rFonts w:ascii="Arial" w:hAnsi="Arial" w:cs="Arial"/>
                                            <w:b/>
                                            <w:bCs/>
                                            <w:color w:val="000000"/>
                                            <w:sz w:val="16"/>
                                            <w:szCs w:val="16"/>
                                            <w:lang w:eastAsia="fi-FI"/>
                                          </w:rPr>
                                          <w:t>Arviointikeskustelu</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2.</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617" w:type="dxa"/>
                                        <w:tcBorders>
                                          <w:top w:val="nil"/>
                                          <w:left w:val="nil"/>
                                          <w:bottom w:val="single" w:sz="8" w:space="0" w:color="auto"/>
                                          <w:right w:val="single" w:sz="8" w:space="0" w:color="auto"/>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Pr>
                                            <w:rFonts w:ascii="Arial" w:hAnsi="Arial" w:cs="Arial"/>
                                            <w:b/>
                                            <w:bCs/>
                                            <w:color w:val="000000"/>
                                            <w:sz w:val="16"/>
                                            <w:szCs w:val="16"/>
                                            <w:lang w:eastAsia="fi-FI"/>
                                          </w:rPr>
                                          <w:t>Arviointikeskustelu</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3.</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4.</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5.</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Numero</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sz w:val="16"/>
                                            <w:szCs w:val="16"/>
                                            <w:lang w:eastAsia="fi-FI"/>
                                          </w:rPr>
                                          <w:t>Numero</w:t>
                                        </w:r>
                                        <w:r w:rsidRPr="00FF7212">
                                          <w:rPr>
                                            <w:rFonts w:ascii="Arial" w:hAnsi="Arial" w:cs="Arial"/>
                                            <w:color w:val="000000"/>
                                            <w:lang w:eastAsia="fi-FI"/>
                                          </w:rPr>
                                          <w:t xml:space="preserve"> </w:t>
                                        </w:r>
                                        <w:r w:rsidRPr="00FF7212">
                                          <w:rPr>
                                            <w:rFonts w:ascii="Arial" w:hAnsi="Arial" w:cs="Arial"/>
                                            <w:color w:val="000000"/>
                                            <w:sz w:val="16"/>
                                            <w:szCs w:val="16"/>
                                            <w:lang w:eastAsia="fi-FI"/>
                                          </w:rPr>
                                          <w:t>*)</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Numero</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6.</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Numero</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sz w:val="16"/>
                                            <w:szCs w:val="16"/>
                                            <w:lang w:eastAsia="fi-FI"/>
                                          </w:rPr>
                                          <w:t>Numero</w:t>
                                        </w:r>
                                        <w:r w:rsidRPr="00FF7212">
                                          <w:rPr>
                                            <w:rFonts w:ascii="Arial" w:hAnsi="Arial" w:cs="Arial"/>
                                            <w:color w:val="000000"/>
                                            <w:lang w:eastAsia="fi-FI"/>
                                          </w:rPr>
                                          <w:t xml:space="preserve"> </w:t>
                                        </w:r>
                                        <w:r w:rsidRPr="00FF7212">
                                          <w:rPr>
                                            <w:rFonts w:ascii="Arial" w:hAnsi="Arial" w:cs="Arial"/>
                                            <w:color w:val="000000"/>
                                            <w:sz w:val="16"/>
                                            <w:szCs w:val="16"/>
                                            <w:lang w:eastAsia="fi-FI"/>
                                          </w:rPr>
                                          <w:t>*)</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Numero</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617" w:type="dxa"/>
                                        <w:tcBorders>
                                          <w:top w:val="nil"/>
                                          <w:left w:val="nil"/>
                                          <w:bottom w:val="single" w:sz="8" w:space="0" w:color="auto"/>
                                          <w:right w:val="single" w:sz="8" w:space="0" w:color="auto"/>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Pr>
                                            <w:rFonts w:ascii="Arial" w:hAnsi="Arial" w:cs="Arial"/>
                                            <w:b/>
                                            <w:bCs/>
                                            <w:color w:val="000000"/>
                                            <w:sz w:val="16"/>
                                            <w:szCs w:val="16"/>
                                            <w:lang w:eastAsia="fi-FI"/>
                                          </w:rPr>
                                          <w:t>Arviointikeskustelu</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gridAfter w:val="3"/>
                                      <w:wAfter w:w="4117" w:type="dxa"/>
                                      <w:trHeight w:val="345"/>
                                    </w:trPr>
                                    <w:tc>
                                      <w:tcPr>
                                        <w:tcW w:w="960" w:type="dxa"/>
                                        <w:tcBorders>
                                          <w:top w:val="nil"/>
                                          <w:left w:val="nil"/>
                                          <w:bottom w:val="nil"/>
                                          <w:right w:val="nil"/>
                                        </w:tcBorders>
                                        <w:noWrap/>
                                        <w:vAlign w:val="bottom"/>
                                      </w:tcPr>
                                      <w:p w:rsidR="00636E79" w:rsidRPr="00FF7212" w:rsidRDefault="00636E79" w:rsidP="0030398F">
                                        <w:pPr>
                                          <w:spacing w:after="0" w:line="240" w:lineRule="auto"/>
                                          <w:rPr>
                                            <w:rFonts w:ascii="Arial" w:hAnsi="Arial" w:cs="Arial"/>
                                            <w:color w:val="000000"/>
                                            <w:lang w:eastAsia="fi-FI"/>
                                          </w:rPr>
                                        </w:pPr>
                                      </w:p>
                                    </w:tc>
                                    <w:tc>
                                      <w:tcPr>
                                        <w:tcW w:w="3640" w:type="dxa"/>
                                        <w:gridSpan w:val="3"/>
                                        <w:tcBorders>
                                          <w:top w:val="nil"/>
                                          <w:left w:val="nil"/>
                                          <w:bottom w:val="nil"/>
                                          <w:right w:val="nil"/>
                                        </w:tcBorders>
                                        <w:noWrap/>
                                        <w:vAlign w:val="bottom"/>
                                      </w:tcPr>
                                      <w:p w:rsidR="00636E79" w:rsidRDefault="00636E79" w:rsidP="0030398F">
                                        <w:pPr>
                                          <w:spacing w:after="0" w:line="240" w:lineRule="auto"/>
                                          <w:rPr>
                                            <w:rFonts w:ascii="Arial" w:hAnsi="Arial" w:cs="Arial"/>
                                            <w:color w:val="000000"/>
                                            <w:vertAlign w:val="superscript"/>
                                            <w:lang w:eastAsia="fi-FI"/>
                                          </w:rPr>
                                        </w:pPr>
                                      </w:p>
                                      <w:p w:rsidR="00636E79" w:rsidRDefault="00636E79" w:rsidP="0030398F">
                                        <w:pPr>
                                          <w:spacing w:after="0" w:line="240" w:lineRule="auto"/>
                                          <w:rPr>
                                            <w:rFonts w:ascii="Arial" w:hAnsi="Arial" w:cs="Arial"/>
                                            <w:color w:val="000000"/>
                                            <w:sz w:val="20"/>
                                            <w:szCs w:val="20"/>
                                            <w:lang w:eastAsia="fi-FI"/>
                                          </w:rPr>
                                        </w:pPr>
                                        <w:r w:rsidRPr="00FF7212">
                                          <w:rPr>
                                            <w:rFonts w:ascii="Arial" w:hAnsi="Arial" w:cs="Arial"/>
                                            <w:color w:val="000000"/>
                                            <w:vertAlign w:val="superscript"/>
                                            <w:lang w:eastAsia="fi-FI"/>
                                          </w:rPr>
                                          <w:t>*)</w:t>
                                        </w:r>
                                        <w:r w:rsidRPr="00FF7212">
                                          <w:rPr>
                                            <w:rFonts w:ascii="Arial" w:hAnsi="Arial" w:cs="Arial"/>
                                            <w:color w:val="000000"/>
                                            <w:lang w:eastAsia="fi-FI"/>
                                          </w:rPr>
                                          <w:t xml:space="preserve"> </w:t>
                                        </w:r>
                                        <w:r w:rsidRPr="00FF7212">
                                          <w:rPr>
                                            <w:rFonts w:ascii="Arial" w:hAnsi="Arial" w:cs="Arial"/>
                                            <w:color w:val="000000"/>
                                            <w:sz w:val="20"/>
                                            <w:szCs w:val="20"/>
                                            <w:lang w:eastAsia="fi-FI"/>
                                          </w:rPr>
                                          <w:t>Taide- ja taitoaineissa sanallinen</w:t>
                                        </w:r>
                                      </w:p>
                                      <w:p w:rsidR="00636E79" w:rsidRDefault="00636E79" w:rsidP="0030398F">
                                        <w:pPr>
                                          <w:spacing w:after="0" w:line="240" w:lineRule="auto"/>
                                          <w:rPr>
                                            <w:rFonts w:ascii="Arial" w:hAnsi="Arial" w:cs="Arial"/>
                                            <w:color w:val="000000"/>
                                            <w:sz w:val="20"/>
                                            <w:szCs w:val="20"/>
                                            <w:lang w:eastAsia="fi-FI"/>
                                          </w:rPr>
                                        </w:pPr>
                                      </w:p>
                                      <w:p w:rsidR="00636E79" w:rsidRPr="00FF7212" w:rsidRDefault="00636E79" w:rsidP="0030398F">
                                        <w:pPr>
                                          <w:spacing w:after="0" w:line="240" w:lineRule="auto"/>
                                          <w:rPr>
                                            <w:rFonts w:ascii="Arial" w:hAnsi="Arial" w:cs="Arial"/>
                                            <w:color w:val="000000"/>
                                            <w:lang w:eastAsia="fi-FI"/>
                                          </w:rPr>
                                        </w:pPr>
                                      </w:p>
                                    </w:tc>
                                  </w:tr>
                                </w:tbl>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bl>
                          <w:p w:rsidR="00636E79" w:rsidRPr="00575E88" w:rsidRDefault="00636E79" w:rsidP="00575E88">
                            <w:pPr>
                              <w:spacing w:after="0" w:line="240" w:lineRule="auto"/>
                              <w:jc w:val="both"/>
                              <w:rPr>
                                <w:rFonts w:ascii="Arial" w:hAnsi="Arial" w:cs="Arial"/>
                                <w:b/>
                                <w:sz w:val="20"/>
                                <w:szCs w:val="20"/>
                              </w:rPr>
                            </w:pPr>
                            <w:r>
                              <w:rPr>
                                <w:rFonts w:ascii="Arial" w:hAnsi="Arial" w:cs="Arial"/>
                                <w:b/>
                                <w:sz w:val="20"/>
                                <w:szCs w:val="20"/>
                              </w:rPr>
                              <w:t>Käytetään Kouvolan kaupungin perusopetuksen todistuskaavakkeita.</w:t>
                            </w:r>
                          </w:p>
                        </w:txbxContent>
                      </wps:txbx>
                      <wps:bodyPr rot="0" vert="horz" wrap="square" lIns="91440" tIns="45720" rIns="91440" bIns="45720" anchor="t" anchorCtr="0">
                        <a:noAutofit/>
                      </wps:bodyPr>
                    </wps:wsp>
                  </a:graphicData>
                </a:graphic>
              </wp:inline>
            </w:drawing>
          </mc:Choice>
          <mc:Fallback>
            <w:pict>
              <v:shape w14:anchorId="6FF788C8" id="_x0000_s1048" type="#_x0000_t202" style="width:402.75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" filled="f" strokecolor="#d9d9d9">
                <v:textbox>
                  <w:txbxContent>
                    <w:tbl>
                      <w:tblPr>
                        <w:tblW w:w="960" w:type="dxa"/>
                        <w:tblInd w:w="65" w:type="dxa"/>
                        <w:tblCellMar>
                          <w:left w:w="70" w:type="dxa"/>
                          <w:right w:w="70" w:type="dxa"/>
                        </w:tblCellMar>
                        <w:tblLook w:val="00A0" w:firstRow="1" w:lastRow="0" w:firstColumn="1" w:lastColumn="0" w:noHBand="0" w:noVBand="0"/>
                      </w:tblPr>
                      <w:tblGrid>
                        <w:gridCol w:w="8922"/>
                      </w:tblGrid>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tbl>
                            <w:tblPr>
                              <w:tblW w:w="8717" w:type="dxa"/>
                              <w:tblInd w:w="55" w:type="dxa"/>
                              <w:tblCellMar>
                                <w:left w:w="70" w:type="dxa"/>
                                <w:right w:w="70" w:type="dxa"/>
                              </w:tblCellMar>
                              <w:tblLook w:val="00A0" w:firstRow="1" w:lastRow="0" w:firstColumn="1" w:lastColumn="0" w:noHBand="0" w:noVBand="0"/>
                            </w:tblPr>
                            <w:tblGrid>
                              <w:gridCol w:w="960"/>
                              <w:gridCol w:w="202"/>
                              <w:gridCol w:w="2368"/>
                              <w:gridCol w:w="1070"/>
                              <w:gridCol w:w="1617"/>
                              <w:gridCol w:w="1540"/>
                              <w:gridCol w:w="960"/>
                            </w:tblGrid>
                            <w:tr w:rsidR="00636E79" w:rsidRPr="00FF7212" w:rsidTr="0030398F">
                              <w:trPr>
                                <w:trHeight w:val="315"/>
                              </w:trPr>
                              <w:tc>
                                <w:tcPr>
                                  <w:tcW w:w="960" w:type="dxa"/>
                                  <w:tcBorders>
                                    <w:top w:val="single" w:sz="8" w:space="0" w:color="auto"/>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color w:val="000000"/>
                                      <w:lang w:eastAsia="fi-FI"/>
                                    </w:rPr>
                                  </w:pPr>
                                  <w:r w:rsidRPr="00FF7212">
                                    <w:rPr>
                                      <w:rFonts w:ascii="Arial" w:hAnsi="Arial" w:cs="Arial"/>
                                      <w:color w:val="000000"/>
                                      <w:lang w:eastAsia="fi-FI"/>
                                    </w:rPr>
                                    <w:t> </w:t>
                                  </w:r>
                                </w:p>
                              </w:tc>
                              <w:tc>
                                <w:tcPr>
                                  <w:tcW w:w="257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tcPr>
                                <w:p w:rsidR="00636E79" w:rsidRPr="00FF7212" w:rsidRDefault="00636E79" w:rsidP="0030398F">
                                  <w:pPr>
                                    <w:spacing w:after="0" w:line="240" w:lineRule="auto"/>
                                    <w:rPr>
                                      <w:rFonts w:ascii="Arial" w:hAnsi="Arial" w:cs="Arial"/>
                                      <w:color w:val="000000"/>
                                      <w:sz w:val="18"/>
                                      <w:szCs w:val="18"/>
                                      <w:lang w:eastAsia="fi-FI"/>
                                    </w:rPr>
                                  </w:pPr>
                                  <w:r w:rsidRPr="00FF7212">
                                    <w:rPr>
                                      <w:rFonts w:ascii="Arial" w:hAnsi="Arial" w:cs="Arial"/>
                                      <w:color w:val="000000"/>
                                      <w:sz w:val="18"/>
                                      <w:szCs w:val="18"/>
                                      <w:lang w:eastAsia="fi-FI"/>
                                    </w:rPr>
                                    <w:t xml:space="preserve">Syksy, </w:t>
                                  </w:r>
                                  <w:r w:rsidRPr="00FF7212">
                                    <w:rPr>
                                      <w:rFonts w:ascii="Arial" w:hAnsi="Arial" w:cs="Arial"/>
                                      <w:b/>
                                      <w:bCs/>
                                      <w:color w:val="000000"/>
                                      <w:sz w:val="18"/>
                                      <w:szCs w:val="18"/>
                                      <w:lang w:eastAsia="fi-FI"/>
                                    </w:rPr>
                                    <w:t>väliarviointi</w:t>
                                  </w:r>
                                </w:p>
                              </w:tc>
                              <w:tc>
                                <w:tcPr>
                                  <w:tcW w:w="2687" w:type="dxa"/>
                                  <w:gridSpan w:val="2"/>
                                  <w:tcBorders>
                                    <w:top w:val="single" w:sz="8" w:space="0" w:color="auto"/>
                                    <w:left w:val="nil"/>
                                    <w:bottom w:val="single" w:sz="8" w:space="0" w:color="auto"/>
                                    <w:right w:val="single" w:sz="8" w:space="0" w:color="000000"/>
                                  </w:tcBorders>
                                  <w:shd w:val="clear" w:color="000000" w:fill="BFBFBF"/>
                                  <w:noWrap/>
                                  <w:vAlign w:val="center"/>
                                </w:tcPr>
                                <w:p w:rsidR="00636E79" w:rsidRPr="00FF7212" w:rsidRDefault="00636E79" w:rsidP="0030398F">
                                  <w:pPr>
                                    <w:spacing w:after="0" w:line="240" w:lineRule="auto"/>
                                    <w:rPr>
                                      <w:rFonts w:ascii="Arial" w:hAnsi="Arial" w:cs="Arial"/>
                                      <w:color w:val="000000"/>
                                      <w:sz w:val="18"/>
                                      <w:szCs w:val="18"/>
                                      <w:lang w:eastAsia="fi-FI"/>
                                    </w:rPr>
                                  </w:pPr>
                                  <w:r w:rsidRPr="00FF7212">
                                    <w:rPr>
                                      <w:rFonts w:ascii="Arial" w:hAnsi="Arial" w:cs="Arial"/>
                                      <w:color w:val="000000"/>
                                      <w:sz w:val="18"/>
                                      <w:szCs w:val="18"/>
                                      <w:lang w:eastAsia="fi-FI"/>
                                    </w:rPr>
                                    <w:t xml:space="preserve">Kevät, </w:t>
                                  </w:r>
                                  <w:r w:rsidRPr="00FF7212">
                                    <w:rPr>
                                      <w:rFonts w:ascii="Arial" w:hAnsi="Arial" w:cs="Arial"/>
                                      <w:b/>
                                      <w:bCs/>
                                      <w:color w:val="000000"/>
                                      <w:sz w:val="18"/>
                                      <w:szCs w:val="18"/>
                                      <w:lang w:eastAsia="fi-FI"/>
                                    </w:rPr>
                                    <w:t>lukuvuosiarviointi</w:t>
                                  </w:r>
                                </w:p>
                              </w:tc>
                              <w:tc>
                                <w:tcPr>
                                  <w:tcW w:w="1540" w:type="dxa"/>
                                  <w:tcBorders>
                                    <w:top w:val="single" w:sz="8" w:space="0" w:color="auto"/>
                                    <w:left w:val="nil"/>
                                    <w:bottom w:val="nil"/>
                                    <w:right w:val="single" w:sz="8" w:space="0" w:color="auto"/>
                                  </w:tcBorders>
                                  <w:shd w:val="clear" w:color="000000" w:fill="F2F2F2"/>
                                  <w:noWrap/>
                                  <w:vAlign w:val="center"/>
                                </w:tcPr>
                                <w:p w:rsidR="00636E79" w:rsidRPr="00FF7212" w:rsidRDefault="00636E79" w:rsidP="0030398F">
                                  <w:pPr>
                                    <w:spacing w:after="0" w:line="240" w:lineRule="auto"/>
                                    <w:jc w:val="center"/>
                                    <w:rPr>
                                      <w:rFonts w:ascii="Arial" w:hAnsi="Arial" w:cs="Arial"/>
                                      <w:color w:val="000000"/>
                                      <w:sz w:val="18"/>
                                      <w:szCs w:val="18"/>
                                      <w:lang w:eastAsia="fi-FI"/>
                                    </w:rPr>
                                  </w:pPr>
                                  <w:r w:rsidRPr="00FF7212">
                                    <w:rPr>
                                      <w:rFonts w:ascii="Arial" w:hAnsi="Arial" w:cs="Arial"/>
                                      <w:color w:val="000000"/>
                                      <w:sz w:val="18"/>
                                      <w:szCs w:val="18"/>
                                      <w:lang w:eastAsia="fi-FI"/>
                                    </w:rPr>
                                    <w:t>Käyttäytyminen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1.</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single" w:sz="8" w:space="0" w:color="auto"/>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570" w:type="dxa"/>
                                  <w:gridSpan w:val="2"/>
                                  <w:tcBorders>
                                    <w:top w:val="single" w:sz="8" w:space="0" w:color="auto"/>
                                    <w:left w:val="single" w:sz="8" w:space="0" w:color="auto"/>
                                    <w:bottom w:val="single" w:sz="8" w:space="0" w:color="auto"/>
                                    <w:right w:val="single" w:sz="4" w:space="0" w:color="000000"/>
                                  </w:tcBorders>
                                  <w:shd w:val="clear" w:color="000000" w:fill="BFBFBF"/>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sidRPr="00FF7212">
                                    <w:rPr>
                                      <w:rFonts w:ascii="Arial" w:hAnsi="Arial" w:cs="Arial"/>
                                      <w:b/>
                                      <w:bCs/>
                                      <w:color w:val="000000"/>
                                      <w:sz w:val="16"/>
                                      <w:szCs w:val="16"/>
                                      <w:lang w:eastAsia="fi-FI"/>
                                    </w:rPr>
                                    <w:t>Arviointikeskustelu</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2.</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617" w:type="dxa"/>
                                  <w:tcBorders>
                                    <w:top w:val="nil"/>
                                    <w:left w:val="nil"/>
                                    <w:bottom w:val="single" w:sz="8" w:space="0" w:color="auto"/>
                                    <w:right w:val="single" w:sz="8" w:space="0" w:color="auto"/>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Pr>
                                      <w:rFonts w:ascii="Arial" w:hAnsi="Arial" w:cs="Arial"/>
                                      <w:b/>
                                      <w:bCs/>
                                      <w:color w:val="000000"/>
                                      <w:sz w:val="16"/>
                                      <w:szCs w:val="16"/>
                                      <w:lang w:eastAsia="fi-FI"/>
                                    </w:rPr>
                                    <w:t>Arviointikeskustelu</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3.</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4.</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Sanallinen</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Sanallinen</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5.</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Numero</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sz w:val="16"/>
                                      <w:szCs w:val="16"/>
                                      <w:lang w:eastAsia="fi-FI"/>
                                    </w:rPr>
                                    <w:t>Numero</w:t>
                                  </w:r>
                                  <w:r w:rsidRPr="00FF7212">
                                    <w:rPr>
                                      <w:rFonts w:ascii="Arial" w:hAnsi="Arial" w:cs="Arial"/>
                                      <w:color w:val="000000"/>
                                      <w:lang w:eastAsia="fi-FI"/>
                                    </w:rPr>
                                    <w:t xml:space="preserve"> </w:t>
                                  </w:r>
                                  <w:r w:rsidRPr="00FF7212">
                                    <w:rPr>
                                      <w:rFonts w:ascii="Arial" w:hAnsi="Arial" w:cs="Arial"/>
                                      <w:color w:val="000000"/>
                                      <w:sz w:val="16"/>
                                      <w:szCs w:val="16"/>
                                      <w:lang w:eastAsia="fi-FI"/>
                                    </w:rPr>
                                    <w:t>*)</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Numero</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617" w:type="dxa"/>
                                  <w:tcBorders>
                                    <w:top w:val="nil"/>
                                    <w:left w:val="nil"/>
                                    <w:bottom w:val="single" w:sz="8" w:space="0" w:color="auto"/>
                                    <w:right w:val="single" w:sz="8"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555"/>
                              </w:trPr>
                              <w:tc>
                                <w:tcPr>
                                  <w:tcW w:w="960" w:type="dxa"/>
                                  <w:tcBorders>
                                    <w:top w:val="nil"/>
                                    <w:left w:val="single" w:sz="8" w:space="0" w:color="auto"/>
                                    <w:bottom w:val="nil"/>
                                    <w:right w:val="nil"/>
                                  </w:tcBorders>
                                  <w:noWrap/>
                                  <w:vAlign w:val="bottom"/>
                                </w:tcPr>
                                <w:p w:rsidR="00636E79" w:rsidRPr="00FF7212" w:rsidRDefault="00636E79" w:rsidP="0030398F">
                                  <w:pPr>
                                    <w:spacing w:after="0" w:line="240" w:lineRule="auto"/>
                                    <w:jc w:val="center"/>
                                    <w:rPr>
                                      <w:rFonts w:ascii="Arial" w:hAnsi="Arial" w:cs="Arial"/>
                                      <w:color w:val="000000"/>
                                      <w:sz w:val="44"/>
                                      <w:szCs w:val="44"/>
                                      <w:lang w:eastAsia="fi-FI"/>
                                    </w:rPr>
                                  </w:pPr>
                                  <w:r w:rsidRPr="00FF7212">
                                    <w:rPr>
                                      <w:rFonts w:ascii="Arial" w:hAnsi="Arial" w:cs="Arial"/>
                                      <w:color w:val="000000"/>
                                      <w:sz w:val="44"/>
                                      <w:szCs w:val="44"/>
                                      <w:lang w:eastAsia="fi-FI"/>
                                    </w:rPr>
                                    <w:t>6.</w:t>
                                  </w:r>
                                </w:p>
                              </w:tc>
                              <w:tc>
                                <w:tcPr>
                                  <w:tcW w:w="2570" w:type="dxa"/>
                                  <w:gridSpan w:val="2"/>
                                  <w:tcBorders>
                                    <w:top w:val="single" w:sz="8" w:space="0" w:color="auto"/>
                                    <w:left w:val="single" w:sz="8" w:space="0" w:color="auto"/>
                                    <w:bottom w:val="single" w:sz="8" w:space="0" w:color="auto"/>
                                    <w:right w:val="single" w:sz="4" w:space="0" w:color="000000"/>
                                  </w:tcBorders>
                                  <w:noWrap/>
                                  <w:vAlign w:val="center"/>
                                </w:tcPr>
                                <w:p w:rsidR="00636E79" w:rsidRPr="00FF7212" w:rsidRDefault="00636E79" w:rsidP="0030398F">
                                  <w:pPr>
                                    <w:spacing w:after="0" w:line="240" w:lineRule="auto"/>
                                    <w:rPr>
                                      <w:rFonts w:ascii="Arial" w:hAnsi="Arial" w:cs="Arial"/>
                                      <w:b/>
                                      <w:bCs/>
                                      <w:color w:val="000000"/>
                                      <w:sz w:val="16"/>
                                      <w:szCs w:val="16"/>
                                      <w:lang w:eastAsia="fi-FI"/>
                                    </w:rPr>
                                  </w:pPr>
                                  <w:r>
                                    <w:rPr>
                                      <w:rFonts w:ascii="Arial" w:hAnsi="Arial" w:cs="Arial"/>
                                      <w:b/>
                                      <w:bCs/>
                                      <w:color w:val="000000"/>
                                      <w:sz w:val="16"/>
                                      <w:szCs w:val="16"/>
                                      <w:lang w:eastAsia="fi-FI"/>
                                    </w:rPr>
                                    <w:t>Numero</w:t>
                                  </w:r>
                                </w:p>
                              </w:tc>
                              <w:tc>
                                <w:tcPr>
                                  <w:tcW w:w="1070" w:type="dxa"/>
                                  <w:tcBorders>
                                    <w:top w:val="nil"/>
                                    <w:left w:val="nil"/>
                                    <w:bottom w:val="single" w:sz="8" w:space="0" w:color="auto"/>
                                    <w:right w:val="nil"/>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sz w:val="16"/>
                                      <w:szCs w:val="16"/>
                                      <w:lang w:eastAsia="fi-FI"/>
                                    </w:rPr>
                                    <w:t>Numero</w:t>
                                  </w:r>
                                  <w:r w:rsidRPr="00FF7212">
                                    <w:rPr>
                                      <w:rFonts w:ascii="Arial" w:hAnsi="Arial" w:cs="Arial"/>
                                      <w:color w:val="000000"/>
                                      <w:lang w:eastAsia="fi-FI"/>
                                    </w:rPr>
                                    <w:t xml:space="preserve"> </w:t>
                                  </w:r>
                                  <w:r w:rsidRPr="00FF7212">
                                    <w:rPr>
                                      <w:rFonts w:ascii="Arial" w:hAnsi="Arial" w:cs="Arial"/>
                                      <w:color w:val="000000"/>
                                      <w:sz w:val="16"/>
                                      <w:szCs w:val="16"/>
                                      <w:lang w:eastAsia="fi-FI"/>
                                    </w:rPr>
                                    <w:t>*)</w:t>
                                  </w:r>
                                </w:p>
                              </w:tc>
                              <w:tc>
                                <w:tcPr>
                                  <w:tcW w:w="1617" w:type="dxa"/>
                                  <w:tcBorders>
                                    <w:top w:val="nil"/>
                                    <w:left w:val="nil"/>
                                    <w:bottom w:val="single" w:sz="8" w:space="0" w:color="auto"/>
                                    <w:right w:val="single" w:sz="8" w:space="0" w:color="auto"/>
                                  </w:tcBorders>
                                  <w:noWrap/>
                                  <w:vAlign w:val="center"/>
                                </w:tcPr>
                                <w:p w:rsidR="00636E79" w:rsidRPr="00FF7212" w:rsidRDefault="00636E79" w:rsidP="0030398F">
                                  <w:pPr>
                                    <w:spacing w:after="0" w:line="240" w:lineRule="auto"/>
                                    <w:jc w:val="center"/>
                                    <w:rPr>
                                      <w:rFonts w:ascii="Arial" w:hAnsi="Arial" w:cs="Arial"/>
                                      <w:b/>
                                      <w:bCs/>
                                      <w:color w:val="000000"/>
                                      <w:lang w:eastAsia="fi-FI"/>
                                    </w:rPr>
                                  </w:pPr>
                                  <w:r w:rsidRPr="00FF7212">
                                    <w:rPr>
                                      <w:rFonts w:ascii="Arial" w:hAnsi="Arial" w:cs="Arial"/>
                                      <w:b/>
                                      <w:bCs/>
                                      <w:color w:val="000000"/>
                                      <w:lang w:eastAsia="fi-FI"/>
                                    </w:rPr>
                                    <w:t> </w:t>
                                  </w:r>
                                </w:p>
                              </w:tc>
                              <w:tc>
                                <w:tcPr>
                                  <w:tcW w:w="1540" w:type="dxa"/>
                                  <w:tcBorders>
                                    <w:top w:val="nil"/>
                                    <w:left w:val="nil"/>
                                    <w:bottom w:val="nil"/>
                                    <w:right w:val="single" w:sz="8" w:space="0" w:color="auto"/>
                                  </w:tcBorders>
                                  <w:shd w:val="clear" w:color="000000" w:fill="F2F2F2"/>
                                  <w:noWrap/>
                                  <w:vAlign w:val="bottom"/>
                                </w:tcPr>
                                <w:p w:rsidR="00636E79" w:rsidRPr="00FF7212" w:rsidRDefault="00636E79" w:rsidP="0030398F">
                                  <w:pPr>
                                    <w:spacing w:after="0" w:line="240" w:lineRule="auto"/>
                                    <w:jc w:val="center"/>
                                    <w:rPr>
                                      <w:rFonts w:ascii="Arial" w:hAnsi="Arial" w:cs="Arial"/>
                                      <w:b/>
                                      <w:bCs/>
                                      <w:color w:val="000000"/>
                                      <w:sz w:val="16"/>
                                      <w:szCs w:val="16"/>
                                      <w:lang w:eastAsia="fi-FI"/>
                                    </w:rPr>
                                  </w:pPr>
                                  <w:r w:rsidRPr="00FF7212">
                                    <w:rPr>
                                      <w:rFonts w:ascii="Arial" w:hAnsi="Arial" w:cs="Arial"/>
                                      <w:b/>
                                      <w:bCs/>
                                      <w:color w:val="000000"/>
                                      <w:sz w:val="16"/>
                                      <w:szCs w:val="16"/>
                                      <w:lang w:eastAsia="fi-FI"/>
                                    </w:rPr>
                                    <w:t>Numero</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trHeight w:val="315"/>
                              </w:trPr>
                              <w:tc>
                                <w:tcPr>
                                  <w:tcW w:w="960"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jc w:val="center"/>
                                    <w:rPr>
                                      <w:rFonts w:ascii="Arial" w:hAnsi="Arial" w:cs="Arial"/>
                                      <w:color w:val="000000"/>
                                      <w:lang w:eastAsia="fi-FI"/>
                                    </w:rPr>
                                  </w:pPr>
                                  <w:r w:rsidRPr="00FF7212">
                                    <w:rPr>
                                      <w:rFonts w:ascii="Arial" w:hAnsi="Arial" w:cs="Arial"/>
                                      <w:color w:val="000000"/>
                                      <w:lang w:eastAsia="fi-FI"/>
                                    </w:rPr>
                                    <w:t> </w:t>
                                  </w:r>
                                </w:p>
                              </w:tc>
                              <w:tc>
                                <w:tcPr>
                                  <w:tcW w:w="202" w:type="dxa"/>
                                  <w:tcBorders>
                                    <w:top w:val="nil"/>
                                    <w:left w:val="single" w:sz="8" w:space="0" w:color="auto"/>
                                    <w:bottom w:val="single" w:sz="8" w:space="0" w:color="auto"/>
                                    <w:right w:val="nil"/>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2368" w:type="dxa"/>
                                  <w:tcBorders>
                                    <w:top w:val="nil"/>
                                    <w:left w:val="nil"/>
                                    <w:bottom w:val="single" w:sz="8" w:space="0" w:color="auto"/>
                                    <w:right w:val="single" w:sz="4" w:space="0" w:color="auto"/>
                                  </w:tcBorders>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1070" w:type="dxa"/>
                                  <w:tcBorders>
                                    <w:top w:val="nil"/>
                                    <w:left w:val="nil"/>
                                    <w:bottom w:val="single" w:sz="8" w:space="0" w:color="auto"/>
                                    <w:right w:val="nil"/>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sidRPr="00FF7212">
                                    <w:rPr>
                                      <w:rFonts w:ascii="Arial" w:hAnsi="Arial" w:cs="Arial"/>
                                      <w:b/>
                                      <w:bCs/>
                                      <w:color w:val="000000"/>
                                      <w:sz w:val="16"/>
                                      <w:szCs w:val="16"/>
                                      <w:lang w:eastAsia="fi-FI"/>
                                    </w:rPr>
                                    <w:t> </w:t>
                                  </w:r>
                                </w:p>
                              </w:tc>
                              <w:tc>
                                <w:tcPr>
                                  <w:tcW w:w="1617" w:type="dxa"/>
                                  <w:tcBorders>
                                    <w:top w:val="nil"/>
                                    <w:left w:val="nil"/>
                                    <w:bottom w:val="single" w:sz="8" w:space="0" w:color="auto"/>
                                    <w:right w:val="single" w:sz="8" w:space="0" w:color="auto"/>
                                  </w:tcBorders>
                                  <w:shd w:val="clear" w:color="000000" w:fill="BFBFBF"/>
                                  <w:noWrap/>
                                  <w:vAlign w:val="center"/>
                                </w:tcPr>
                                <w:p w:rsidR="00636E79" w:rsidRPr="00FF7212" w:rsidRDefault="00636E79" w:rsidP="0030398F">
                                  <w:pPr>
                                    <w:spacing w:after="0" w:line="240" w:lineRule="auto"/>
                                    <w:jc w:val="right"/>
                                    <w:rPr>
                                      <w:rFonts w:ascii="Arial" w:hAnsi="Arial" w:cs="Arial"/>
                                      <w:b/>
                                      <w:bCs/>
                                      <w:color w:val="000000"/>
                                      <w:sz w:val="16"/>
                                      <w:szCs w:val="16"/>
                                      <w:lang w:eastAsia="fi-FI"/>
                                    </w:rPr>
                                  </w:pPr>
                                  <w:r>
                                    <w:rPr>
                                      <w:rFonts w:ascii="Arial" w:hAnsi="Arial" w:cs="Arial"/>
                                      <w:b/>
                                      <w:bCs/>
                                      <w:color w:val="000000"/>
                                      <w:sz w:val="16"/>
                                      <w:szCs w:val="16"/>
                                      <w:lang w:eastAsia="fi-FI"/>
                                    </w:rPr>
                                    <w:t>Arviointikeskustelu</w:t>
                                  </w:r>
                                </w:p>
                              </w:tc>
                              <w:tc>
                                <w:tcPr>
                                  <w:tcW w:w="1540" w:type="dxa"/>
                                  <w:tcBorders>
                                    <w:top w:val="nil"/>
                                    <w:left w:val="nil"/>
                                    <w:bottom w:val="single" w:sz="8" w:space="0" w:color="auto"/>
                                    <w:right w:val="single" w:sz="8" w:space="0" w:color="auto"/>
                                  </w:tcBorders>
                                  <w:shd w:val="clear" w:color="000000" w:fill="F2F2F2"/>
                                  <w:noWrap/>
                                  <w:vAlign w:val="bottom"/>
                                </w:tcPr>
                                <w:p w:rsidR="00636E79" w:rsidRPr="00FF7212" w:rsidRDefault="00636E79" w:rsidP="0030398F">
                                  <w:pPr>
                                    <w:spacing w:after="0" w:line="240" w:lineRule="auto"/>
                                    <w:rPr>
                                      <w:rFonts w:ascii="Arial" w:hAnsi="Arial" w:cs="Arial"/>
                                      <w:b/>
                                      <w:bCs/>
                                      <w:color w:val="000000"/>
                                      <w:lang w:eastAsia="fi-FI"/>
                                    </w:rPr>
                                  </w:pPr>
                                  <w:r w:rsidRPr="00FF7212">
                                    <w:rPr>
                                      <w:rFonts w:ascii="Arial" w:hAnsi="Arial" w:cs="Arial"/>
                                      <w:b/>
                                      <w:bCs/>
                                      <w:color w:val="000000"/>
                                      <w:lang w:eastAsia="fi-FI"/>
                                    </w:rPr>
                                    <w:t> </w:t>
                                  </w:r>
                                </w:p>
                              </w:tc>
                              <w:tc>
                                <w:tcPr>
                                  <w:tcW w:w="960" w:type="dxa"/>
                                  <w:tcBorders>
                                    <w:top w:val="nil"/>
                                    <w:left w:val="nil"/>
                                    <w:bottom w:val="nil"/>
                                    <w:right w:val="nil"/>
                                  </w:tcBorders>
                                  <w:noWrap/>
                                  <w:vAlign w:val="bottom"/>
                                </w:tcPr>
                                <w:p w:rsidR="00636E79" w:rsidRPr="00FF7212" w:rsidRDefault="00636E79" w:rsidP="0030398F">
                                  <w:pPr>
                                    <w:spacing w:after="0" w:line="240" w:lineRule="auto"/>
                                    <w:rPr>
                                      <w:color w:val="000000"/>
                                      <w:lang w:eastAsia="fi-FI"/>
                                    </w:rPr>
                                  </w:pPr>
                                </w:p>
                              </w:tc>
                            </w:tr>
                            <w:tr w:rsidR="00636E79" w:rsidRPr="00FF7212" w:rsidTr="0030398F">
                              <w:trPr>
                                <w:gridAfter w:val="3"/>
                                <w:wAfter w:w="4117" w:type="dxa"/>
                                <w:trHeight w:val="345"/>
                              </w:trPr>
                              <w:tc>
                                <w:tcPr>
                                  <w:tcW w:w="960" w:type="dxa"/>
                                  <w:tcBorders>
                                    <w:top w:val="nil"/>
                                    <w:left w:val="nil"/>
                                    <w:bottom w:val="nil"/>
                                    <w:right w:val="nil"/>
                                  </w:tcBorders>
                                  <w:noWrap/>
                                  <w:vAlign w:val="bottom"/>
                                </w:tcPr>
                                <w:p w:rsidR="00636E79" w:rsidRPr="00FF7212" w:rsidRDefault="00636E79" w:rsidP="0030398F">
                                  <w:pPr>
                                    <w:spacing w:after="0" w:line="240" w:lineRule="auto"/>
                                    <w:rPr>
                                      <w:rFonts w:ascii="Arial" w:hAnsi="Arial" w:cs="Arial"/>
                                      <w:color w:val="000000"/>
                                      <w:lang w:eastAsia="fi-FI"/>
                                    </w:rPr>
                                  </w:pPr>
                                </w:p>
                              </w:tc>
                              <w:tc>
                                <w:tcPr>
                                  <w:tcW w:w="3640" w:type="dxa"/>
                                  <w:gridSpan w:val="3"/>
                                  <w:tcBorders>
                                    <w:top w:val="nil"/>
                                    <w:left w:val="nil"/>
                                    <w:bottom w:val="nil"/>
                                    <w:right w:val="nil"/>
                                  </w:tcBorders>
                                  <w:noWrap/>
                                  <w:vAlign w:val="bottom"/>
                                </w:tcPr>
                                <w:p w:rsidR="00636E79" w:rsidRDefault="00636E79" w:rsidP="0030398F">
                                  <w:pPr>
                                    <w:spacing w:after="0" w:line="240" w:lineRule="auto"/>
                                    <w:rPr>
                                      <w:rFonts w:ascii="Arial" w:hAnsi="Arial" w:cs="Arial"/>
                                      <w:color w:val="000000"/>
                                      <w:vertAlign w:val="superscript"/>
                                      <w:lang w:eastAsia="fi-FI"/>
                                    </w:rPr>
                                  </w:pPr>
                                </w:p>
                                <w:p w:rsidR="00636E79" w:rsidRDefault="00636E79" w:rsidP="0030398F">
                                  <w:pPr>
                                    <w:spacing w:after="0" w:line="240" w:lineRule="auto"/>
                                    <w:rPr>
                                      <w:rFonts w:ascii="Arial" w:hAnsi="Arial" w:cs="Arial"/>
                                      <w:color w:val="000000"/>
                                      <w:sz w:val="20"/>
                                      <w:szCs w:val="20"/>
                                      <w:lang w:eastAsia="fi-FI"/>
                                    </w:rPr>
                                  </w:pPr>
                                  <w:r w:rsidRPr="00FF7212">
                                    <w:rPr>
                                      <w:rFonts w:ascii="Arial" w:hAnsi="Arial" w:cs="Arial"/>
                                      <w:color w:val="000000"/>
                                      <w:vertAlign w:val="superscript"/>
                                      <w:lang w:eastAsia="fi-FI"/>
                                    </w:rPr>
                                    <w:t>*)</w:t>
                                  </w:r>
                                  <w:r w:rsidRPr="00FF7212">
                                    <w:rPr>
                                      <w:rFonts w:ascii="Arial" w:hAnsi="Arial" w:cs="Arial"/>
                                      <w:color w:val="000000"/>
                                      <w:lang w:eastAsia="fi-FI"/>
                                    </w:rPr>
                                    <w:t xml:space="preserve"> </w:t>
                                  </w:r>
                                  <w:r w:rsidRPr="00FF7212">
                                    <w:rPr>
                                      <w:rFonts w:ascii="Arial" w:hAnsi="Arial" w:cs="Arial"/>
                                      <w:color w:val="000000"/>
                                      <w:sz w:val="20"/>
                                      <w:szCs w:val="20"/>
                                      <w:lang w:eastAsia="fi-FI"/>
                                    </w:rPr>
                                    <w:t>Taide- ja taitoaineissa sanallinen</w:t>
                                  </w:r>
                                </w:p>
                                <w:p w:rsidR="00636E79" w:rsidRDefault="00636E79" w:rsidP="0030398F">
                                  <w:pPr>
                                    <w:spacing w:after="0" w:line="240" w:lineRule="auto"/>
                                    <w:rPr>
                                      <w:rFonts w:ascii="Arial" w:hAnsi="Arial" w:cs="Arial"/>
                                      <w:color w:val="000000"/>
                                      <w:sz w:val="20"/>
                                      <w:szCs w:val="20"/>
                                      <w:lang w:eastAsia="fi-FI"/>
                                    </w:rPr>
                                  </w:pPr>
                                </w:p>
                                <w:p w:rsidR="00636E79" w:rsidRPr="00FF7212" w:rsidRDefault="00636E79" w:rsidP="0030398F">
                                  <w:pPr>
                                    <w:spacing w:after="0" w:line="240" w:lineRule="auto"/>
                                    <w:rPr>
                                      <w:rFonts w:ascii="Arial" w:hAnsi="Arial" w:cs="Arial"/>
                                      <w:color w:val="000000"/>
                                      <w:lang w:eastAsia="fi-FI"/>
                                    </w:rPr>
                                  </w:pPr>
                                </w:p>
                              </w:tc>
                            </w:tr>
                          </w:tbl>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55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r w:rsidR="00636E79" w:rsidRPr="00FF7212" w:rsidTr="00A7628F">
                        <w:trPr>
                          <w:trHeight w:val="315"/>
                        </w:trPr>
                        <w:tc>
                          <w:tcPr>
                            <w:tcW w:w="960" w:type="dxa"/>
                            <w:tcBorders>
                              <w:top w:val="nil"/>
                              <w:left w:val="nil"/>
                              <w:bottom w:val="nil"/>
                              <w:right w:val="nil"/>
                            </w:tcBorders>
                            <w:noWrap/>
                            <w:vAlign w:val="bottom"/>
                          </w:tcPr>
                          <w:p w:rsidR="00636E79" w:rsidRPr="00FF7212" w:rsidRDefault="00636E79" w:rsidP="00067E0A">
                            <w:pPr>
                              <w:spacing w:after="0" w:line="240" w:lineRule="auto"/>
                              <w:rPr>
                                <w:color w:val="000000"/>
                                <w:lang w:eastAsia="fi-FI"/>
                              </w:rPr>
                            </w:pPr>
                          </w:p>
                        </w:tc>
                      </w:tr>
                    </w:tbl>
                    <w:p w:rsidR="00636E79" w:rsidRPr="00575E88" w:rsidRDefault="00636E79" w:rsidP="00575E88">
                      <w:pPr>
                        <w:spacing w:after="0" w:line="240" w:lineRule="auto"/>
                        <w:jc w:val="both"/>
                        <w:rPr>
                          <w:rFonts w:ascii="Arial" w:hAnsi="Arial" w:cs="Arial"/>
                          <w:b/>
                          <w:sz w:val="20"/>
                          <w:szCs w:val="20"/>
                        </w:rPr>
                      </w:pPr>
                      <w:r>
                        <w:rPr>
                          <w:rFonts w:ascii="Arial" w:hAnsi="Arial" w:cs="Arial"/>
                          <w:b/>
                          <w:sz w:val="20"/>
                          <w:szCs w:val="20"/>
                        </w:rPr>
                        <w:t>Käytetään Kouvolan kaupungin perusopetuksen todistuskaavakkeita.</w:t>
                      </w:r>
                    </w:p>
                  </w:txbxContent>
                </v:textbox>
                <w10:anchorlock/>
              </v:shape>
            </w:pict>
          </mc:Fallback>
        </mc:AlternateContent>
      </w:r>
    </w:p>
    <w:p w:rsidR="00633D37" w:rsidRDefault="00633D37">
      <w:pPr>
        <w:spacing w:after="200" w:line="276" w:lineRule="auto"/>
        <w:rPr>
          <w:rFonts w:ascii="Arial" w:hAnsi="Arial" w:cs="Arial"/>
          <w:b/>
          <w:sz w:val="24"/>
          <w:szCs w:val="24"/>
        </w:rPr>
      </w:pPr>
      <w:r>
        <w:rPr>
          <w:rFonts w:ascii="Arial" w:hAnsi="Arial" w:cs="Arial"/>
          <w:b/>
          <w:sz w:val="24"/>
          <w:szCs w:val="24"/>
        </w:rPr>
        <w:br w:type="page"/>
      </w:r>
    </w:p>
    <w:p w:rsidR="000C5EC2" w:rsidRPr="00633D37" w:rsidRDefault="000C5EC2" w:rsidP="00633D37">
      <w:pPr>
        <w:spacing w:line="360" w:lineRule="auto"/>
        <w:ind w:firstLine="1304"/>
        <w:rPr>
          <w:rFonts w:ascii="Arial" w:hAnsi="Arial" w:cs="Arial"/>
          <w:b/>
          <w:sz w:val="24"/>
          <w:szCs w:val="24"/>
        </w:rPr>
      </w:pPr>
      <w:r w:rsidRPr="00633D37">
        <w:rPr>
          <w:rFonts w:ascii="Arial" w:hAnsi="Arial" w:cs="Arial"/>
          <w:b/>
          <w:sz w:val="24"/>
          <w:szCs w:val="24"/>
        </w:rPr>
        <w:t>Muut valinnaiset aineet</w:t>
      </w:r>
    </w:p>
    <w:p w:rsidR="000C5EC2" w:rsidRDefault="0059090D" w:rsidP="007C37A3">
      <w:pPr>
        <w:spacing w:line="360" w:lineRule="auto"/>
        <w:ind w:left="1304" w:firstLine="114"/>
        <w:rPr>
          <w:rFonts w:ascii="Arial" w:hAnsi="Arial" w:cs="Arial"/>
          <w:sz w:val="24"/>
          <w:szCs w:val="24"/>
        </w:rPr>
      </w:pPr>
      <w:r w:rsidRPr="0059090D">
        <w:rPr>
          <w:rFonts w:ascii="Arial" w:hAnsi="Arial" w:cs="Arial"/>
          <w:noProof/>
          <w:sz w:val="24"/>
          <w:szCs w:val="24"/>
          <w:lang w:eastAsia="fi-FI"/>
        </w:rPr>
        <mc:AlternateContent>
          <mc:Choice Requires="wps">
            <w:drawing>
              <wp:inline distT="0" distB="0" distL="0" distR="0" wp14:anchorId="1C4BB480" wp14:editId="1F5855DD">
                <wp:extent cx="4758055" cy="1403985"/>
                <wp:effectExtent l="0" t="0" r="23495" b="26670"/>
                <wp:docPr id="34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403985"/>
                        </a:xfrm>
                        <a:prstGeom prst="rect">
                          <a:avLst/>
                        </a:prstGeom>
                        <a:noFill/>
                        <a:ln w="9525">
                          <a:solidFill>
                            <a:sysClr val="window" lastClr="FFFFFF">
                              <a:lumMod val="85000"/>
                            </a:sysClr>
                          </a:solidFill>
                          <a:miter lim="800000"/>
                          <a:headEnd/>
                          <a:tailEnd/>
                        </a:ln>
                      </wps:spPr>
                      <wps:txbx>
                        <w:txbxContent>
                          <w:p w:rsidR="00636E79" w:rsidRPr="00030E6B" w:rsidRDefault="00636E79" w:rsidP="00030E6B">
                            <w:pPr>
                              <w:spacing w:after="0" w:line="240" w:lineRule="auto"/>
                              <w:jc w:val="both"/>
                              <w:rPr>
                                <w:rFonts w:ascii="Arial" w:hAnsi="Arial" w:cs="Arial"/>
                                <w:b/>
                                <w:sz w:val="20"/>
                                <w:szCs w:val="20"/>
                                <w:u w:val="single"/>
                              </w:rPr>
                            </w:pPr>
                            <w:r w:rsidRPr="00030E6B">
                              <w:rPr>
                                <w:rFonts w:ascii="Arial" w:hAnsi="Arial" w:cs="Arial"/>
                                <w:b/>
                                <w:sz w:val="20"/>
                                <w:szCs w:val="20"/>
                                <w:u w:val="single"/>
                              </w:rPr>
                              <w:t>Liikunta</w:t>
                            </w:r>
                            <w:proofErr w:type="gramStart"/>
                            <w:r>
                              <w:rPr>
                                <w:rFonts w:ascii="Arial" w:hAnsi="Arial" w:cs="Arial"/>
                                <w:b/>
                                <w:sz w:val="20"/>
                                <w:szCs w:val="20"/>
                                <w:u w:val="single"/>
                              </w:rPr>
                              <w:t xml:space="preserve"> (1.lk, 2.lk.</w:t>
                            </w:r>
                            <w:proofErr w:type="gramEnd"/>
                            <w:r>
                              <w:rPr>
                                <w:rFonts w:ascii="Arial" w:hAnsi="Arial" w:cs="Arial"/>
                                <w:b/>
                                <w:sz w:val="20"/>
                                <w:szCs w:val="20"/>
                                <w:u w:val="single"/>
                              </w:rPr>
                              <w:t xml:space="preserve"> 4.lk)</w:t>
                            </w:r>
                            <w:r w:rsidRPr="00030E6B">
                              <w:rPr>
                                <w:rFonts w:ascii="Arial" w:hAnsi="Arial" w:cs="Arial"/>
                                <w:b/>
                                <w:sz w:val="20"/>
                                <w:szCs w:val="20"/>
                                <w:u w:val="single"/>
                              </w:rPr>
                              <w:t xml:space="preserve">: </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liikunnallisuuden vahvistaminen osaksi elämää</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tutustumista erilaisiin liikuntamuotoihin vuodenaikoja hyödyntäen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motoristen taitojen kehittäminen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myönteinen asenne liikunnallisuutta kohtaan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pääpaino liikunnan terveysvaikutusten ja ilon oivaltaminen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yhteisöllisyyden ja yhteistyön korostaminen liikunnan avulla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rohkaistaan ja kannustetaan oppilasta löytämään oma luonteva ja mielekäs tapa liikkua</w:t>
                            </w:r>
                          </w:p>
                          <w:p w:rsidR="00636E79" w:rsidRPr="00030E6B" w:rsidRDefault="00636E79" w:rsidP="00030E6B">
                            <w:pPr>
                              <w:spacing w:after="0" w:line="240" w:lineRule="auto"/>
                              <w:jc w:val="both"/>
                              <w:rPr>
                                <w:rFonts w:ascii="Arial" w:hAnsi="Arial" w:cs="Arial"/>
                                <w:b/>
                                <w:sz w:val="20"/>
                                <w:szCs w:val="20"/>
                                <w:u w:val="single"/>
                              </w:rPr>
                            </w:pPr>
                          </w:p>
                          <w:p w:rsidR="00636E79" w:rsidRPr="00030E6B" w:rsidRDefault="00636E79" w:rsidP="00030E6B">
                            <w:pPr>
                              <w:spacing w:after="0" w:line="240" w:lineRule="auto"/>
                              <w:jc w:val="both"/>
                              <w:rPr>
                                <w:rFonts w:ascii="Arial" w:hAnsi="Arial" w:cs="Arial"/>
                                <w:b/>
                                <w:sz w:val="20"/>
                                <w:szCs w:val="20"/>
                                <w:u w:val="single"/>
                              </w:rPr>
                            </w:pPr>
                            <w:r w:rsidRPr="00030E6B">
                              <w:rPr>
                                <w:rFonts w:ascii="Arial" w:hAnsi="Arial" w:cs="Arial"/>
                                <w:b/>
                                <w:sz w:val="20"/>
                                <w:szCs w:val="20"/>
                                <w:u w:val="single"/>
                              </w:rPr>
                              <w:t>Musiikki</w:t>
                            </w:r>
                            <w:r>
                              <w:rPr>
                                <w:rFonts w:ascii="Arial" w:hAnsi="Arial" w:cs="Arial"/>
                                <w:b/>
                                <w:sz w:val="20"/>
                                <w:szCs w:val="20"/>
                                <w:u w:val="single"/>
                              </w:rPr>
                              <w:t xml:space="preserve"> (5.lk.)</w:t>
                            </w:r>
                            <w:r w:rsidRPr="00030E6B">
                              <w:rPr>
                                <w:rFonts w:ascii="Arial" w:hAnsi="Arial" w:cs="Arial"/>
                                <w:b/>
                                <w:sz w:val="20"/>
                                <w:szCs w:val="20"/>
                                <w:u w:val="single"/>
                              </w:rPr>
                              <w:t>:</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monipuolisen ilmaisutaidon vahvistaminen musiikin keinoin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oppilaiden kannustaminen ja rohkaiseminen kokeilemaan erilaisia soittimia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oman äänen vahvistaminen instrumenttina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yhteismusisointia erilaisilla soittimilla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tutustumista erilaisiin musiikkityyleihin</w:t>
                            </w:r>
                          </w:p>
                          <w:p w:rsidR="00636E79" w:rsidRDefault="00636E79" w:rsidP="00030E6B">
                            <w:pPr>
                              <w:spacing w:after="0" w:line="240" w:lineRule="auto"/>
                              <w:jc w:val="both"/>
                              <w:rPr>
                                <w:rFonts w:ascii="Arial" w:hAnsi="Arial" w:cs="Arial"/>
                                <w:b/>
                                <w:sz w:val="20"/>
                                <w:szCs w:val="20"/>
                              </w:rPr>
                            </w:pPr>
                          </w:p>
                          <w:p w:rsidR="00636E79" w:rsidRPr="00FE0B4E" w:rsidRDefault="00636E79" w:rsidP="00030E6B">
                            <w:pPr>
                              <w:spacing w:after="0" w:line="240" w:lineRule="auto"/>
                              <w:jc w:val="both"/>
                              <w:rPr>
                                <w:rFonts w:ascii="Arial" w:hAnsi="Arial" w:cs="Arial"/>
                                <w:b/>
                                <w:sz w:val="20"/>
                                <w:szCs w:val="20"/>
                                <w:u w:val="single"/>
                              </w:rPr>
                            </w:pPr>
                            <w:r>
                              <w:rPr>
                                <w:rFonts w:ascii="Arial" w:hAnsi="Arial" w:cs="Arial"/>
                                <w:b/>
                                <w:sz w:val="20"/>
                                <w:szCs w:val="20"/>
                                <w:u w:val="single"/>
                              </w:rPr>
                              <w:t>Käsityö</w:t>
                            </w:r>
                            <w:proofErr w:type="gramStart"/>
                            <w:r>
                              <w:rPr>
                                <w:rFonts w:ascii="Arial" w:hAnsi="Arial" w:cs="Arial"/>
                                <w:b/>
                                <w:sz w:val="20"/>
                                <w:szCs w:val="20"/>
                                <w:u w:val="single"/>
                              </w:rPr>
                              <w:t xml:space="preserve"> (4.lk., 5.lk.</w:t>
                            </w:r>
                            <w:proofErr w:type="gramEnd"/>
                            <w:r>
                              <w:rPr>
                                <w:rFonts w:ascii="Arial" w:hAnsi="Arial" w:cs="Arial"/>
                                <w:b/>
                                <w:sz w:val="20"/>
                                <w:szCs w:val="20"/>
                                <w:u w:val="single"/>
                              </w:rPr>
                              <w:t xml:space="preserve"> ja 6.lk.)</w:t>
                            </w:r>
                          </w:p>
                          <w:p w:rsidR="00636E79" w:rsidRPr="00030E6B" w:rsidRDefault="00636E79" w:rsidP="00030E6B">
                            <w:pPr>
                              <w:spacing w:after="0" w:line="240" w:lineRule="auto"/>
                              <w:jc w:val="both"/>
                              <w:rPr>
                                <w:rFonts w:ascii="Arial" w:hAnsi="Arial" w:cs="Arial"/>
                                <w:b/>
                                <w:sz w:val="20"/>
                                <w:szCs w:val="20"/>
                              </w:rPr>
                            </w:pPr>
                          </w:p>
                          <w:p w:rsidR="00636E79" w:rsidRPr="00030E6B" w:rsidRDefault="00636E79" w:rsidP="00030E6B">
                            <w:pPr>
                              <w:spacing w:after="0" w:line="240" w:lineRule="auto"/>
                              <w:jc w:val="both"/>
                              <w:rPr>
                                <w:rFonts w:ascii="Arial" w:hAnsi="Arial" w:cs="Arial"/>
                                <w:b/>
                                <w:sz w:val="20"/>
                                <w:szCs w:val="20"/>
                              </w:rPr>
                            </w:pPr>
                            <w:proofErr w:type="gramStart"/>
                            <w:r>
                              <w:rPr>
                                <w:rFonts w:ascii="Arial" w:hAnsi="Arial" w:cs="Arial"/>
                                <w:b/>
                                <w:sz w:val="20"/>
                                <w:szCs w:val="20"/>
                              </w:rPr>
                              <w:t>-</w:t>
                            </w:r>
                            <w:proofErr w:type="gramEnd"/>
                            <w:r>
                              <w:rPr>
                                <w:rFonts w:ascii="Arial" w:hAnsi="Arial" w:cs="Arial"/>
                                <w:b/>
                                <w:sz w:val="20"/>
                                <w:szCs w:val="20"/>
                              </w:rPr>
                              <w:t xml:space="preserve"> </w:t>
                            </w:r>
                            <w:r w:rsidRPr="00030E6B">
                              <w:rPr>
                                <w:rFonts w:ascii="Arial" w:hAnsi="Arial" w:cs="Arial"/>
                                <w:b/>
                                <w:sz w:val="20"/>
                                <w:szCs w:val="20"/>
                              </w:rPr>
                              <w:t>perusvälineiden oikeaoppinen hallinta ja käyttö</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erilaisten työtapojen oppiminen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teknisten töiden materiaalien tunnistaminen ja käyttötarkoitukset</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työturvallisuuskasvatus</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oppilaan mahdollisuus ideoida, suunnitella ja toteuttaa tuotoksia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pitkäjänteisen prosessiajattelun kehittäminen työn suunnittelusta sen viimeistelyyn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oman ja toisten työn arvostaminen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toisilta oppiminen ja toisten auttaminen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luovuuden tukeminen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vahvistetaan oppilaan kiinnostusta käsitöiden tekemiseen käsittelemällä käsitöitä prosessina, jossa ohjataan oman idean muokkaamista suunnitelmaksi ja sitä kautta valmiiksi työksi</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innostetaan kokeilevaan ja keksivään käsityöhön ja itsensä ilmaisuun käsityön keinoin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vahvistetaan ja kehitetään oppilaan hienomotorisia taitoja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ohjataan hyödyntämään kierrätysmateriaaleja ja tekemään materiaalivalintoja kestävän kehityksen periaatteiden mukaisesti</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työturvallisuuskasvatus</w:t>
                            </w:r>
                          </w:p>
                          <w:p w:rsidR="00636E79" w:rsidRPr="00030E6B" w:rsidRDefault="00636E79" w:rsidP="00030E6B">
                            <w:pPr>
                              <w:spacing w:after="0" w:line="240" w:lineRule="auto"/>
                              <w:jc w:val="both"/>
                              <w:rPr>
                                <w:rFonts w:ascii="Arial" w:hAnsi="Arial" w:cs="Arial"/>
                                <w:b/>
                                <w:sz w:val="20"/>
                                <w:szCs w:val="20"/>
                              </w:rPr>
                            </w:pPr>
                          </w:p>
                          <w:p w:rsidR="00636E79" w:rsidRPr="00030E6B" w:rsidRDefault="00636E79" w:rsidP="00030E6B">
                            <w:pPr>
                              <w:spacing w:after="0" w:line="240" w:lineRule="auto"/>
                              <w:jc w:val="both"/>
                              <w:rPr>
                                <w:rFonts w:ascii="Arial" w:hAnsi="Arial" w:cs="Arial"/>
                                <w:b/>
                                <w:sz w:val="20"/>
                                <w:szCs w:val="20"/>
                                <w:u w:val="single"/>
                              </w:rPr>
                            </w:pPr>
                            <w:r w:rsidRPr="00030E6B">
                              <w:rPr>
                                <w:rFonts w:ascii="Arial" w:hAnsi="Arial" w:cs="Arial"/>
                                <w:b/>
                                <w:sz w:val="20"/>
                                <w:szCs w:val="20"/>
                                <w:u w:val="single"/>
                              </w:rPr>
                              <w:t>Kuvataide</w:t>
                            </w:r>
                            <w:r>
                              <w:rPr>
                                <w:rFonts w:ascii="Arial" w:hAnsi="Arial" w:cs="Arial"/>
                                <w:b/>
                                <w:sz w:val="20"/>
                                <w:szCs w:val="20"/>
                                <w:u w:val="single"/>
                              </w:rPr>
                              <w:t xml:space="preserve"> (5.lk.)</w:t>
                            </w:r>
                            <w:r w:rsidRPr="00030E6B">
                              <w:rPr>
                                <w:rFonts w:ascii="Arial" w:hAnsi="Arial" w:cs="Arial"/>
                                <w:b/>
                                <w:sz w:val="20"/>
                                <w:szCs w:val="20"/>
                                <w:u w:val="single"/>
                              </w:rPr>
                              <w:t>:</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monipuolinen perustekniikoiden oppiminen ja hallinta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erilaisten materiaalien käyttö kuvataidetöissä</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oman ja toisten työn arvostaminen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luovuuden tukeminen</w:t>
                            </w:r>
                          </w:p>
                          <w:p w:rsidR="00636E79" w:rsidRDefault="00636E79" w:rsidP="0059090D">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itseilmaisun vahvistaminen kuvataiteen keinoin</w:t>
                            </w:r>
                          </w:p>
                          <w:p w:rsidR="00636E79" w:rsidRDefault="00636E79" w:rsidP="0059090D">
                            <w:pPr>
                              <w:spacing w:after="0" w:line="240" w:lineRule="auto"/>
                              <w:jc w:val="both"/>
                              <w:rPr>
                                <w:rFonts w:ascii="Arial" w:hAnsi="Arial" w:cs="Arial"/>
                                <w:b/>
                                <w:sz w:val="20"/>
                                <w:szCs w:val="20"/>
                              </w:rPr>
                            </w:pPr>
                          </w:p>
                          <w:p w:rsidR="00636E79" w:rsidRPr="00030E6B" w:rsidRDefault="00636E79" w:rsidP="0059090D">
                            <w:pPr>
                              <w:spacing w:after="0" w:line="240" w:lineRule="auto"/>
                              <w:jc w:val="both"/>
                              <w:rPr>
                                <w:rFonts w:ascii="Arial" w:hAnsi="Arial" w:cs="Arial"/>
                                <w:b/>
                                <w:sz w:val="20"/>
                                <w:szCs w:val="20"/>
                              </w:rPr>
                            </w:pPr>
                          </w:p>
                        </w:txbxContent>
                      </wps:txbx>
                      <wps:bodyPr rot="0" vert="horz" wrap="square" lIns="91440" tIns="45720" rIns="91440" bIns="45720" anchor="t" anchorCtr="0">
                        <a:spAutoFit/>
                      </wps:bodyPr>
                    </wps:wsp>
                  </a:graphicData>
                </a:graphic>
              </wp:inline>
            </w:drawing>
          </mc:Choice>
          <mc:Fallback>
            <w:pict>
              <v:shape w14:anchorId="1C4BB480" id="_x0000_s1049" type="#_x0000_t202" style="width:374.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" filled="f" strokecolor="#d9d9d9">
                <v:textbox style="mso-fit-shape-to-text:t">
                  <w:txbxContent>
                    <w:p w:rsidR="00636E79" w:rsidRPr="00030E6B" w:rsidRDefault="00636E79" w:rsidP="00030E6B">
                      <w:pPr>
                        <w:spacing w:after="0" w:line="240" w:lineRule="auto"/>
                        <w:jc w:val="both"/>
                        <w:rPr>
                          <w:rFonts w:ascii="Arial" w:hAnsi="Arial" w:cs="Arial"/>
                          <w:b/>
                          <w:sz w:val="20"/>
                          <w:szCs w:val="20"/>
                          <w:u w:val="single"/>
                        </w:rPr>
                      </w:pPr>
                      <w:r w:rsidRPr="00030E6B">
                        <w:rPr>
                          <w:rFonts w:ascii="Arial" w:hAnsi="Arial" w:cs="Arial"/>
                          <w:b/>
                          <w:sz w:val="20"/>
                          <w:szCs w:val="20"/>
                          <w:u w:val="single"/>
                        </w:rPr>
                        <w:t>Liikunta</w:t>
                      </w:r>
                      <w:proofErr w:type="gramStart"/>
                      <w:r>
                        <w:rPr>
                          <w:rFonts w:ascii="Arial" w:hAnsi="Arial" w:cs="Arial"/>
                          <w:b/>
                          <w:sz w:val="20"/>
                          <w:szCs w:val="20"/>
                          <w:u w:val="single"/>
                        </w:rPr>
                        <w:t xml:space="preserve"> (1.lk, 2.lk.</w:t>
                      </w:r>
                      <w:proofErr w:type="gramEnd"/>
                      <w:r>
                        <w:rPr>
                          <w:rFonts w:ascii="Arial" w:hAnsi="Arial" w:cs="Arial"/>
                          <w:b/>
                          <w:sz w:val="20"/>
                          <w:szCs w:val="20"/>
                          <w:u w:val="single"/>
                        </w:rPr>
                        <w:t xml:space="preserve"> 4.lk)</w:t>
                      </w:r>
                      <w:r w:rsidRPr="00030E6B">
                        <w:rPr>
                          <w:rFonts w:ascii="Arial" w:hAnsi="Arial" w:cs="Arial"/>
                          <w:b/>
                          <w:sz w:val="20"/>
                          <w:szCs w:val="20"/>
                          <w:u w:val="single"/>
                        </w:rPr>
                        <w:t xml:space="preserve">: </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liikunnallisuuden vahvistaminen osaksi elämää</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tutustumista erilaisiin liikuntamuotoihin vuodenaikoja hyödyntäen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motoristen taitojen kehittäminen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myönteinen asenne liikunnallisuutta kohtaan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pääpaino liikunnan terveysvaikutusten ja ilon oivaltaminen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yhteisöllisyyden ja yhteistyön korostaminen liikunnan avulla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rohkaistaan ja kannustetaan oppilasta löytämään oma luonteva ja mielekäs tapa liikkua</w:t>
                      </w:r>
                    </w:p>
                    <w:p w:rsidR="00636E79" w:rsidRPr="00030E6B" w:rsidRDefault="00636E79" w:rsidP="00030E6B">
                      <w:pPr>
                        <w:spacing w:after="0" w:line="240" w:lineRule="auto"/>
                        <w:jc w:val="both"/>
                        <w:rPr>
                          <w:rFonts w:ascii="Arial" w:hAnsi="Arial" w:cs="Arial"/>
                          <w:b/>
                          <w:sz w:val="20"/>
                          <w:szCs w:val="20"/>
                          <w:u w:val="single"/>
                        </w:rPr>
                      </w:pPr>
                    </w:p>
                    <w:p w:rsidR="00636E79" w:rsidRPr="00030E6B" w:rsidRDefault="00636E79" w:rsidP="00030E6B">
                      <w:pPr>
                        <w:spacing w:after="0" w:line="240" w:lineRule="auto"/>
                        <w:jc w:val="both"/>
                        <w:rPr>
                          <w:rFonts w:ascii="Arial" w:hAnsi="Arial" w:cs="Arial"/>
                          <w:b/>
                          <w:sz w:val="20"/>
                          <w:szCs w:val="20"/>
                          <w:u w:val="single"/>
                        </w:rPr>
                      </w:pPr>
                      <w:r w:rsidRPr="00030E6B">
                        <w:rPr>
                          <w:rFonts w:ascii="Arial" w:hAnsi="Arial" w:cs="Arial"/>
                          <w:b/>
                          <w:sz w:val="20"/>
                          <w:szCs w:val="20"/>
                          <w:u w:val="single"/>
                        </w:rPr>
                        <w:t>Musiikki</w:t>
                      </w:r>
                      <w:r>
                        <w:rPr>
                          <w:rFonts w:ascii="Arial" w:hAnsi="Arial" w:cs="Arial"/>
                          <w:b/>
                          <w:sz w:val="20"/>
                          <w:szCs w:val="20"/>
                          <w:u w:val="single"/>
                        </w:rPr>
                        <w:t xml:space="preserve"> (5.lk.)</w:t>
                      </w:r>
                      <w:r w:rsidRPr="00030E6B">
                        <w:rPr>
                          <w:rFonts w:ascii="Arial" w:hAnsi="Arial" w:cs="Arial"/>
                          <w:b/>
                          <w:sz w:val="20"/>
                          <w:szCs w:val="20"/>
                          <w:u w:val="single"/>
                        </w:rPr>
                        <w:t>:</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monipuolisen ilmaisutaidon vahvistaminen musiikin keinoin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oppilaiden kannustaminen ja rohkaiseminen kokeilemaan erilaisia soittimia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oman äänen vahvistaminen instrumenttina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yhteismusisointia erilaisilla soittimilla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tutustumista erilaisiin musiikkityyleihin</w:t>
                      </w:r>
                    </w:p>
                    <w:p w:rsidR="00636E79" w:rsidRDefault="00636E79" w:rsidP="00030E6B">
                      <w:pPr>
                        <w:spacing w:after="0" w:line="240" w:lineRule="auto"/>
                        <w:jc w:val="both"/>
                        <w:rPr>
                          <w:rFonts w:ascii="Arial" w:hAnsi="Arial" w:cs="Arial"/>
                          <w:b/>
                          <w:sz w:val="20"/>
                          <w:szCs w:val="20"/>
                        </w:rPr>
                      </w:pPr>
                    </w:p>
                    <w:p w:rsidR="00636E79" w:rsidRPr="00FE0B4E" w:rsidRDefault="00636E79" w:rsidP="00030E6B">
                      <w:pPr>
                        <w:spacing w:after="0" w:line="240" w:lineRule="auto"/>
                        <w:jc w:val="both"/>
                        <w:rPr>
                          <w:rFonts w:ascii="Arial" w:hAnsi="Arial" w:cs="Arial"/>
                          <w:b/>
                          <w:sz w:val="20"/>
                          <w:szCs w:val="20"/>
                          <w:u w:val="single"/>
                        </w:rPr>
                      </w:pPr>
                      <w:r>
                        <w:rPr>
                          <w:rFonts w:ascii="Arial" w:hAnsi="Arial" w:cs="Arial"/>
                          <w:b/>
                          <w:sz w:val="20"/>
                          <w:szCs w:val="20"/>
                          <w:u w:val="single"/>
                        </w:rPr>
                        <w:t>Käsityö</w:t>
                      </w:r>
                      <w:proofErr w:type="gramStart"/>
                      <w:r>
                        <w:rPr>
                          <w:rFonts w:ascii="Arial" w:hAnsi="Arial" w:cs="Arial"/>
                          <w:b/>
                          <w:sz w:val="20"/>
                          <w:szCs w:val="20"/>
                          <w:u w:val="single"/>
                        </w:rPr>
                        <w:t xml:space="preserve"> (4.lk., 5.lk.</w:t>
                      </w:r>
                      <w:proofErr w:type="gramEnd"/>
                      <w:r>
                        <w:rPr>
                          <w:rFonts w:ascii="Arial" w:hAnsi="Arial" w:cs="Arial"/>
                          <w:b/>
                          <w:sz w:val="20"/>
                          <w:szCs w:val="20"/>
                          <w:u w:val="single"/>
                        </w:rPr>
                        <w:t xml:space="preserve"> ja 6.lk.)</w:t>
                      </w:r>
                    </w:p>
                    <w:p w:rsidR="00636E79" w:rsidRPr="00030E6B" w:rsidRDefault="00636E79" w:rsidP="00030E6B">
                      <w:pPr>
                        <w:spacing w:after="0" w:line="240" w:lineRule="auto"/>
                        <w:jc w:val="both"/>
                        <w:rPr>
                          <w:rFonts w:ascii="Arial" w:hAnsi="Arial" w:cs="Arial"/>
                          <w:b/>
                          <w:sz w:val="20"/>
                          <w:szCs w:val="20"/>
                        </w:rPr>
                      </w:pPr>
                    </w:p>
                    <w:p w:rsidR="00636E79" w:rsidRPr="00030E6B" w:rsidRDefault="00636E79" w:rsidP="00030E6B">
                      <w:pPr>
                        <w:spacing w:after="0" w:line="240" w:lineRule="auto"/>
                        <w:jc w:val="both"/>
                        <w:rPr>
                          <w:rFonts w:ascii="Arial" w:hAnsi="Arial" w:cs="Arial"/>
                          <w:b/>
                          <w:sz w:val="20"/>
                          <w:szCs w:val="20"/>
                        </w:rPr>
                      </w:pPr>
                      <w:proofErr w:type="gramStart"/>
                      <w:r>
                        <w:rPr>
                          <w:rFonts w:ascii="Arial" w:hAnsi="Arial" w:cs="Arial"/>
                          <w:b/>
                          <w:sz w:val="20"/>
                          <w:szCs w:val="20"/>
                        </w:rPr>
                        <w:t>-</w:t>
                      </w:r>
                      <w:proofErr w:type="gramEnd"/>
                      <w:r>
                        <w:rPr>
                          <w:rFonts w:ascii="Arial" w:hAnsi="Arial" w:cs="Arial"/>
                          <w:b/>
                          <w:sz w:val="20"/>
                          <w:szCs w:val="20"/>
                        </w:rPr>
                        <w:t xml:space="preserve"> </w:t>
                      </w:r>
                      <w:r w:rsidRPr="00030E6B">
                        <w:rPr>
                          <w:rFonts w:ascii="Arial" w:hAnsi="Arial" w:cs="Arial"/>
                          <w:b/>
                          <w:sz w:val="20"/>
                          <w:szCs w:val="20"/>
                        </w:rPr>
                        <w:t>perusvälineiden oikeaoppinen hallinta ja käyttö</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erilaisten työtapojen oppiminen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teknisten töiden materiaalien tunnistaminen ja käyttötarkoitukset</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työturvallisuuskasvatus</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oppilaan mahdollisuus ideoida, suunnitella ja toteuttaa tuotoksia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pitkäjänteisen prosessiajattelun kehittäminen työn suunnittelusta sen viimeistelyyn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oman ja toisten työn arvostaminen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toisilta oppiminen ja toisten auttaminen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luovuuden tukeminen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vahvistetaan oppilaan kiinnostusta käsitöiden tekemiseen käsittelemällä käsitöitä prosessina, jossa ohjataan oman idean muokkaamista suunnitelmaksi ja sitä kautta valmiiksi työksi</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innostetaan kokeilevaan ja keksivään käsityöhön ja itsensä ilmaisuun käsityön keinoin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vahvistetaan ja kehitetään oppilaan hienomotorisia taitoja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ohjataan hyödyntämään kierrätysmateriaaleja ja tekemään materiaalivalintoja kestävän kehityksen periaatteiden mukaisesti</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työturvallisuuskasvatus</w:t>
                      </w:r>
                    </w:p>
                    <w:p w:rsidR="00636E79" w:rsidRPr="00030E6B" w:rsidRDefault="00636E79" w:rsidP="00030E6B">
                      <w:pPr>
                        <w:spacing w:after="0" w:line="240" w:lineRule="auto"/>
                        <w:jc w:val="both"/>
                        <w:rPr>
                          <w:rFonts w:ascii="Arial" w:hAnsi="Arial" w:cs="Arial"/>
                          <w:b/>
                          <w:sz w:val="20"/>
                          <w:szCs w:val="20"/>
                        </w:rPr>
                      </w:pPr>
                    </w:p>
                    <w:p w:rsidR="00636E79" w:rsidRPr="00030E6B" w:rsidRDefault="00636E79" w:rsidP="00030E6B">
                      <w:pPr>
                        <w:spacing w:after="0" w:line="240" w:lineRule="auto"/>
                        <w:jc w:val="both"/>
                        <w:rPr>
                          <w:rFonts w:ascii="Arial" w:hAnsi="Arial" w:cs="Arial"/>
                          <w:b/>
                          <w:sz w:val="20"/>
                          <w:szCs w:val="20"/>
                          <w:u w:val="single"/>
                        </w:rPr>
                      </w:pPr>
                      <w:r w:rsidRPr="00030E6B">
                        <w:rPr>
                          <w:rFonts w:ascii="Arial" w:hAnsi="Arial" w:cs="Arial"/>
                          <w:b/>
                          <w:sz w:val="20"/>
                          <w:szCs w:val="20"/>
                          <w:u w:val="single"/>
                        </w:rPr>
                        <w:t>Kuvataide</w:t>
                      </w:r>
                      <w:r>
                        <w:rPr>
                          <w:rFonts w:ascii="Arial" w:hAnsi="Arial" w:cs="Arial"/>
                          <w:b/>
                          <w:sz w:val="20"/>
                          <w:szCs w:val="20"/>
                          <w:u w:val="single"/>
                        </w:rPr>
                        <w:t xml:space="preserve"> (5.lk.)</w:t>
                      </w:r>
                      <w:r w:rsidRPr="00030E6B">
                        <w:rPr>
                          <w:rFonts w:ascii="Arial" w:hAnsi="Arial" w:cs="Arial"/>
                          <w:b/>
                          <w:sz w:val="20"/>
                          <w:szCs w:val="20"/>
                          <w:u w:val="single"/>
                        </w:rPr>
                        <w:t>:</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monipuolinen perustekniikoiden oppiminen ja hallinta</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erilaisten materiaalien käyttö kuvataidetöissä</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oman ja toisten työn arvostaminen</w:t>
                      </w:r>
                    </w:p>
                    <w:p w:rsidR="00636E79" w:rsidRPr="00030E6B" w:rsidRDefault="00636E79" w:rsidP="00030E6B">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luovuuden tukeminen</w:t>
                      </w:r>
                    </w:p>
                    <w:p w:rsidR="00636E79" w:rsidRDefault="00636E79" w:rsidP="0059090D">
                      <w:pPr>
                        <w:spacing w:after="0" w:line="240" w:lineRule="auto"/>
                        <w:jc w:val="both"/>
                        <w:rPr>
                          <w:rFonts w:ascii="Arial" w:hAnsi="Arial" w:cs="Arial"/>
                          <w:b/>
                          <w:sz w:val="20"/>
                          <w:szCs w:val="20"/>
                        </w:rPr>
                      </w:pPr>
                      <w:proofErr w:type="gramStart"/>
                      <w:r w:rsidRPr="00030E6B">
                        <w:rPr>
                          <w:rFonts w:ascii="Arial" w:hAnsi="Arial" w:cs="Arial"/>
                          <w:b/>
                          <w:sz w:val="20"/>
                          <w:szCs w:val="20"/>
                        </w:rPr>
                        <w:t>-</w:t>
                      </w:r>
                      <w:proofErr w:type="gramEnd"/>
                      <w:r w:rsidRPr="00030E6B">
                        <w:rPr>
                          <w:rFonts w:ascii="Arial" w:hAnsi="Arial" w:cs="Arial"/>
                          <w:b/>
                          <w:sz w:val="20"/>
                          <w:szCs w:val="20"/>
                        </w:rPr>
                        <w:t xml:space="preserve"> itseilmaisun vahvistaminen kuvataiteen keinoin</w:t>
                      </w:r>
                    </w:p>
                    <w:p w:rsidR="00636E79" w:rsidRDefault="00636E79" w:rsidP="0059090D">
                      <w:pPr>
                        <w:spacing w:after="0" w:line="240" w:lineRule="auto"/>
                        <w:jc w:val="both"/>
                        <w:rPr>
                          <w:rFonts w:ascii="Arial" w:hAnsi="Arial" w:cs="Arial"/>
                          <w:b/>
                          <w:sz w:val="20"/>
                          <w:szCs w:val="20"/>
                        </w:rPr>
                      </w:pPr>
                    </w:p>
                    <w:p w:rsidR="00636E79" w:rsidRPr="00030E6B" w:rsidRDefault="00636E79" w:rsidP="0059090D">
                      <w:pPr>
                        <w:spacing w:after="0" w:line="240" w:lineRule="auto"/>
                        <w:jc w:val="both"/>
                        <w:rPr>
                          <w:rFonts w:ascii="Arial" w:hAnsi="Arial" w:cs="Arial"/>
                          <w:b/>
                          <w:sz w:val="20"/>
                          <w:szCs w:val="20"/>
                        </w:rPr>
                      </w:pPr>
                    </w:p>
                  </w:txbxContent>
                </v:textbox>
                <w10:anchorlock/>
              </v:shape>
            </w:pict>
          </mc:Fallback>
        </mc:AlternateContent>
      </w:r>
    </w:p>
    <w:p w:rsidR="0059090D" w:rsidRPr="00633D37" w:rsidRDefault="0059090D" w:rsidP="00633D37">
      <w:pPr>
        <w:spacing w:after="200" w:line="276" w:lineRule="auto"/>
        <w:rPr>
          <w:rFonts w:ascii="Arial" w:hAnsi="Arial" w:cs="Arial"/>
          <w:sz w:val="24"/>
          <w:szCs w:val="24"/>
        </w:rPr>
      </w:pPr>
      <w:bookmarkStart w:id="0" w:name="_GoBack"/>
      <w:bookmarkEnd w:id="0"/>
    </w:p>
    <w:sectPr w:rsidR="0059090D" w:rsidRPr="00633D37" w:rsidSect="0059090D">
      <w:headerReference w:type="default" r:id="rId8"/>
      <w:pgSz w:w="11906" w:h="16838"/>
      <w:pgMar w:top="1276"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79" w:rsidRDefault="00636E79" w:rsidP="00D102D0">
      <w:pPr>
        <w:spacing w:after="0" w:line="240" w:lineRule="auto"/>
      </w:pPr>
      <w:r>
        <w:separator/>
      </w:r>
    </w:p>
  </w:endnote>
  <w:endnote w:type="continuationSeparator" w:id="0">
    <w:p w:rsidR="00636E79" w:rsidRDefault="00636E79" w:rsidP="00D1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79" w:rsidRDefault="00636E79" w:rsidP="00D102D0">
      <w:pPr>
        <w:spacing w:after="0" w:line="240" w:lineRule="auto"/>
      </w:pPr>
      <w:r>
        <w:separator/>
      </w:r>
    </w:p>
  </w:footnote>
  <w:footnote w:type="continuationSeparator" w:id="0">
    <w:p w:rsidR="00636E79" w:rsidRDefault="00636E79" w:rsidP="00D10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143217"/>
      <w:docPartObj>
        <w:docPartGallery w:val="Page Numbers (Top of Page)"/>
        <w:docPartUnique/>
      </w:docPartObj>
    </w:sdtPr>
    <w:sdtContent>
      <w:p w:rsidR="00636E79" w:rsidRDefault="00636E79">
        <w:pPr>
          <w:pStyle w:val="Yltunniste"/>
          <w:jc w:val="right"/>
        </w:pPr>
        <w:r>
          <w:fldChar w:fldCharType="begin"/>
        </w:r>
        <w:r>
          <w:instrText>PAGE   \* MERGEFORMAT</w:instrText>
        </w:r>
        <w:r>
          <w:fldChar w:fldCharType="separate"/>
        </w:r>
        <w:r w:rsidR="00633D37">
          <w:rPr>
            <w:noProof/>
          </w:rPr>
          <w:t>10</w:t>
        </w:r>
        <w:r>
          <w:fldChar w:fldCharType="end"/>
        </w:r>
      </w:p>
    </w:sdtContent>
  </w:sdt>
  <w:p w:rsidR="00636E79" w:rsidRDefault="00636E79">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1A"/>
    <w:multiLevelType w:val="multilevel"/>
    <w:tmpl w:val="F976D038"/>
    <w:lvl w:ilvl="0">
      <w:start w:val="1"/>
      <w:numFmt w:val="decimal"/>
      <w:lvlText w:val="%1."/>
      <w:lvlJc w:val="left"/>
      <w:pPr>
        <w:ind w:left="720" w:hanging="360"/>
      </w:pPr>
      <w:rPr>
        <w:rFonts w:hint="default"/>
      </w:rPr>
    </w:lvl>
    <w:lvl w:ilvl="1">
      <w:start w:val="1"/>
      <w:numFmt w:val="decimal"/>
      <w:isLgl/>
      <w:lvlText w:val="%1.%2."/>
      <w:lvlJc w:val="left"/>
      <w:pPr>
        <w:ind w:left="1668" w:hanging="1308"/>
      </w:pPr>
      <w:rPr>
        <w:rFonts w:hint="default"/>
      </w:rPr>
    </w:lvl>
    <w:lvl w:ilvl="2">
      <w:start w:val="1"/>
      <w:numFmt w:val="decimal"/>
      <w:isLgl/>
      <w:lvlText w:val="%1.%2.%3."/>
      <w:lvlJc w:val="left"/>
      <w:pPr>
        <w:ind w:left="1668" w:hanging="1308"/>
      </w:pPr>
      <w:rPr>
        <w:rFonts w:hint="default"/>
      </w:rPr>
    </w:lvl>
    <w:lvl w:ilvl="3">
      <w:start w:val="1"/>
      <w:numFmt w:val="decimal"/>
      <w:isLgl/>
      <w:lvlText w:val="%1.%2.%3.%4."/>
      <w:lvlJc w:val="left"/>
      <w:pPr>
        <w:ind w:left="1668" w:hanging="1308"/>
      </w:pPr>
      <w:rPr>
        <w:rFonts w:hint="default"/>
      </w:rPr>
    </w:lvl>
    <w:lvl w:ilvl="4">
      <w:start w:val="1"/>
      <w:numFmt w:val="decimal"/>
      <w:isLgl/>
      <w:lvlText w:val="%1.%2.%3.%4.%5."/>
      <w:lvlJc w:val="left"/>
      <w:pPr>
        <w:ind w:left="1668" w:hanging="1308"/>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37463E5"/>
    <w:multiLevelType w:val="multilevel"/>
    <w:tmpl w:val="909C3416"/>
    <w:lvl w:ilvl="0">
      <w:start w:val="1"/>
      <w:numFmt w:val="decimal"/>
      <w:lvlText w:val="%1."/>
      <w:lvlJc w:val="left"/>
      <w:pPr>
        <w:ind w:left="720" w:hanging="360"/>
      </w:pPr>
      <w:rPr>
        <w:rFonts w:cstheme="minorHAnsi" w:hint="default"/>
        <w:sz w:val="20"/>
      </w:rPr>
    </w:lvl>
    <w:lvl w:ilvl="1">
      <w:start w:val="1"/>
      <w:numFmt w:val="decimal"/>
      <w:pStyle w:val="Sisluet2"/>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7F29D9"/>
    <w:multiLevelType w:val="hybridMultilevel"/>
    <w:tmpl w:val="45E497FE"/>
    <w:lvl w:ilvl="0" w:tplc="040B0001">
      <w:start w:val="1"/>
      <w:numFmt w:val="bullet"/>
      <w:lvlText w:val=""/>
      <w:lvlJc w:val="left"/>
      <w:pPr>
        <w:ind w:left="2388" w:hanging="360"/>
      </w:pPr>
      <w:rPr>
        <w:rFonts w:ascii="Symbol" w:hAnsi="Symbol" w:hint="default"/>
      </w:rPr>
    </w:lvl>
    <w:lvl w:ilvl="1" w:tplc="040B0003" w:tentative="1">
      <w:start w:val="1"/>
      <w:numFmt w:val="bullet"/>
      <w:lvlText w:val="o"/>
      <w:lvlJc w:val="left"/>
      <w:pPr>
        <w:ind w:left="3108" w:hanging="360"/>
      </w:pPr>
      <w:rPr>
        <w:rFonts w:ascii="Courier New" w:hAnsi="Courier New" w:cs="Courier New" w:hint="default"/>
      </w:rPr>
    </w:lvl>
    <w:lvl w:ilvl="2" w:tplc="040B0005" w:tentative="1">
      <w:start w:val="1"/>
      <w:numFmt w:val="bullet"/>
      <w:lvlText w:val=""/>
      <w:lvlJc w:val="left"/>
      <w:pPr>
        <w:ind w:left="3828" w:hanging="360"/>
      </w:pPr>
      <w:rPr>
        <w:rFonts w:ascii="Wingdings" w:hAnsi="Wingdings" w:hint="default"/>
      </w:rPr>
    </w:lvl>
    <w:lvl w:ilvl="3" w:tplc="040B0001" w:tentative="1">
      <w:start w:val="1"/>
      <w:numFmt w:val="bullet"/>
      <w:lvlText w:val=""/>
      <w:lvlJc w:val="left"/>
      <w:pPr>
        <w:ind w:left="4548" w:hanging="360"/>
      </w:pPr>
      <w:rPr>
        <w:rFonts w:ascii="Symbol" w:hAnsi="Symbol" w:hint="default"/>
      </w:rPr>
    </w:lvl>
    <w:lvl w:ilvl="4" w:tplc="040B0003" w:tentative="1">
      <w:start w:val="1"/>
      <w:numFmt w:val="bullet"/>
      <w:lvlText w:val="o"/>
      <w:lvlJc w:val="left"/>
      <w:pPr>
        <w:ind w:left="5268" w:hanging="360"/>
      </w:pPr>
      <w:rPr>
        <w:rFonts w:ascii="Courier New" w:hAnsi="Courier New" w:cs="Courier New" w:hint="default"/>
      </w:rPr>
    </w:lvl>
    <w:lvl w:ilvl="5" w:tplc="040B0005" w:tentative="1">
      <w:start w:val="1"/>
      <w:numFmt w:val="bullet"/>
      <w:lvlText w:val=""/>
      <w:lvlJc w:val="left"/>
      <w:pPr>
        <w:ind w:left="5988" w:hanging="360"/>
      </w:pPr>
      <w:rPr>
        <w:rFonts w:ascii="Wingdings" w:hAnsi="Wingdings" w:hint="default"/>
      </w:rPr>
    </w:lvl>
    <w:lvl w:ilvl="6" w:tplc="040B0001" w:tentative="1">
      <w:start w:val="1"/>
      <w:numFmt w:val="bullet"/>
      <w:lvlText w:val=""/>
      <w:lvlJc w:val="left"/>
      <w:pPr>
        <w:ind w:left="6708" w:hanging="360"/>
      </w:pPr>
      <w:rPr>
        <w:rFonts w:ascii="Symbol" w:hAnsi="Symbol" w:hint="default"/>
      </w:rPr>
    </w:lvl>
    <w:lvl w:ilvl="7" w:tplc="040B0003" w:tentative="1">
      <w:start w:val="1"/>
      <w:numFmt w:val="bullet"/>
      <w:lvlText w:val="o"/>
      <w:lvlJc w:val="left"/>
      <w:pPr>
        <w:ind w:left="7428" w:hanging="360"/>
      </w:pPr>
      <w:rPr>
        <w:rFonts w:ascii="Courier New" w:hAnsi="Courier New" w:cs="Courier New" w:hint="default"/>
      </w:rPr>
    </w:lvl>
    <w:lvl w:ilvl="8" w:tplc="040B0005" w:tentative="1">
      <w:start w:val="1"/>
      <w:numFmt w:val="bullet"/>
      <w:lvlText w:val=""/>
      <w:lvlJc w:val="left"/>
      <w:pPr>
        <w:ind w:left="8148" w:hanging="360"/>
      </w:pPr>
      <w:rPr>
        <w:rFonts w:ascii="Wingdings" w:hAnsi="Wingdings" w:hint="default"/>
      </w:rPr>
    </w:lvl>
  </w:abstractNum>
  <w:abstractNum w:abstractNumId="3" w15:restartNumberingAfterBreak="0">
    <w:nsid w:val="422F50A4"/>
    <w:multiLevelType w:val="hybridMultilevel"/>
    <w:tmpl w:val="BE6817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9CA31D8"/>
    <w:multiLevelType w:val="multilevel"/>
    <w:tmpl w:val="AF3870D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42"/>
    <w:rsid w:val="00023A3E"/>
    <w:rsid w:val="00030E6B"/>
    <w:rsid w:val="000321F6"/>
    <w:rsid w:val="00067E0A"/>
    <w:rsid w:val="000A7D8B"/>
    <w:rsid w:val="000C5EC2"/>
    <w:rsid w:val="000F1B4F"/>
    <w:rsid w:val="00174355"/>
    <w:rsid w:val="00193ECD"/>
    <w:rsid w:val="001F5FE5"/>
    <w:rsid w:val="00213F52"/>
    <w:rsid w:val="00220273"/>
    <w:rsid w:val="00272ACA"/>
    <w:rsid w:val="002F3E03"/>
    <w:rsid w:val="0030398F"/>
    <w:rsid w:val="003143A3"/>
    <w:rsid w:val="00327544"/>
    <w:rsid w:val="003853F7"/>
    <w:rsid w:val="00396A7D"/>
    <w:rsid w:val="003A4487"/>
    <w:rsid w:val="003A7403"/>
    <w:rsid w:val="003A79C2"/>
    <w:rsid w:val="003C5D6E"/>
    <w:rsid w:val="003E0A70"/>
    <w:rsid w:val="00414521"/>
    <w:rsid w:val="00454C50"/>
    <w:rsid w:val="00466872"/>
    <w:rsid w:val="0049519E"/>
    <w:rsid w:val="004D0E7C"/>
    <w:rsid w:val="004E716E"/>
    <w:rsid w:val="00550938"/>
    <w:rsid w:val="005672EB"/>
    <w:rsid w:val="00575E88"/>
    <w:rsid w:val="00583888"/>
    <w:rsid w:val="0059090D"/>
    <w:rsid w:val="0059741F"/>
    <w:rsid w:val="005C2A2F"/>
    <w:rsid w:val="005D0C20"/>
    <w:rsid w:val="005D5BDB"/>
    <w:rsid w:val="005F45AA"/>
    <w:rsid w:val="00604EDD"/>
    <w:rsid w:val="00633632"/>
    <w:rsid w:val="00633D37"/>
    <w:rsid w:val="00636E79"/>
    <w:rsid w:val="0066749F"/>
    <w:rsid w:val="00687DEB"/>
    <w:rsid w:val="006D7EAD"/>
    <w:rsid w:val="006F2197"/>
    <w:rsid w:val="00730B50"/>
    <w:rsid w:val="007C3563"/>
    <w:rsid w:val="007C37A3"/>
    <w:rsid w:val="007C65B1"/>
    <w:rsid w:val="007D49E4"/>
    <w:rsid w:val="007E0535"/>
    <w:rsid w:val="007F0A2A"/>
    <w:rsid w:val="00817CEB"/>
    <w:rsid w:val="00835742"/>
    <w:rsid w:val="00860CCB"/>
    <w:rsid w:val="009344E3"/>
    <w:rsid w:val="00936F13"/>
    <w:rsid w:val="00942D5B"/>
    <w:rsid w:val="00951725"/>
    <w:rsid w:val="009824CE"/>
    <w:rsid w:val="009A377F"/>
    <w:rsid w:val="009B36CD"/>
    <w:rsid w:val="009B5562"/>
    <w:rsid w:val="009C79E4"/>
    <w:rsid w:val="00A303D4"/>
    <w:rsid w:val="00A7628F"/>
    <w:rsid w:val="00A90E33"/>
    <w:rsid w:val="00AE750A"/>
    <w:rsid w:val="00B119A3"/>
    <w:rsid w:val="00B37FBF"/>
    <w:rsid w:val="00B52FBA"/>
    <w:rsid w:val="00B629E5"/>
    <w:rsid w:val="00B73711"/>
    <w:rsid w:val="00B7438B"/>
    <w:rsid w:val="00B90191"/>
    <w:rsid w:val="00BE2AAF"/>
    <w:rsid w:val="00C27E5D"/>
    <w:rsid w:val="00C3595C"/>
    <w:rsid w:val="00C825B6"/>
    <w:rsid w:val="00CB3993"/>
    <w:rsid w:val="00D0532D"/>
    <w:rsid w:val="00D102D0"/>
    <w:rsid w:val="00D126C3"/>
    <w:rsid w:val="00D20A29"/>
    <w:rsid w:val="00D43E6D"/>
    <w:rsid w:val="00D60D98"/>
    <w:rsid w:val="00DB73F9"/>
    <w:rsid w:val="00DD769F"/>
    <w:rsid w:val="00DE4B31"/>
    <w:rsid w:val="00DF20D1"/>
    <w:rsid w:val="00E04AB2"/>
    <w:rsid w:val="00E14310"/>
    <w:rsid w:val="00E84853"/>
    <w:rsid w:val="00E854DD"/>
    <w:rsid w:val="00EA4A42"/>
    <w:rsid w:val="00ED2D4C"/>
    <w:rsid w:val="00EF58D1"/>
    <w:rsid w:val="00F56C0C"/>
    <w:rsid w:val="00FE0B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6E545-2A87-4259-9A02-323FB08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824CE"/>
    <w:pPr>
      <w:spacing w:after="160" w:line="259" w:lineRule="auto"/>
    </w:pPr>
    <w:rPr>
      <w:rFonts w:ascii="Calibri" w:eastAsia="Calibri" w:hAnsi="Calibri" w:cs="Calibri"/>
    </w:rPr>
  </w:style>
  <w:style w:type="paragraph" w:styleId="Otsikko1">
    <w:name w:val="heading 1"/>
    <w:basedOn w:val="Normaali"/>
    <w:next w:val="Normaali"/>
    <w:link w:val="Otsikko1Char"/>
    <w:uiPriority w:val="9"/>
    <w:qFormat/>
    <w:rsid w:val="005C2A2F"/>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A4A42"/>
    <w:pPr>
      <w:spacing w:after="200" w:line="276" w:lineRule="auto"/>
      <w:ind w:left="720"/>
      <w:contextualSpacing/>
    </w:pPr>
    <w:rPr>
      <w:rFonts w:asciiTheme="minorHAnsi" w:eastAsiaTheme="minorHAnsi" w:hAnsiTheme="minorHAnsi" w:cstheme="minorBidi"/>
    </w:rPr>
  </w:style>
  <w:style w:type="character" w:styleId="Hyperlinkki">
    <w:name w:val="Hyperlink"/>
    <w:basedOn w:val="Kappaleenoletusfontti"/>
    <w:uiPriority w:val="99"/>
    <w:unhideWhenUsed/>
    <w:rsid w:val="003C5D6E"/>
    <w:rPr>
      <w:strike w:val="0"/>
      <w:dstrike w:val="0"/>
      <w:color w:val="00428F"/>
      <w:u w:val="none"/>
      <w:effect w:val="none"/>
    </w:rPr>
  </w:style>
  <w:style w:type="paragraph" w:styleId="Sisluet1">
    <w:name w:val="toc 1"/>
    <w:basedOn w:val="Normaali"/>
    <w:next w:val="Normaali"/>
    <w:autoRedefine/>
    <w:uiPriority w:val="39"/>
    <w:unhideWhenUsed/>
    <w:qFormat/>
    <w:rsid w:val="00550938"/>
    <w:pPr>
      <w:tabs>
        <w:tab w:val="left" w:pos="440"/>
        <w:tab w:val="right" w:leader="dot" w:pos="9629"/>
      </w:tabs>
      <w:spacing w:before="120" w:after="120"/>
      <w:ind w:left="426"/>
    </w:pPr>
    <w:rPr>
      <w:rFonts w:ascii="Arial" w:eastAsiaTheme="minorHAnsi" w:hAnsi="Arial" w:cstheme="minorHAnsi"/>
      <w:b/>
      <w:bCs/>
      <w:caps/>
      <w:sz w:val="20"/>
      <w:szCs w:val="20"/>
    </w:rPr>
  </w:style>
  <w:style w:type="paragraph" w:styleId="Sisluet2">
    <w:name w:val="toc 2"/>
    <w:basedOn w:val="Normaali"/>
    <w:next w:val="Normaali"/>
    <w:autoRedefine/>
    <w:uiPriority w:val="39"/>
    <w:unhideWhenUsed/>
    <w:qFormat/>
    <w:rsid w:val="003C5D6E"/>
    <w:pPr>
      <w:numPr>
        <w:ilvl w:val="1"/>
        <w:numId w:val="2"/>
      </w:numPr>
      <w:tabs>
        <w:tab w:val="left" w:pos="709"/>
        <w:tab w:val="right" w:leader="dot" w:pos="9629"/>
      </w:tabs>
      <w:spacing w:after="0"/>
      <w:ind w:left="426" w:hanging="426"/>
    </w:pPr>
    <w:rPr>
      <w:rFonts w:asciiTheme="minorHAnsi" w:eastAsiaTheme="minorHAnsi" w:hAnsiTheme="minorHAnsi" w:cstheme="minorHAnsi"/>
      <w:sz w:val="20"/>
      <w:szCs w:val="20"/>
    </w:rPr>
  </w:style>
  <w:style w:type="character" w:customStyle="1" w:styleId="Otsikko1Char">
    <w:name w:val="Otsikko 1 Char"/>
    <w:basedOn w:val="Kappaleenoletusfontti"/>
    <w:link w:val="Otsikko1"/>
    <w:uiPriority w:val="9"/>
    <w:rsid w:val="005C2A2F"/>
    <w:rPr>
      <w:rFonts w:asciiTheme="majorHAnsi" w:eastAsiaTheme="majorEastAsia" w:hAnsiTheme="majorHAnsi" w:cstheme="majorBidi"/>
      <w:b/>
      <w:bCs/>
      <w:color w:val="365F91" w:themeColor="accent1" w:themeShade="BF"/>
      <w:sz w:val="28"/>
      <w:szCs w:val="28"/>
    </w:rPr>
  </w:style>
  <w:style w:type="paragraph" w:styleId="Sisllysluettelonotsikko">
    <w:name w:val="TOC Heading"/>
    <w:basedOn w:val="Otsikko1"/>
    <w:next w:val="Normaali"/>
    <w:uiPriority w:val="39"/>
    <w:semiHidden/>
    <w:unhideWhenUsed/>
    <w:qFormat/>
    <w:rsid w:val="005C2A2F"/>
    <w:pPr>
      <w:outlineLvl w:val="9"/>
    </w:pPr>
    <w:rPr>
      <w:lang w:eastAsia="fi-FI"/>
    </w:rPr>
  </w:style>
  <w:style w:type="paragraph" w:styleId="Sisluet3">
    <w:name w:val="toc 3"/>
    <w:basedOn w:val="Normaali"/>
    <w:next w:val="Normaali"/>
    <w:autoRedefine/>
    <w:uiPriority w:val="39"/>
    <w:semiHidden/>
    <w:unhideWhenUsed/>
    <w:qFormat/>
    <w:rsid w:val="005C2A2F"/>
    <w:pPr>
      <w:spacing w:after="100"/>
      <w:ind w:left="440"/>
    </w:pPr>
    <w:rPr>
      <w:rFonts w:eastAsiaTheme="minorEastAsia"/>
      <w:lang w:eastAsia="fi-FI"/>
    </w:rPr>
  </w:style>
  <w:style w:type="paragraph" w:styleId="Seliteteksti">
    <w:name w:val="Balloon Text"/>
    <w:basedOn w:val="Normaali"/>
    <w:link w:val="SelitetekstiChar"/>
    <w:uiPriority w:val="99"/>
    <w:semiHidden/>
    <w:unhideWhenUsed/>
    <w:rsid w:val="005C2A2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5C2A2F"/>
    <w:rPr>
      <w:rFonts w:ascii="Tahoma" w:hAnsi="Tahoma" w:cs="Tahoma"/>
      <w:sz w:val="16"/>
      <w:szCs w:val="16"/>
    </w:rPr>
  </w:style>
  <w:style w:type="paragraph" w:styleId="Yltunniste">
    <w:name w:val="header"/>
    <w:basedOn w:val="Normaali"/>
    <w:link w:val="YltunnisteChar"/>
    <w:uiPriority w:val="99"/>
    <w:unhideWhenUsed/>
    <w:rsid w:val="00D102D0"/>
    <w:pPr>
      <w:tabs>
        <w:tab w:val="center" w:pos="4819"/>
        <w:tab w:val="right" w:pos="9638"/>
      </w:tabs>
      <w:spacing w:after="0" w:line="240" w:lineRule="auto"/>
    </w:pPr>
    <w:rPr>
      <w:rFonts w:asciiTheme="minorHAnsi" w:eastAsiaTheme="minorHAnsi" w:hAnsiTheme="minorHAnsi" w:cstheme="minorBidi"/>
    </w:rPr>
  </w:style>
  <w:style w:type="character" w:customStyle="1" w:styleId="YltunnisteChar">
    <w:name w:val="Ylätunniste Char"/>
    <w:basedOn w:val="Kappaleenoletusfontti"/>
    <w:link w:val="Yltunniste"/>
    <w:uiPriority w:val="99"/>
    <w:rsid w:val="00D102D0"/>
  </w:style>
  <w:style w:type="paragraph" w:styleId="Alatunniste">
    <w:name w:val="footer"/>
    <w:basedOn w:val="Normaali"/>
    <w:link w:val="AlatunnisteChar"/>
    <w:uiPriority w:val="99"/>
    <w:unhideWhenUsed/>
    <w:rsid w:val="00D102D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102D0"/>
  </w:style>
  <w:style w:type="paragraph" w:styleId="Eivli">
    <w:name w:val="No Spacing"/>
    <w:basedOn w:val="Normaali"/>
    <w:uiPriority w:val="99"/>
    <w:qFormat/>
    <w:rsid w:val="00982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bg1">
              <a:lumMod val="85000"/>
            </a:schemeClr>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1D35D-1C5C-4711-BA6E-E9F512D7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388</Words>
  <Characters>3151</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Kouvolan Kaupunki</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Suhonen Niina</dc:creator>
  <cp:lastModifiedBy>Luiskari Harri</cp:lastModifiedBy>
  <cp:revision>14</cp:revision>
  <dcterms:created xsi:type="dcterms:W3CDTF">2016-10-13T12:04:00Z</dcterms:created>
  <dcterms:modified xsi:type="dcterms:W3CDTF">2016-10-13T12:38:00Z</dcterms:modified>
</cp:coreProperties>
</file>