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4"/>
          <w:szCs w:val="24"/>
        </w:rPr>
      </w:pPr>
      <w:r w:rsidDel="00000000" w:rsidR="00000000" w:rsidRPr="00000000">
        <w:rPr>
          <w:b w:val="1"/>
          <w:color w:val="000000"/>
          <w:sz w:val="24"/>
          <w:szCs w:val="24"/>
          <w:rtl w:val="0"/>
        </w:rPr>
        <w:t xml:space="preserve">Lapsiin ja nuoriin </w:t>
      </w:r>
      <w:r w:rsidDel="00000000" w:rsidR="00000000" w:rsidRPr="00000000">
        <w:rPr>
          <w:b w:val="1"/>
          <w:color w:val="000000"/>
          <w:sz w:val="24"/>
          <w:szCs w:val="24"/>
          <w:rtl w:val="0"/>
        </w:rPr>
        <w:t xml:space="preserve">satsatessa</w:t>
      </w:r>
      <w:r w:rsidDel="00000000" w:rsidR="00000000" w:rsidRPr="00000000">
        <w:rPr>
          <w:b w:val="1"/>
          <w:color w:val="000000"/>
          <w:sz w:val="24"/>
          <w:szCs w:val="24"/>
          <w:rtl w:val="0"/>
        </w:rPr>
        <w:t xml:space="preserve"> Kouvolassa on tulevaisuudessakin hyvinvoivia ja tuottavia ihmisiä</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Kouvolan kaupungin läpileikkaava säästölinja koskettaa ennen kaikkea tulevaisuuden veronmaksajia. Kaupungin hyvinvointisuunnitelmassa vuodelle 2025 on useita hankkeita ja kehittämistyötä, joilla hyvinvointia voidaan lisätä. Kertomukseen nostetut negatiiviset kehityskulut ovat lasten ja nuorten osalta huolestuttavaa luettavaa </w:t>
      </w:r>
      <w:r w:rsidDel="00000000" w:rsidR="00000000" w:rsidRPr="00000000">
        <w:rPr>
          <w:rFonts w:ascii="Arial" w:cs="Arial" w:eastAsia="Arial" w:hAnsi="Arial"/>
          <w:sz w:val="24"/>
          <w:szCs w:val="24"/>
          <w:rtl w:val="0"/>
        </w:rPr>
        <w:t xml:space="preserve">–</w:t>
      </w:r>
      <w:r w:rsidDel="00000000" w:rsidR="00000000" w:rsidRPr="00000000">
        <w:rPr>
          <w:rtl w:val="0"/>
        </w:rPr>
        <w:t xml:space="preserve"> pahoinvointi ja yksinäisyyden tunne ovat kasvaneet viime vuosina hyvinvointisuunnitelman toimista huolimatta.  </w:t>
      </w:r>
    </w:p>
    <w:p w:rsidR="00000000" w:rsidDel="00000000" w:rsidP="00000000" w:rsidRDefault="00000000" w:rsidRPr="00000000" w14:paraId="00000003">
      <w:pPr>
        <w:rPr/>
      </w:pPr>
      <w:r w:rsidDel="00000000" w:rsidR="00000000" w:rsidRPr="00000000">
        <w:rPr>
          <w:rtl w:val="0"/>
        </w:rPr>
        <w:t xml:space="preserve">Hyvinvointisuunnitelmassa kulminoituu aikuisten tarve: turvallista </w:t>
      </w:r>
      <w:r w:rsidDel="00000000" w:rsidR="00000000" w:rsidRPr="00000000">
        <w:rPr>
          <w:rtl w:val="0"/>
        </w:rPr>
        <w:t xml:space="preserve">arkiympäristöä</w:t>
      </w:r>
      <w:r w:rsidDel="00000000" w:rsidR="00000000" w:rsidRPr="00000000">
        <w:rPr>
          <w:rtl w:val="0"/>
        </w:rPr>
        <w:t xml:space="preserve"> rakennetaan usein </w:t>
      </w:r>
      <w:r w:rsidDel="00000000" w:rsidR="00000000" w:rsidRPr="00000000">
        <w:rPr>
          <w:rtl w:val="0"/>
        </w:rPr>
        <w:t xml:space="preserve">järjestöjenkin</w:t>
      </w:r>
      <w:r w:rsidDel="00000000" w:rsidR="00000000" w:rsidRPr="00000000">
        <w:rPr>
          <w:rtl w:val="0"/>
        </w:rPr>
        <w:t xml:space="preserve"> voimin. Samaan aikaan koulun henkilöstöstä leikataan ja opettajan harteille asetetaan kokonaisvaltaisen hyvinvoinnin arvioitsijan viittaa. Koulunkäynninohjaajien ja koulun muun henkilöstön vähentäminen vaikuttaa suoraan opettajan mahdollisuuteen tehdä sitä, mihin hänet on koulutettu ja palkattu eli opettamiseen. Koulunkäynninohjaajan rooli peruskoulussa on laaja </w:t>
      </w:r>
      <w:r w:rsidDel="00000000" w:rsidR="00000000" w:rsidRPr="00000000">
        <w:rPr>
          <w:rFonts w:ascii="Arial" w:cs="Arial" w:eastAsia="Arial" w:hAnsi="Arial"/>
          <w:sz w:val="24"/>
          <w:szCs w:val="24"/>
          <w:rtl w:val="0"/>
        </w:rPr>
        <w:t xml:space="preserve">–</w:t>
      </w:r>
      <w:r w:rsidDel="00000000" w:rsidR="00000000" w:rsidRPr="00000000">
        <w:rPr>
          <w:rtl w:val="0"/>
        </w:rPr>
        <w:t xml:space="preserve"> hän on kasvattaja ja ohjaaja. Hän on luontaisesti lapsen lähellä hänen arkiympäristössään. Kaupungin kehittämissuunnitelmassa todetaan, että henkilöstökuluissa säästetään muodostamalla tarkoituksenmukaisia ryhmiä. Lasten kanssa toimiva tietää aikuisten määrän olevan tärkein turvallisuuden ja osallisuuden vahvistaja.</w:t>
      </w:r>
    </w:p>
    <w:p w:rsidR="00000000" w:rsidDel="00000000" w:rsidP="00000000" w:rsidRDefault="00000000" w:rsidRPr="00000000" w14:paraId="00000004">
      <w:pPr>
        <w:rPr/>
      </w:pPr>
      <w:r w:rsidDel="00000000" w:rsidR="00000000" w:rsidRPr="00000000">
        <w:rPr>
          <w:rtl w:val="0"/>
        </w:rPr>
        <w:t xml:space="preserve">Samaan aikaan mielenterveyden häiriöistä johtuvat työpoissaolot ovat olleet selvässä kasvussa viime vuoteen verrattuna. Tämä vaikuttaa niin kasvatus- ja opetushenkilöstöön kuin perheisiin. Valtiovarainministeriön julkaisussa 2022/55 todetaan perheiden jaksamiseen liittyvien haasteiden puhuttavan etenkin varhaiskasvatuksessa ja perusopetuksessa. Vastausten perusteella varhaiskasvatukseen tulon syynä saattaa yhä useimmin olla huoltajan jaksamattomuus tai terveydelliset ongelmat. Samanaikaisesti lasten väkivaltainen käyttäytyminen sekä työntekijöitä että toisia lapsia kohtaan on lisääntynyt. </w:t>
      </w:r>
    </w:p>
    <w:p w:rsidR="00000000" w:rsidDel="00000000" w:rsidP="00000000" w:rsidRDefault="00000000" w:rsidRPr="00000000" w14:paraId="00000005">
      <w:pPr>
        <w:rPr/>
      </w:pPr>
      <w:r w:rsidDel="00000000" w:rsidR="00000000" w:rsidRPr="00000000">
        <w:rPr>
          <w:rtl w:val="0"/>
        </w:rPr>
        <w:t xml:space="preserve">Lähiliikuntapaikkojen ja kulttuurin karsiminen, liikunta- ja </w:t>
      </w:r>
      <w:r w:rsidDel="00000000" w:rsidR="00000000" w:rsidRPr="00000000">
        <w:rPr>
          <w:rtl w:val="0"/>
        </w:rPr>
        <w:t xml:space="preserve">harrastemaksujen</w:t>
      </w:r>
      <w:r w:rsidDel="00000000" w:rsidR="00000000" w:rsidRPr="00000000">
        <w:rPr>
          <w:rtl w:val="0"/>
        </w:rPr>
        <w:t xml:space="preserve"> korottaminen ja harrastusmahdollisuuksien keskittäminen eriarvoistaa kaupunkimme lapsia ja nuoria. Vuoden 2023 Move!-mittaustulosten mukaan lähes 40 prosentilla 5.- ja 8.-luokkalaisista fyysinen toimintakyky oli tasolla, joka voi hankaloittaa arjessa jaksamista. Lisäksi maaseutumaisilla alueilla asuvien lasten toimintakyky oli heikompi kuin kaupunkiseudulla asuvien lasten. Lasten lisääntynyt </w:t>
      </w:r>
      <w:r w:rsidDel="00000000" w:rsidR="00000000" w:rsidRPr="00000000">
        <w:rPr>
          <w:rtl w:val="0"/>
        </w:rPr>
        <w:t xml:space="preserve">koulukuljetustarve</w:t>
      </w:r>
      <w:r w:rsidDel="00000000" w:rsidR="00000000" w:rsidRPr="00000000">
        <w:rPr>
          <w:rtl w:val="0"/>
        </w:rPr>
        <w:t xml:space="preserve"> ja </w:t>
      </w:r>
      <w:r w:rsidDel="00000000" w:rsidR="00000000" w:rsidRPr="00000000">
        <w:rPr>
          <w:rtl w:val="0"/>
        </w:rPr>
        <w:t xml:space="preserve">harrastekuljetukset</w:t>
      </w:r>
      <w:r w:rsidDel="00000000" w:rsidR="00000000" w:rsidRPr="00000000">
        <w:rPr>
          <w:rtl w:val="0"/>
        </w:rPr>
        <w:t xml:space="preserve"> </w:t>
      </w:r>
      <w:r w:rsidDel="00000000" w:rsidR="00000000" w:rsidRPr="00000000">
        <w:rPr>
          <w:rtl w:val="0"/>
        </w:rPr>
        <w:t xml:space="preserve">passivoittavat</w:t>
      </w:r>
      <w:r w:rsidDel="00000000" w:rsidR="00000000" w:rsidRPr="00000000">
        <w:rPr>
          <w:rtl w:val="0"/>
        </w:rPr>
        <w:t xml:space="preserve"> lapsia, joiden tärkein hyvinvointitehtävä on oppia, liikkua ja nukkua. </w:t>
      </w:r>
      <w:r w:rsidDel="00000000" w:rsidR="00000000" w:rsidRPr="00000000">
        <w:rPr>
          <w:rtl w:val="0"/>
        </w:rPr>
        <w:t xml:space="preserve">Koulupäivien</w:t>
      </w:r>
      <w:r w:rsidDel="00000000" w:rsidR="00000000" w:rsidRPr="00000000">
        <w:rPr>
          <w:rtl w:val="0"/>
        </w:rPr>
        <w:t xml:space="preserve"> yhteyteen on luotu </w:t>
      </w:r>
      <w:r w:rsidDel="00000000" w:rsidR="00000000" w:rsidRPr="00000000">
        <w:rPr>
          <w:rtl w:val="0"/>
        </w:rPr>
        <w:t xml:space="preserve">harrastemalli</w:t>
      </w:r>
      <w:r w:rsidDel="00000000" w:rsidR="00000000" w:rsidRPr="00000000">
        <w:rPr>
          <w:rtl w:val="0"/>
        </w:rPr>
        <w:t xml:space="preserve">, joka mahdollistaa kynnyksettömän liikkumisen kouvolalaisille lapsille, mutta vapaa-ajan harrastusmahdollisuudet liikunta- ja </w:t>
      </w:r>
      <w:r w:rsidDel="00000000" w:rsidR="00000000" w:rsidRPr="00000000">
        <w:rPr>
          <w:rtl w:val="0"/>
        </w:rPr>
        <w:t xml:space="preserve">kulttuuripaikkojen</w:t>
      </w:r>
      <w:r w:rsidDel="00000000" w:rsidR="00000000" w:rsidRPr="00000000">
        <w:rPr>
          <w:rtl w:val="0"/>
        </w:rPr>
        <w:t xml:space="preserve"> </w:t>
      </w:r>
      <w:r w:rsidDel="00000000" w:rsidR="00000000" w:rsidRPr="00000000">
        <w:rPr>
          <w:rtl w:val="0"/>
        </w:rPr>
        <w:t xml:space="preserve">karsimisella</w:t>
      </w:r>
      <w:r w:rsidDel="00000000" w:rsidR="00000000" w:rsidRPr="00000000">
        <w:rPr>
          <w:rtl w:val="0"/>
        </w:rPr>
        <w:t xml:space="preserve"> ja maksuja korottamalla etäännyttää perheiden mahdollisuuksia tukea lasten ja nuorten harrastamista. </w:t>
      </w:r>
    </w:p>
    <w:p w:rsidR="00000000" w:rsidDel="00000000" w:rsidP="00000000" w:rsidRDefault="00000000" w:rsidRPr="00000000" w14:paraId="00000006">
      <w:pPr>
        <w:rPr/>
      </w:pPr>
      <w:r w:rsidDel="00000000" w:rsidR="00000000" w:rsidRPr="00000000">
        <w:rPr>
          <w:rtl w:val="0"/>
        </w:rPr>
        <w:t xml:space="preserve">Kouvolan kaupungin osavuosikatsauksessa todetaan, että henkilöstö- ja tuntikehysresurssissa tehdyt vähennykset voivat vaikuttaa henkilöstön jaksamiseen ja työhyvinvointiin. Kaupungin suunnitelmana on kiinnittää asiaan huomiota. Ratkaisuna on nähty lähiesimiestyön kehittäminen. </w:t>
      </w:r>
    </w:p>
    <w:p w:rsidR="00000000" w:rsidDel="00000000" w:rsidP="00000000" w:rsidRDefault="00000000" w:rsidRPr="00000000" w14:paraId="00000007">
      <w:pPr>
        <w:rPr/>
      </w:pPr>
      <w:r w:rsidDel="00000000" w:rsidR="00000000" w:rsidRPr="00000000">
        <w:rPr>
          <w:rtl w:val="0"/>
        </w:rPr>
        <w:t xml:space="preserve">Kouvolan vanhemmat KOVAT ry haluaa kiinnittää huomiota lapsivaikutusten arviointiin </w:t>
      </w:r>
      <w:r w:rsidDel="00000000" w:rsidR="00000000" w:rsidRPr="00000000">
        <w:rPr>
          <w:rtl w:val="0"/>
        </w:rPr>
        <w:t xml:space="preserve">talousarviovalmisteluissa</w:t>
      </w:r>
      <w:r w:rsidDel="00000000" w:rsidR="00000000" w:rsidRPr="00000000">
        <w:rPr>
          <w:rtl w:val="0"/>
        </w:rPr>
        <w:t xml:space="preserve"> ja jo tehtyjen toimenpiteiden arvioinnissa kaupungissamme, jonka tärkein voimavara on hyvinvoivat veronmaksajat nyt ja tulevaisuudessa.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Kouvolan vanhemmat KOVAT ry </w:t>
      </w:r>
    </w:p>
    <w:p w:rsidR="00000000" w:rsidDel="00000000" w:rsidP="00000000" w:rsidRDefault="00000000" w:rsidRPr="00000000" w14:paraId="0000000A">
      <w:pPr>
        <w:rPr/>
      </w:pPr>
      <w:r w:rsidDel="00000000" w:rsidR="00000000" w:rsidRPr="00000000">
        <w:rPr>
          <w:rtl w:val="0"/>
        </w:rPr>
        <w:t xml:space="preserve">Laura Turkia</w:t>
      </w:r>
    </w:p>
    <w:sectPr>
      <w:pgSz w:h="16838" w:w="11906" w:orient="portrait"/>
      <w:pgMar w:bottom="1417"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i-FI"/>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ali" w:default="1">
    <w:name w:val="Normal"/>
    <w:qFormat w:val="1"/>
  </w:style>
  <w:style w:type="character" w:styleId="Kappaleenoletusfontti" w:default="1">
    <w:name w:val="Default Paragraph Font"/>
    <w:uiPriority w:val="1"/>
    <w:semiHidden w:val="1"/>
    <w:unhideWhenUsed w:val="1"/>
  </w:style>
  <w:style w:type="table" w:styleId="Normaalitaulukko" w:default="1">
    <w:name w:val="Normal Table"/>
    <w:uiPriority w:val="99"/>
    <w:semiHidden w:val="1"/>
    <w:unhideWhenUsed w:val="1"/>
    <w:tblPr>
      <w:tblInd w:w="0.0" w:type="dxa"/>
      <w:tblCellMar>
        <w:top w:w="0.0" w:type="dxa"/>
        <w:left w:w="108.0" w:type="dxa"/>
        <w:bottom w:w="0.0" w:type="dxa"/>
        <w:right w:w="108.0" w:type="dxa"/>
      </w:tblCellMar>
    </w:tblPr>
  </w:style>
  <w:style w:type="numbering" w:styleId="Eiluetteloa"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l3u9VvbcwSrm5CmerWoWWJwwqQ==">CgMxLjA4AHIhMUFJTExIc01iYkJwNFdTQkRNNUtHcDN2Q1ZGTUtJUEJo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2024-11-10T18:07:00Z</dcterms:created>
  <dc:creator>Turkia Laura-Julia (VKK)</dc:creator>
</cp:coreProperties>
</file>