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F9" w:rsidRDefault="00E568F9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57665">
        <w:rPr>
          <w:rFonts w:cstheme="minorHAnsi"/>
          <w:b/>
          <w:sz w:val="28"/>
          <w:szCs w:val="28"/>
        </w:rPr>
        <w:t>Rinnastusk</w:t>
      </w:r>
      <w:r w:rsidRPr="00B57665">
        <w:rPr>
          <w:rFonts w:cstheme="minorHAnsi"/>
          <w:b/>
          <w:sz w:val="28"/>
          <w:szCs w:val="28"/>
        </w:rPr>
        <w:t>onjunktiot</w:t>
      </w:r>
    </w:p>
    <w:p w:rsidR="00B57665" w:rsidRPr="00B57665" w:rsidRDefault="00B5766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Katso esimerkit s. 90 (kpl 5).</w:t>
      </w:r>
    </w:p>
    <w:p w:rsidR="00E568F9" w:rsidRPr="00B57665" w:rsidRDefault="00E568F9">
      <w:pPr>
        <w:rPr>
          <w:rFonts w:cstheme="minorHAnsi"/>
          <w:b/>
          <w:sz w:val="28"/>
          <w:szCs w:val="28"/>
        </w:rPr>
      </w:pPr>
      <w:r w:rsidRPr="00B57665">
        <w:rPr>
          <w:rFonts w:cstheme="minorHAnsi"/>
          <w:b/>
          <w:sz w:val="28"/>
          <w:szCs w:val="28"/>
        </w:rPr>
        <w:t xml:space="preserve">Konjunktiot ovat pikkusanoja, jotka yhdistävät kaksi lausetta yhdeksi virkkeeksi. </w:t>
      </w:r>
    </w:p>
    <w:p w:rsidR="00E568F9" w:rsidRDefault="00E568F9">
      <w:pPr>
        <w:rPr>
          <w:rFonts w:cstheme="minorHAnsi"/>
          <w:b/>
          <w:sz w:val="28"/>
          <w:szCs w:val="28"/>
        </w:rPr>
      </w:pPr>
      <w:r w:rsidRPr="00B57665">
        <w:rPr>
          <w:rFonts w:cstheme="minorHAnsi"/>
          <w:b/>
          <w:sz w:val="28"/>
          <w:szCs w:val="28"/>
        </w:rPr>
        <w:t>Rinnastuskonjunktiot yhdistävät kaksi saman arvoista lausetta toisiinsa.</w:t>
      </w:r>
    </w:p>
    <w:p w:rsidR="00B57665" w:rsidRDefault="00B57665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B57665" w:rsidRPr="00B57665" w:rsidRDefault="00B5766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Tyypit:</w:t>
      </w:r>
    </w:p>
    <w:p w:rsidR="00E568F9" w:rsidRPr="00B57665" w:rsidRDefault="00E568F9">
      <w:pPr>
        <w:rPr>
          <w:rFonts w:cstheme="minorHAnsi"/>
          <w:b/>
          <w:sz w:val="28"/>
          <w:szCs w:val="28"/>
        </w:rPr>
      </w:pPr>
      <w:r w:rsidRPr="00B57665">
        <w:rPr>
          <w:rFonts w:cstheme="minorHAnsi"/>
          <w:b/>
          <w:sz w:val="28"/>
          <w:szCs w:val="28"/>
        </w:rPr>
        <w:t>Yhdistävät konjunktiot</w:t>
      </w:r>
      <w:r w:rsidRPr="00B57665">
        <w:rPr>
          <w:rFonts w:cstheme="minorHAnsi"/>
          <w:b/>
          <w:sz w:val="28"/>
          <w:szCs w:val="28"/>
        </w:rPr>
        <w:t>: и, и – и</w:t>
      </w:r>
    </w:p>
    <w:p w:rsidR="00E568F9" w:rsidRPr="00B57665" w:rsidRDefault="00E568F9">
      <w:pPr>
        <w:rPr>
          <w:rFonts w:cstheme="minorHAnsi"/>
          <w:b/>
          <w:sz w:val="28"/>
          <w:szCs w:val="28"/>
        </w:rPr>
      </w:pPr>
      <w:r w:rsidRPr="00B57665">
        <w:rPr>
          <w:rFonts w:cstheme="minorHAnsi"/>
          <w:b/>
          <w:sz w:val="28"/>
          <w:szCs w:val="28"/>
        </w:rPr>
        <w:t>Vaihtoehtoa tarkoittavat konjunktiot</w:t>
      </w:r>
      <w:r w:rsidRPr="00B57665">
        <w:rPr>
          <w:rFonts w:cstheme="minorHAnsi"/>
          <w:b/>
          <w:sz w:val="28"/>
          <w:szCs w:val="28"/>
        </w:rPr>
        <w:t xml:space="preserve">: </w:t>
      </w:r>
      <w:proofErr w:type="spellStart"/>
      <w:r w:rsidRPr="00B57665">
        <w:rPr>
          <w:rFonts w:cstheme="minorHAnsi"/>
          <w:b/>
          <w:sz w:val="28"/>
          <w:szCs w:val="28"/>
        </w:rPr>
        <w:t>или</w:t>
      </w:r>
      <w:proofErr w:type="spellEnd"/>
      <w:r w:rsidRPr="00B57665">
        <w:rPr>
          <w:rFonts w:cstheme="minorHAnsi"/>
          <w:b/>
          <w:sz w:val="28"/>
          <w:szCs w:val="28"/>
        </w:rPr>
        <w:t xml:space="preserve">, </w:t>
      </w:r>
      <w:proofErr w:type="spellStart"/>
      <w:r w:rsidRPr="00B57665">
        <w:rPr>
          <w:rFonts w:cstheme="minorHAnsi"/>
          <w:b/>
          <w:sz w:val="28"/>
          <w:szCs w:val="28"/>
        </w:rPr>
        <w:t>или</w:t>
      </w:r>
      <w:proofErr w:type="spellEnd"/>
      <w:r w:rsidRPr="00B57665">
        <w:rPr>
          <w:rFonts w:cstheme="minorHAnsi"/>
          <w:b/>
          <w:sz w:val="28"/>
          <w:szCs w:val="28"/>
        </w:rPr>
        <w:t xml:space="preserve"> – </w:t>
      </w:r>
      <w:proofErr w:type="spellStart"/>
      <w:r w:rsidRPr="00B57665">
        <w:rPr>
          <w:rFonts w:cstheme="minorHAnsi"/>
          <w:b/>
          <w:sz w:val="28"/>
          <w:szCs w:val="28"/>
        </w:rPr>
        <w:t>или</w:t>
      </w:r>
      <w:proofErr w:type="spellEnd"/>
    </w:p>
    <w:p w:rsidR="00E568F9" w:rsidRPr="00B57665" w:rsidRDefault="00E568F9">
      <w:pPr>
        <w:rPr>
          <w:rFonts w:cstheme="minorHAnsi"/>
          <w:b/>
          <w:sz w:val="28"/>
          <w:szCs w:val="28"/>
        </w:rPr>
      </w:pPr>
      <w:r w:rsidRPr="00B57665">
        <w:rPr>
          <w:rFonts w:cstheme="minorHAnsi"/>
          <w:b/>
          <w:sz w:val="28"/>
          <w:szCs w:val="28"/>
        </w:rPr>
        <w:t>Vastakohtaa</w:t>
      </w:r>
      <w:r w:rsidRPr="00B57665">
        <w:rPr>
          <w:rFonts w:cstheme="minorHAnsi"/>
          <w:b/>
          <w:sz w:val="28"/>
          <w:szCs w:val="28"/>
        </w:rPr>
        <w:t>, kieltoa</w:t>
      </w:r>
      <w:r w:rsidRPr="00B57665">
        <w:rPr>
          <w:rFonts w:cstheme="minorHAnsi"/>
          <w:b/>
          <w:sz w:val="28"/>
          <w:szCs w:val="28"/>
        </w:rPr>
        <w:t xml:space="preserve"> tai rajoitusta ilmaisevat konjunktiot</w:t>
      </w:r>
      <w:r w:rsidRPr="00B57665">
        <w:rPr>
          <w:rFonts w:cstheme="minorHAnsi"/>
          <w:b/>
          <w:sz w:val="28"/>
          <w:szCs w:val="28"/>
        </w:rPr>
        <w:t xml:space="preserve">: </w:t>
      </w:r>
      <w:proofErr w:type="spellStart"/>
      <w:r w:rsidRPr="00B57665">
        <w:rPr>
          <w:rFonts w:cstheme="minorHAnsi"/>
          <w:b/>
          <w:sz w:val="28"/>
          <w:szCs w:val="28"/>
        </w:rPr>
        <w:t>но</w:t>
      </w:r>
      <w:proofErr w:type="spellEnd"/>
      <w:r w:rsidRPr="00B57665">
        <w:rPr>
          <w:rFonts w:cstheme="minorHAnsi"/>
          <w:b/>
          <w:sz w:val="28"/>
          <w:szCs w:val="28"/>
        </w:rPr>
        <w:t xml:space="preserve">, </w:t>
      </w:r>
      <w:proofErr w:type="spellStart"/>
      <w:r w:rsidRPr="00B57665">
        <w:rPr>
          <w:rFonts w:cstheme="minorHAnsi"/>
          <w:b/>
          <w:sz w:val="28"/>
          <w:szCs w:val="28"/>
        </w:rPr>
        <w:t>ни</w:t>
      </w:r>
      <w:proofErr w:type="spellEnd"/>
      <w:r w:rsidRPr="00B57665">
        <w:rPr>
          <w:rFonts w:cstheme="minorHAnsi"/>
          <w:b/>
          <w:sz w:val="28"/>
          <w:szCs w:val="28"/>
        </w:rPr>
        <w:t xml:space="preserve"> - </w:t>
      </w:r>
      <w:proofErr w:type="spellStart"/>
      <w:r w:rsidRPr="00B57665">
        <w:rPr>
          <w:rFonts w:cstheme="minorHAnsi"/>
          <w:b/>
          <w:sz w:val="28"/>
          <w:szCs w:val="28"/>
        </w:rPr>
        <w:t>ни</w:t>
      </w:r>
      <w:proofErr w:type="spellEnd"/>
      <w:r w:rsidRPr="00B57665">
        <w:rPr>
          <w:rFonts w:cstheme="minorHAnsi"/>
          <w:b/>
          <w:sz w:val="28"/>
          <w:szCs w:val="28"/>
        </w:rPr>
        <w:t>, а</w:t>
      </w:r>
    </w:p>
    <w:p w:rsidR="00E568F9" w:rsidRDefault="00E568F9">
      <w:pPr>
        <w:rPr>
          <w:rFonts w:cstheme="minorHAnsi"/>
          <w:sz w:val="28"/>
          <w:szCs w:val="28"/>
        </w:rPr>
      </w:pPr>
    </w:p>
    <w:p w:rsidR="00E568F9" w:rsidRPr="00B57665" w:rsidRDefault="00E568F9" w:rsidP="00E568F9">
      <w:pPr>
        <w:pStyle w:val="Luettelokappale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57665">
        <w:rPr>
          <w:rFonts w:cstheme="minorHAnsi"/>
          <w:b/>
          <w:sz w:val="28"/>
          <w:szCs w:val="28"/>
        </w:rPr>
        <w:t>Etsi konjunktiot ja kerro niiden tyypit.</w:t>
      </w:r>
    </w:p>
    <w:p w:rsidR="00B57665" w:rsidRDefault="00B57665" w:rsidP="00B57665">
      <w:pPr>
        <w:pStyle w:val="Luettelokappale"/>
        <w:rPr>
          <w:rFonts w:cstheme="minorHAnsi"/>
          <w:sz w:val="28"/>
          <w:szCs w:val="28"/>
        </w:rPr>
      </w:pPr>
    </w:p>
    <w:p w:rsidR="00B57665" w:rsidRPr="00B57665" w:rsidRDefault="00B57665" w:rsidP="00B57665">
      <w:pPr>
        <w:pStyle w:val="Luettelokappale"/>
        <w:rPr>
          <w:rFonts w:cstheme="minorHAnsi"/>
          <w:sz w:val="28"/>
          <w:szCs w:val="28"/>
        </w:rPr>
      </w:pPr>
      <w:proofErr w:type="spellStart"/>
      <w:r w:rsidRPr="00B57665">
        <w:rPr>
          <w:rFonts w:cstheme="minorHAnsi"/>
          <w:sz w:val="28"/>
          <w:szCs w:val="28"/>
        </w:rPr>
        <w:t>Миша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ездил</w:t>
      </w:r>
      <w:proofErr w:type="spellEnd"/>
      <w:r w:rsidRPr="00B57665">
        <w:rPr>
          <w:rFonts w:cstheme="minorHAnsi"/>
          <w:sz w:val="28"/>
          <w:szCs w:val="28"/>
        </w:rPr>
        <w:t xml:space="preserve"> в </w:t>
      </w:r>
      <w:proofErr w:type="spellStart"/>
      <w:r w:rsidRPr="00B57665">
        <w:rPr>
          <w:rFonts w:cstheme="minorHAnsi"/>
          <w:sz w:val="28"/>
          <w:szCs w:val="28"/>
        </w:rPr>
        <w:t>Хельсинки</w:t>
      </w:r>
      <w:proofErr w:type="spellEnd"/>
      <w:r w:rsidRPr="00B57665">
        <w:rPr>
          <w:rFonts w:cstheme="minorHAnsi"/>
          <w:sz w:val="28"/>
          <w:szCs w:val="28"/>
        </w:rPr>
        <w:t xml:space="preserve">, а </w:t>
      </w:r>
      <w:proofErr w:type="spellStart"/>
      <w:r w:rsidRPr="00B57665">
        <w:rPr>
          <w:rFonts w:cstheme="minorHAnsi"/>
          <w:sz w:val="28"/>
          <w:szCs w:val="28"/>
        </w:rPr>
        <w:t>Коля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ездил</w:t>
      </w:r>
      <w:proofErr w:type="spellEnd"/>
      <w:r w:rsidRPr="00B57665">
        <w:rPr>
          <w:rFonts w:cstheme="minorHAnsi"/>
          <w:sz w:val="28"/>
          <w:szCs w:val="28"/>
        </w:rPr>
        <w:t xml:space="preserve"> в </w:t>
      </w:r>
      <w:proofErr w:type="spellStart"/>
      <w:r w:rsidRPr="00B57665">
        <w:rPr>
          <w:rFonts w:cstheme="minorHAnsi"/>
          <w:sz w:val="28"/>
          <w:szCs w:val="28"/>
        </w:rPr>
        <w:t>Тампере</w:t>
      </w:r>
      <w:proofErr w:type="spellEnd"/>
      <w:r w:rsidRPr="00B57665">
        <w:rPr>
          <w:rFonts w:cstheme="minorHAnsi"/>
          <w:sz w:val="28"/>
          <w:szCs w:val="28"/>
        </w:rPr>
        <w:t>.</w:t>
      </w:r>
    </w:p>
    <w:p w:rsidR="00B57665" w:rsidRPr="00B57665" w:rsidRDefault="00B57665" w:rsidP="00B57665">
      <w:pPr>
        <w:pStyle w:val="Luettelokappale"/>
        <w:rPr>
          <w:rFonts w:cstheme="minorHAnsi"/>
          <w:sz w:val="28"/>
          <w:szCs w:val="28"/>
        </w:rPr>
      </w:pPr>
      <w:proofErr w:type="spellStart"/>
      <w:r w:rsidRPr="00B57665">
        <w:rPr>
          <w:rFonts w:cstheme="minorHAnsi"/>
          <w:sz w:val="28"/>
          <w:szCs w:val="28"/>
        </w:rPr>
        <w:t>На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улице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дует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сильный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ветер</w:t>
      </w:r>
      <w:proofErr w:type="spellEnd"/>
      <w:r w:rsidRPr="00B57665">
        <w:rPr>
          <w:rFonts w:cstheme="minorHAnsi"/>
          <w:sz w:val="28"/>
          <w:szCs w:val="28"/>
        </w:rPr>
        <w:t xml:space="preserve">, и </w:t>
      </w:r>
      <w:proofErr w:type="spellStart"/>
      <w:r w:rsidRPr="00B57665">
        <w:rPr>
          <w:rFonts w:cstheme="minorHAnsi"/>
          <w:sz w:val="28"/>
          <w:szCs w:val="28"/>
        </w:rPr>
        <w:t>снег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идёт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весь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день</w:t>
      </w:r>
      <w:proofErr w:type="spellEnd"/>
      <w:r w:rsidRPr="00B57665">
        <w:rPr>
          <w:rFonts w:cstheme="minorHAnsi"/>
          <w:sz w:val="28"/>
          <w:szCs w:val="28"/>
        </w:rPr>
        <w:t>.</w:t>
      </w:r>
    </w:p>
    <w:p w:rsidR="00B57665" w:rsidRPr="00B57665" w:rsidRDefault="00B57665" w:rsidP="00B57665">
      <w:pPr>
        <w:pStyle w:val="Luettelokappale"/>
        <w:rPr>
          <w:rFonts w:cstheme="minorHAnsi"/>
          <w:sz w:val="28"/>
          <w:szCs w:val="28"/>
        </w:rPr>
      </w:pPr>
      <w:proofErr w:type="spellStart"/>
      <w:r w:rsidRPr="00B57665">
        <w:rPr>
          <w:rFonts w:cstheme="minorHAnsi"/>
          <w:sz w:val="28"/>
          <w:szCs w:val="28"/>
        </w:rPr>
        <w:t>Лена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ходила</w:t>
      </w:r>
      <w:proofErr w:type="spellEnd"/>
      <w:r w:rsidRPr="00B57665">
        <w:rPr>
          <w:rFonts w:cstheme="minorHAnsi"/>
          <w:sz w:val="28"/>
          <w:szCs w:val="28"/>
        </w:rPr>
        <w:t xml:space="preserve"> в </w:t>
      </w:r>
      <w:proofErr w:type="spellStart"/>
      <w:r w:rsidRPr="00B57665">
        <w:rPr>
          <w:rFonts w:cstheme="minorHAnsi"/>
          <w:sz w:val="28"/>
          <w:szCs w:val="28"/>
        </w:rPr>
        <w:t>магазин</w:t>
      </w:r>
      <w:proofErr w:type="spellEnd"/>
      <w:r w:rsidRPr="00B57665">
        <w:rPr>
          <w:rFonts w:cstheme="minorHAnsi"/>
          <w:sz w:val="28"/>
          <w:szCs w:val="28"/>
        </w:rPr>
        <w:t xml:space="preserve">, </w:t>
      </w:r>
      <w:proofErr w:type="spellStart"/>
      <w:r w:rsidRPr="00B57665">
        <w:rPr>
          <w:rFonts w:cstheme="minorHAnsi"/>
          <w:sz w:val="28"/>
          <w:szCs w:val="28"/>
        </w:rPr>
        <w:t>но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не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купила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хлеба</w:t>
      </w:r>
      <w:proofErr w:type="spellEnd"/>
      <w:r w:rsidRPr="00B57665">
        <w:rPr>
          <w:rFonts w:cstheme="minorHAnsi"/>
          <w:sz w:val="28"/>
          <w:szCs w:val="28"/>
        </w:rPr>
        <w:t xml:space="preserve">. </w:t>
      </w:r>
    </w:p>
    <w:p w:rsidR="00B57665" w:rsidRPr="00B57665" w:rsidRDefault="00B57665" w:rsidP="00B57665">
      <w:pPr>
        <w:pStyle w:val="Luettelokappale"/>
        <w:rPr>
          <w:rFonts w:cstheme="minorHAnsi"/>
          <w:sz w:val="28"/>
          <w:szCs w:val="28"/>
        </w:rPr>
      </w:pPr>
      <w:r w:rsidRPr="00B57665">
        <w:rPr>
          <w:rFonts w:cstheme="minorHAnsi"/>
          <w:sz w:val="28"/>
          <w:szCs w:val="28"/>
        </w:rPr>
        <w:t xml:space="preserve">Я </w:t>
      </w:r>
      <w:proofErr w:type="spellStart"/>
      <w:r w:rsidRPr="00B57665">
        <w:rPr>
          <w:rFonts w:cstheme="minorHAnsi"/>
          <w:sz w:val="28"/>
          <w:szCs w:val="28"/>
        </w:rPr>
        <w:t>не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нашёл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ни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ягод</w:t>
      </w:r>
      <w:proofErr w:type="spellEnd"/>
      <w:r w:rsidRPr="00B57665">
        <w:rPr>
          <w:rFonts w:cstheme="minorHAnsi"/>
          <w:sz w:val="28"/>
          <w:szCs w:val="28"/>
        </w:rPr>
        <w:t xml:space="preserve">, </w:t>
      </w:r>
      <w:proofErr w:type="spellStart"/>
      <w:r w:rsidRPr="00B57665">
        <w:rPr>
          <w:rFonts w:cstheme="minorHAnsi"/>
          <w:sz w:val="28"/>
          <w:szCs w:val="28"/>
        </w:rPr>
        <w:t>ни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грибов</w:t>
      </w:r>
      <w:proofErr w:type="spellEnd"/>
      <w:r w:rsidRPr="00B57665">
        <w:rPr>
          <w:rFonts w:cstheme="minorHAnsi"/>
          <w:sz w:val="28"/>
          <w:szCs w:val="28"/>
        </w:rPr>
        <w:t>.</w:t>
      </w:r>
    </w:p>
    <w:p w:rsidR="00B57665" w:rsidRPr="00B57665" w:rsidRDefault="00B57665" w:rsidP="00B57665">
      <w:pPr>
        <w:pStyle w:val="Luettelokappale"/>
        <w:rPr>
          <w:rFonts w:cstheme="minorHAnsi"/>
          <w:sz w:val="28"/>
          <w:szCs w:val="28"/>
        </w:rPr>
      </w:pPr>
      <w:proofErr w:type="spellStart"/>
      <w:r w:rsidRPr="00B57665">
        <w:rPr>
          <w:rFonts w:cstheme="minorHAnsi"/>
          <w:sz w:val="28"/>
          <w:szCs w:val="28"/>
        </w:rPr>
        <w:t>Он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ел</w:t>
      </w:r>
      <w:proofErr w:type="spellEnd"/>
      <w:r w:rsidRPr="00B57665">
        <w:rPr>
          <w:rFonts w:cstheme="minorHAnsi"/>
          <w:sz w:val="28"/>
          <w:szCs w:val="28"/>
        </w:rPr>
        <w:t xml:space="preserve"> и </w:t>
      </w:r>
      <w:proofErr w:type="spellStart"/>
      <w:r w:rsidRPr="00B57665">
        <w:rPr>
          <w:rFonts w:cstheme="minorHAnsi"/>
          <w:sz w:val="28"/>
          <w:szCs w:val="28"/>
        </w:rPr>
        <w:t>салат</w:t>
      </w:r>
      <w:proofErr w:type="spellEnd"/>
      <w:r w:rsidRPr="00B57665">
        <w:rPr>
          <w:rFonts w:cstheme="minorHAnsi"/>
          <w:sz w:val="28"/>
          <w:szCs w:val="28"/>
        </w:rPr>
        <w:t xml:space="preserve">, и </w:t>
      </w:r>
      <w:proofErr w:type="spellStart"/>
      <w:r w:rsidRPr="00B57665">
        <w:rPr>
          <w:rFonts w:cstheme="minorHAnsi"/>
          <w:sz w:val="28"/>
          <w:szCs w:val="28"/>
        </w:rPr>
        <w:t>суп</w:t>
      </w:r>
      <w:proofErr w:type="spellEnd"/>
      <w:r w:rsidRPr="00B57665">
        <w:rPr>
          <w:rFonts w:cstheme="minorHAnsi"/>
          <w:sz w:val="28"/>
          <w:szCs w:val="28"/>
        </w:rPr>
        <w:t xml:space="preserve">. </w:t>
      </w:r>
    </w:p>
    <w:p w:rsidR="00B57665" w:rsidRDefault="00B57665" w:rsidP="00B57665">
      <w:pPr>
        <w:pStyle w:val="Luettelokappale"/>
        <w:rPr>
          <w:rFonts w:cstheme="minorHAnsi"/>
          <w:sz w:val="28"/>
          <w:szCs w:val="28"/>
        </w:rPr>
      </w:pPr>
      <w:proofErr w:type="spellStart"/>
      <w:r w:rsidRPr="00B57665">
        <w:rPr>
          <w:rFonts w:cstheme="minorHAnsi"/>
          <w:sz w:val="28"/>
          <w:szCs w:val="28"/>
        </w:rPr>
        <w:t>Ты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возьмёшь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торт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или</w:t>
      </w:r>
      <w:proofErr w:type="spellEnd"/>
      <w:r w:rsidRPr="00B57665">
        <w:rPr>
          <w:rFonts w:cstheme="minorHAnsi"/>
          <w:sz w:val="28"/>
          <w:szCs w:val="28"/>
        </w:rPr>
        <w:t xml:space="preserve"> </w:t>
      </w:r>
      <w:proofErr w:type="spellStart"/>
      <w:r w:rsidRPr="00B57665">
        <w:rPr>
          <w:rFonts w:cstheme="minorHAnsi"/>
          <w:sz w:val="28"/>
          <w:szCs w:val="28"/>
        </w:rPr>
        <w:t>булочку</w:t>
      </w:r>
      <w:proofErr w:type="spellEnd"/>
      <w:r w:rsidRPr="00B57665">
        <w:rPr>
          <w:rFonts w:cstheme="minorHAnsi"/>
          <w:sz w:val="28"/>
          <w:szCs w:val="28"/>
        </w:rPr>
        <w:t>?</w:t>
      </w:r>
    </w:p>
    <w:p w:rsidR="00B57665" w:rsidRDefault="00B57665" w:rsidP="00B57665">
      <w:pPr>
        <w:pStyle w:val="Luettelokappale"/>
        <w:rPr>
          <w:rFonts w:cstheme="minorHAnsi"/>
          <w:sz w:val="28"/>
          <w:szCs w:val="28"/>
        </w:rPr>
      </w:pPr>
    </w:p>
    <w:p w:rsidR="00B57665" w:rsidRDefault="00B57665" w:rsidP="00B57665">
      <w:pPr>
        <w:pStyle w:val="Luettelokappale"/>
        <w:rPr>
          <w:rFonts w:cstheme="minorHAnsi"/>
          <w:sz w:val="28"/>
          <w:szCs w:val="28"/>
        </w:rPr>
      </w:pPr>
    </w:p>
    <w:p w:rsidR="00E568F9" w:rsidRPr="00B57665" w:rsidRDefault="00B57665" w:rsidP="00E568F9">
      <w:pPr>
        <w:pStyle w:val="Luettelokappale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57665">
        <w:rPr>
          <w:rFonts w:cstheme="minorHAnsi"/>
          <w:b/>
          <w:sz w:val="28"/>
          <w:szCs w:val="28"/>
        </w:rPr>
        <w:t xml:space="preserve">Kirjoita konjunktiot venäjäksi. Valitse oikea konjunktio. </w:t>
      </w:r>
      <w:r w:rsidR="00E568F9" w:rsidRPr="00B57665">
        <w:rPr>
          <w:rFonts w:cstheme="minorHAnsi"/>
          <w:b/>
          <w:sz w:val="28"/>
          <w:szCs w:val="28"/>
        </w:rPr>
        <w:t xml:space="preserve"> </w:t>
      </w:r>
    </w:p>
    <w:p w:rsidR="007A0ACA" w:rsidRPr="00E568F9" w:rsidRDefault="0025149E" w:rsidP="00B57665">
      <w:pPr>
        <w:ind w:firstLine="720"/>
        <w:rPr>
          <w:rFonts w:cstheme="minorHAnsi"/>
          <w:sz w:val="28"/>
          <w:szCs w:val="28"/>
        </w:rPr>
      </w:pPr>
      <w:r w:rsidRPr="00E568F9">
        <w:rPr>
          <w:rFonts w:cstheme="minorHAnsi"/>
          <w:sz w:val="28"/>
          <w:szCs w:val="28"/>
        </w:rPr>
        <w:t>Katja syö puuroa ja Anton syö keittoa.</w:t>
      </w:r>
    </w:p>
    <w:p w:rsidR="0025149E" w:rsidRPr="00E568F9" w:rsidRDefault="0025149E" w:rsidP="00B57665">
      <w:pPr>
        <w:ind w:firstLine="720"/>
        <w:rPr>
          <w:rFonts w:cstheme="minorHAnsi"/>
          <w:sz w:val="28"/>
          <w:szCs w:val="28"/>
        </w:rPr>
      </w:pPr>
      <w:r w:rsidRPr="00E568F9">
        <w:rPr>
          <w:rFonts w:cstheme="minorHAnsi"/>
          <w:sz w:val="28"/>
          <w:szCs w:val="28"/>
        </w:rPr>
        <w:t>Äiti osti laukun, kun taas täti osti takin.</w:t>
      </w:r>
    </w:p>
    <w:p w:rsidR="0025149E" w:rsidRPr="00E568F9" w:rsidRDefault="0025149E" w:rsidP="00B57665">
      <w:pPr>
        <w:ind w:firstLine="720"/>
        <w:rPr>
          <w:rFonts w:cstheme="minorHAnsi"/>
          <w:sz w:val="28"/>
          <w:szCs w:val="28"/>
        </w:rPr>
      </w:pPr>
      <w:r w:rsidRPr="00E568F9">
        <w:rPr>
          <w:rFonts w:cstheme="minorHAnsi"/>
          <w:sz w:val="28"/>
          <w:szCs w:val="28"/>
        </w:rPr>
        <w:t>Tänä kesänä oli lämmintä, mutten käynyt uimassa.</w:t>
      </w:r>
    </w:p>
    <w:p w:rsidR="0025149E" w:rsidRPr="00E568F9" w:rsidRDefault="0025149E" w:rsidP="00B57665">
      <w:pPr>
        <w:ind w:firstLine="720"/>
        <w:rPr>
          <w:rFonts w:cstheme="minorHAnsi"/>
          <w:sz w:val="28"/>
          <w:szCs w:val="28"/>
        </w:rPr>
      </w:pPr>
      <w:r w:rsidRPr="00E568F9">
        <w:rPr>
          <w:rFonts w:cstheme="minorHAnsi"/>
          <w:sz w:val="28"/>
          <w:szCs w:val="28"/>
        </w:rPr>
        <w:t>Sasha lukee sekä lehtiä että kirjoja.</w:t>
      </w:r>
    </w:p>
    <w:p w:rsidR="0025149E" w:rsidRPr="00E568F9" w:rsidRDefault="0025149E" w:rsidP="00B57665">
      <w:pPr>
        <w:ind w:firstLine="720"/>
        <w:rPr>
          <w:rFonts w:cstheme="minorHAnsi"/>
          <w:sz w:val="28"/>
          <w:szCs w:val="28"/>
        </w:rPr>
      </w:pPr>
      <w:r w:rsidRPr="00E568F9">
        <w:rPr>
          <w:rFonts w:cstheme="minorHAnsi"/>
          <w:sz w:val="28"/>
          <w:szCs w:val="28"/>
        </w:rPr>
        <w:t xml:space="preserve">En tykkää mehusta enkä maidosta. </w:t>
      </w:r>
    </w:p>
    <w:sectPr w:rsidR="0025149E" w:rsidRPr="00E568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530"/>
    <w:multiLevelType w:val="hybridMultilevel"/>
    <w:tmpl w:val="9B2455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77"/>
    <w:rsid w:val="0025149E"/>
    <w:rsid w:val="00363D4E"/>
    <w:rsid w:val="007A0ACA"/>
    <w:rsid w:val="00B57665"/>
    <w:rsid w:val="00E568F9"/>
    <w:rsid w:val="00E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57D7"/>
  <w15:chartTrackingRefBased/>
  <w15:docId w15:val="{154CC12F-8921-42D8-B415-1DD28D9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Irina</dc:creator>
  <cp:keywords/>
  <dc:description/>
  <cp:lastModifiedBy>Fedotova Irina</cp:lastModifiedBy>
  <cp:revision>2</cp:revision>
  <dcterms:created xsi:type="dcterms:W3CDTF">2021-11-01T07:55:00Z</dcterms:created>
  <dcterms:modified xsi:type="dcterms:W3CDTF">2021-11-01T08:28:00Z</dcterms:modified>
</cp:coreProperties>
</file>