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0135" w:rsidRDefault="00BA2A32">
      <w:pPr>
        <w:rPr>
          <w:sz w:val="32"/>
          <w:szCs w:val="32"/>
        </w:rPr>
      </w:pPr>
      <w:r>
        <w:rPr>
          <w:sz w:val="32"/>
          <w:szCs w:val="32"/>
        </w:rPr>
        <w:t>Ominaislämpökapasiteetin määritys.</w:t>
      </w:r>
    </w:p>
    <w:p w14:paraId="00000002" w14:textId="77777777" w:rsidR="00A20135" w:rsidRDefault="00A20135"/>
    <w:p w14:paraId="00000003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Punnitse valitsemasi alumiinikappale</w:t>
      </w:r>
    </w:p>
    <w:p w14:paraId="00000004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Jäähdytä alumiini kappale kylmällä vedellä. Mittaa kylmän veden lämpötila. </w:t>
      </w:r>
      <w:r>
        <w:t>(tämä on alumiinikappaleen alkulämpötila)</w:t>
      </w:r>
    </w:p>
    <w:p w14:paraId="00000005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Mittaa kalorimetriin tarkasti noin alumiinikappaleesi verran mahdollisimman kuumaa vettä.</w:t>
      </w:r>
    </w:p>
    <w:p w14:paraId="00000006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Mittaa kalorimetrissä olevan veden lämpötila.</w:t>
      </w:r>
    </w:p>
    <w:p w14:paraId="00000007" w14:textId="3E28600C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Laita tutkittava kappale kalorimetriin ja mittaa loppulämpötila. Laske lämpötilan muutos alumiinikap</w:t>
      </w:r>
      <w:r>
        <w:t>paleelle ja</w:t>
      </w:r>
      <w:r>
        <w:rPr>
          <w:color w:val="000000"/>
        </w:rPr>
        <w:t xml:space="preserve"> </w:t>
      </w:r>
      <w:r>
        <w:t>vedelle</w:t>
      </w:r>
      <w:r>
        <w:rPr>
          <w:color w:val="000000"/>
        </w:rPr>
        <w:t xml:space="preserve">. </w:t>
      </w:r>
    </w:p>
    <w:p w14:paraId="00000008" w14:textId="77777777" w:rsidR="00A20135" w:rsidRDefault="00A20135"/>
    <w:p w14:paraId="00000009" w14:textId="77777777" w:rsidR="00A20135" w:rsidRDefault="00BA2A32">
      <w:r>
        <w:t>Tulosten käsittely</w:t>
      </w:r>
    </w:p>
    <w:p w14:paraId="0000000A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Mikä kappale luovuttaa energiaa? entä mikä kappale vastaanottaa energiaa</w:t>
      </w:r>
    </w:p>
    <w:p w14:paraId="0000000B" w14:textId="5E934CAA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Laske luovutetun energian suuruus. Kirjoita lauseke vastaanotetulle energialle. Huomaa että vastaanotetun energian lausekkeeseen ei tule numeroita.</w:t>
      </w:r>
    </w:p>
    <w:p w14:paraId="0000000C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Oleta että luovutettu ja vastaanotettu energia ovat yhtä suuret</w:t>
      </w:r>
    </w:p>
    <w:p w14:paraId="0000000D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Laske alumiinin ominaislämpökapasiteetti.</w:t>
      </w:r>
    </w:p>
    <w:p w14:paraId="0000000E" w14:textId="75BF122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Laskiessasi alumiinin ominaislämpökapasiteettia laskussasi esiintyi luovutetun energian suuruus. Sijoita tämän paikalle luovutetun energian lauseke (esiintyy vain kirjaimia). Näin olet saanut määritettyä alumiinin ominaislämpökapasiteetille </w:t>
      </w:r>
      <w:r w:rsidR="00C8574D">
        <w:t>lausekkeen,</w:t>
      </w:r>
      <w:r>
        <w:t xml:space="preserve"> johon voi sijoittaa muista mittauksista arvoja ja saada suoraan alumiinin ominaislämpökapasiteetin. </w:t>
      </w:r>
    </w:p>
    <w:p w14:paraId="0000000F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Vertaa samaasi arvoa kirjallisuusarvoon, laske prosentuaalinen virhe.</w:t>
      </w:r>
    </w:p>
    <w:p w14:paraId="00000010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Mitä oletuksia laboratoriotyössä tehtiin? Mainitse vähintään kaksi asiaa</w:t>
      </w:r>
    </w:p>
    <w:p w14:paraId="00000011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Miten edellä mainitsemasi asioiden huomioon ottaminen vaikuttaisi tulokseen. Nousisiko saamasi ominaislämpökapasiteetin arvo vai pienenisikö se?</w:t>
      </w:r>
    </w:p>
    <w:p w14:paraId="00000012" w14:textId="77777777" w:rsidR="00A20135" w:rsidRDefault="00BA2A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Mitkä muut kohdat työssä saattavat vaikuttaa tuloksen epätäsmällisyyteen?</w:t>
      </w:r>
    </w:p>
    <w:p w14:paraId="00000013" w14:textId="77777777" w:rsidR="00A20135" w:rsidRDefault="00A201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4" w14:textId="77777777" w:rsidR="00A20135" w:rsidRDefault="00A201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5" w14:textId="77777777" w:rsidR="00A20135" w:rsidRDefault="00A2013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A20135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69BE"/>
    <w:multiLevelType w:val="multilevel"/>
    <w:tmpl w:val="E9CCF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5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35"/>
    <w:rsid w:val="00677A8E"/>
    <w:rsid w:val="00A20135"/>
    <w:rsid w:val="00BA2A32"/>
    <w:rsid w:val="00C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A5A1"/>
  <w15:docId w15:val="{DF0769FD-FF8F-4E3A-A92B-BEC79C10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uettelokappale">
    <w:name w:val="List Paragraph"/>
    <w:basedOn w:val="Normaali"/>
    <w:uiPriority w:val="34"/>
    <w:qFormat/>
    <w:rsid w:val="00DC4254"/>
    <w:pPr>
      <w:ind w:left="720"/>
      <w:contextualSpacing/>
    </w:p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cG1yzPK78ZYM06jhMObUwGd0A==">AMUW2mWDMmUP3o+yPwoqap/ck+UbK/4uL6cZEdIdyOE65aueb5V9R+iB7bgpH7CHW0Of+bh7eRJbAmWVm07Z7W3bVnJM46M2w2fbKZzQfvOKd4w56sdSjGo=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Riku</dc:creator>
  <cp:lastModifiedBy>Leppänen Riku Joonatan</cp:lastModifiedBy>
  <cp:revision>3</cp:revision>
  <dcterms:created xsi:type="dcterms:W3CDTF">2020-02-17T11:08:00Z</dcterms:created>
  <dcterms:modified xsi:type="dcterms:W3CDTF">2025-02-11T13:04:00Z</dcterms:modified>
</cp:coreProperties>
</file>