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A6E0" w14:textId="2CF60314" w:rsidR="0004516F" w:rsidRDefault="005A4FAA" w:rsidP="00991273">
      <w:pPr>
        <w:pStyle w:val="Otsikko2"/>
      </w:pPr>
      <w:r>
        <w:t xml:space="preserve">Suosituksia erilaisten </w:t>
      </w:r>
      <w:r w:rsidR="00991273">
        <w:t>hengellisyyden</w:t>
      </w:r>
      <w:r>
        <w:t xml:space="preserve"> muotojen harjoittamiseen:</w:t>
      </w:r>
    </w:p>
    <w:p w14:paraId="2E195F32" w14:textId="37E494E6" w:rsidR="00991273" w:rsidRDefault="005A4FAA">
      <w:r>
        <w:br/>
      </w:r>
      <w:r w:rsidRPr="00991273">
        <w:rPr>
          <w:b/>
          <w:bCs/>
        </w:rPr>
        <w:t>On hyvä rakentaa jokin rytmi!</w:t>
      </w:r>
      <w:r>
        <w:t xml:space="preserve"> Perinteinen kristillinen tapa on sisältänyt jotain päivittäistä</w:t>
      </w:r>
      <w:r w:rsidR="00991273">
        <w:t xml:space="preserve"> (rukous aamuin ja illoin)</w:t>
      </w:r>
      <w:r>
        <w:t xml:space="preserve">, jotain </w:t>
      </w:r>
      <w:r w:rsidR="00991273">
        <w:t>viikoittaista (ehkä tunti pari hengellisen kirjallisuuden ääressä)</w:t>
      </w:r>
      <w:r>
        <w:t xml:space="preserve"> ja jokin retriittimäinen </w:t>
      </w:r>
      <w:r w:rsidR="00991273">
        <w:t>tilanne,</w:t>
      </w:r>
      <w:r>
        <w:t xml:space="preserve"> jossa vetäydytään hiljaisuuteen Jumalan kanssa. Tässä erilaisia vaihtoehtoja jaksolla esiteltyjen hengellisyyden muotojen kautta.</w:t>
      </w:r>
      <w:r w:rsidR="00991273">
        <w:t xml:space="preserve"> Kannattaa valita selkeästi yksi menetelmä, voit halutessasi ”ruokkia” sitä toisilla.</w:t>
      </w:r>
    </w:p>
    <w:p w14:paraId="5237CAF0" w14:textId="0FC93BBD" w:rsidR="005A4FAA" w:rsidRDefault="005A4FAA">
      <w:r w:rsidRPr="00991273">
        <w:rPr>
          <w:b/>
          <w:bCs/>
        </w:rPr>
        <w:t>Aamusivut</w:t>
      </w:r>
      <w:r>
        <w:t xml:space="preserve"> </w:t>
      </w:r>
      <w:proofErr w:type="gramStart"/>
      <w:r>
        <w:t>on</w:t>
      </w:r>
      <w:proofErr w:type="gramEnd"/>
      <w:r>
        <w:t xml:space="preserve"> erinomainen tapa avata omia sisäisiä maisemia. Varaa päivään aikaa heti ensimmäiseksi kirjoittaa kolme sivua tekstiä. Älä lue tekstiä kovinkaan usein, pääpainopiste ei ole sisällössä vaan kirjoittamisessa. Tämän lisäksi suositellaan </w:t>
      </w:r>
      <w:r w:rsidR="00991273" w:rsidRPr="00991273">
        <w:rPr>
          <w:b/>
          <w:bCs/>
        </w:rPr>
        <w:t>treffejä oman luovuuden kanssa</w:t>
      </w:r>
      <w:r w:rsidR="00991273">
        <w:t xml:space="preserve"> eli viikoittain parin tunnin hetkeä johonkin luovaan paikkaan yksiksesi: kirkkoon, tapahtumaan, taidenäyttelyyn, luontoon, elokuviin, konserttiin…</w:t>
      </w:r>
    </w:p>
    <w:p w14:paraId="321DBE6B" w14:textId="77777777" w:rsidR="005A4FAA" w:rsidRDefault="005A4FAA"/>
    <w:p w14:paraId="112F89CC" w14:textId="79078235" w:rsidR="005A4FAA" w:rsidRPr="00991273" w:rsidRDefault="005A4FAA">
      <w:pPr>
        <w:rPr>
          <w:b/>
          <w:bCs/>
        </w:rPr>
      </w:pPr>
      <w:r w:rsidRPr="00991273">
        <w:rPr>
          <w:b/>
          <w:bCs/>
        </w:rPr>
        <w:t>Sydänrukous</w:t>
      </w:r>
    </w:p>
    <w:p w14:paraId="1A11DF46" w14:textId="736DEF69" w:rsidR="005A4FAA" w:rsidRDefault="005A4FAA">
      <w:r>
        <w:t>Suositus on 20 minuuttia sydänrukousta aamuin ja illoin. Mieluummin säännöllinen rytmi kuin yrityksiä silloin</w:t>
      </w:r>
      <w:r w:rsidR="00991273">
        <w:t xml:space="preserve"> </w:t>
      </w:r>
      <w:r>
        <w:t xml:space="preserve">tällöin. Lisäksi on hyvä käydä </w:t>
      </w:r>
      <w:proofErr w:type="gramStart"/>
      <w:r>
        <w:t>sydänrukousryhmässä</w:t>
      </w:r>
      <w:proofErr w:type="gramEnd"/>
      <w:r>
        <w:t xml:space="preserve"> jos sellainen löytyy paikkakunnalta. </w:t>
      </w:r>
      <w:r w:rsidR="00991273">
        <w:t>Viikoittain</w:t>
      </w:r>
      <w:r>
        <w:t xml:space="preserve"> on hyvä varata aikaa </w:t>
      </w:r>
      <w:proofErr w:type="gramStart"/>
      <w:r>
        <w:t>raamatun</w:t>
      </w:r>
      <w:proofErr w:type="gramEnd"/>
      <w:r>
        <w:t xml:space="preserve"> tai muun hengellisen kirjallisuuden lukemiseen. </w:t>
      </w:r>
      <w:proofErr w:type="spellStart"/>
      <w:r w:rsidRPr="005A4FAA">
        <w:rPr>
          <w:b/>
          <w:bCs/>
        </w:rPr>
        <w:t>Centering</w:t>
      </w:r>
      <w:proofErr w:type="spellEnd"/>
      <w:r w:rsidRPr="005A4FAA">
        <w:rPr>
          <w:b/>
          <w:bCs/>
        </w:rPr>
        <w:t xml:space="preserve"> </w:t>
      </w:r>
      <w:proofErr w:type="spellStart"/>
      <w:r w:rsidRPr="005A4FAA">
        <w:rPr>
          <w:b/>
          <w:bCs/>
        </w:rPr>
        <w:t>prayer</w:t>
      </w:r>
      <w:proofErr w:type="spellEnd"/>
      <w:r>
        <w:t xml:space="preserve"> niminen appi löytyy myös älypuhelimiin.</w:t>
      </w:r>
    </w:p>
    <w:p w14:paraId="5D03E762" w14:textId="229CEA1B" w:rsidR="005A4FAA" w:rsidRDefault="005A4FAA">
      <w:r>
        <w:t>*</w:t>
      </w:r>
    </w:p>
    <w:p w14:paraId="09EFAE83" w14:textId="1BE346D8" w:rsidR="005A4FAA" w:rsidRPr="00991273" w:rsidRDefault="005A4FAA">
      <w:pPr>
        <w:rPr>
          <w:b/>
          <w:bCs/>
        </w:rPr>
      </w:pPr>
      <w:proofErr w:type="spellStart"/>
      <w:r w:rsidRPr="00991273">
        <w:rPr>
          <w:b/>
          <w:bCs/>
        </w:rPr>
        <w:t>Ignatiaaninen</w:t>
      </w:r>
      <w:proofErr w:type="spellEnd"/>
      <w:r w:rsidRPr="00991273">
        <w:rPr>
          <w:b/>
          <w:bCs/>
        </w:rPr>
        <w:t xml:space="preserve"> hengellisyys</w:t>
      </w:r>
    </w:p>
    <w:p w14:paraId="2FEA55B5" w14:textId="5B867D23" w:rsidR="005A4FAA" w:rsidRDefault="005A4FAA">
      <w:proofErr w:type="spellStart"/>
      <w:r>
        <w:t>Ignatiaaninen</w:t>
      </w:r>
      <w:proofErr w:type="spellEnd"/>
      <w:r>
        <w:t xml:space="preserve"> raamattumietiskely päivittäin. Helpoiten sen voi tehdä Tässä olen -materiaalin pohjalta (</w:t>
      </w:r>
      <w:hyperlink r:id="rId5" w:history="1">
        <w:r w:rsidRPr="00346954">
          <w:rPr>
            <w:rStyle w:val="Hyperlinkki"/>
          </w:rPr>
          <w:t>https://www.raamattu.fi/tassaolen</w:t>
        </w:r>
      </w:hyperlink>
      <w:r>
        <w:t xml:space="preserve"> löytyy myös kirjana)</w:t>
      </w:r>
      <w:r w:rsidR="00991273">
        <w:t xml:space="preserve"> </w:t>
      </w:r>
      <w:r>
        <w:t xml:space="preserve">tai englanninkielisen </w:t>
      </w:r>
      <w:proofErr w:type="spellStart"/>
      <w:r w:rsidRPr="00991273">
        <w:rPr>
          <w:i/>
          <w:iCs/>
        </w:rPr>
        <w:t>Pray</w:t>
      </w:r>
      <w:proofErr w:type="spellEnd"/>
      <w:r w:rsidRPr="00991273">
        <w:rPr>
          <w:i/>
          <w:iCs/>
        </w:rPr>
        <w:t xml:space="preserve"> as </w:t>
      </w:r>
      <w:proofErr w:type="spellStart"/>
      <w:r w:rsidRPr="00991273">
        <w:rPr>
          <w:i/>
          <w:iCs/>
        </w:rPr>
        <w:t>you</w:t>
      </w:r>
      <w:proofErr w:type="spellEnd"/>
      <w:r w:rsidRPr="00991273">
        <w:rPr>
          <w:i/>
          <w:iCs/>
        </w:rPr>
        <w:t xml:space="preserve"> go-</w:t>
      </w:r>
      <w:r>
        <w:t>nettisivun/</w:t>
      </w:r>
      <w:proofErr w:type="spellStart"/>
      <w:r>
        <w:t>appin</w:t>
      </w:r>
      <w:proofErr w:type="spellEnd"/>
      <w:r>
        <w:t xml:space="preserve"> kautta (</w:t>
      </w:r>
      <w:hyperlink r:id="rId6" w:history="1">
        <w:r w:rsidRPr="00346954">
          <w:rPr>
            <w:rStyle w:val="Hyperlinkki"/>
          </w:rPr>
          <w:t>https://prayasyougo.org/</w:t>
        </w:r>
      </w:hyperlink>
      <w:r>
        <w:t>). Iltaisin suositellaan päivän katselua eli päivän tutkiskelua rukouksessa (</w:t>
      </w:r>
      <w:proofErr w:type="spellStart"/>
      <w:r w:rsidRPr="00991273">
        <w:rPr>
          <w:b/>
          <w:bCs/>
          <w:i/>
          <w:iCs/>
        </w:rPr>
        <w:t>examen</w:t>
      </w:r>
      <w:proofErr w:type="spellEnd"/>
      <w:r>
        <w:t>) (</w:t>
      </w:r>
      <w:hyperlink r:id="rId7" w:history="1">
        <w:r w:rsidRPr="00346954">
          <w:rPr>
            <w:rStyle w:val="Hyperlinkki"/>
          </w:rPr>
          <w:t>https://prayasyougo.org/series/examen-prayers-29</w:t>
        </w:r>
      </w:hyperlink>
      <w:r>
        <w:t>).</w:t>
      </w:r>
    </w:p>
    <w:p w14:paraId="496E8BE1" w14:textId="77777777" w:rsidR="005A4FAA" w:rsidRDefault="005A4FAA">
      <w:r>
        <w:t>*</w:t>
      </w:r>
    </w:p>
    <w:p w14:paraId="3DF81342" w14:textId="77777777" w:rsidR="005A4FAA" w:rsidRPr="00991273" w:rsidRDefault="005A4FAA">
      <w:pPr>
        <w:rPr>
          <w:b/>
          <w:bCs/>
        </w:rPr>
      </w:pPr>
      <w:r w:rsidRPr="00991273">
        <w:rPr>
          <w:b/>
          <w:bCs/>
        </w:rPr>
        <w:t>Hiljaisuuden jooga</w:t>
      </w:r>
    </w:p>
    <w:p w14:paraId="41CA95A7" w14:textId="51DA4131" w:rsidR="005A4FAA" w:rsidRDefault="005A4FAA">
      <w:r>
        <w:t xml:space="preserve">Käy </w:t>
      </w:r>
      <w:r w:rsidR="00F05C6B">
        <w:t>H</w:t>
      </w:r>
      <w:r>
        <w:t xml:space="preserve">iljaisuuden joogassa. Voit myös harjoittaa sitä itsenäisesti </w:t>
      </w:r>
      <w:proofErr w:type="spellStart"/>
      <w:r>
        <w:t>youtubesta</w:t>
      </w:r>
      <w:proofErr w:type="spellEnd"/>
      <w:r>
        <w:t xml:space="preserve">, netistä tai kirjoista löytyvien ohjeiden avulla. Aina ei tarvitse tehdä tunnin harjoitusta, myös lyhyempi kehollinen hiljentyminen päivittäin riittää. </w:t>
      </w:r>
    </w:p>
    <w:p w14:paraId="551DE9E3" w14:textId="77777777" w:rsidR="005A4FAA" w:rsidRDefault="005A4FAA">
      <w:r>
        <w:t>*</w:t>
      </w:r>
    </w:p>
    <w:p w14:paraId="01D14F99" w14:textId="77777777" w:rsidR="005A4FAA" w:rsidRPr="00991273" w:rsidRDefault="005A4FAA">
      <w:pPr>
        <w:rPr>
          <w:b/>
          <w:bCs/>
        </w:rPr>
      </w:pPr>
      <w:r w:rsidRPr="00991273">
        <w:rPr>
          <w:b/>
          <w:bCs/>
        </w:rPr>
        <w:t>Pyhiinvaellus</w:t>
      </w:r>
    </w:p>
    <w:p w14:paraId="2CCD4B36" w14:textId="70B66F10" w:rsidR="005A4FAA" w:rsidRDefault="005A4FAA">
      <w:r>
        <w:t xml:space="preserve">Osallistu luontopyhiinvaelluksiin joko ohjatusti tai itsenäisesti. </w:t>
      </w:r>
      <w:proofErr w:type="spellStart"/>
      <w:r w:rsidRPr="00991273">
        <w:rPr>
          <w:b/>
          <w:bCs/>
        </w:rPr>
        <w:t>CityNomadi</w:t>
      </w:r>
      <w:proofErr w:type="spellEnd"/>
      <w:r w:rsidRPr="00991273">
        <w:rPr>
          <w:b/>
          <w:bCs/>
        </w:rPr>
        <w:t xml:space="preserve"> </w:t>
      </w:r>
      <w:r>
        <w:t xml:space="preserve">-sovelluksesta löytyy runsaasti eri reittejä. Tai tee oma </w:t>
      </w:r>
      <w:r w:rsidR="00991273">
        <w:t>pyhiinvaellus,</w:t>
      </w:r>
      <w:r>
        <w:t xml:space="preserve"> jolle lähdet säännöllisesti.</w:t>
      </w:r>
    </w:p>
    <w:p w14:paraId="38A08423" w14:textId="10E2F8F5" w:rsidR="00991273" w:rsidRPr="00991273" w:rsidRDefault="005A4FAA" w:rsidP="005A4FAA">
      <w:r>
        <w:t>*</w:t>
      </w:r>
    </w:p>
    <w:p w14:paraId="164FEBEA" w14:textId="21CFB6B2" w:rsidR="005A4FAA" w:rsidRPr="00991273" w:rsidRDefault="00991273" w:rsidP="005A4FAA">
      <w:pPr>
        <w:rPr>
          <w:b/>
          <w:bCs/>
        </w:rPr>
      </w:pPr>
      <w:r w:rsidRPr="00991273">
        <w:rPr>
          <w:b/>
          <w:bCs/>
        </w:rPr>
        <w:t>Jokin muu, kenties löytyy joku uusi, joku oma…?</w:t>
      </w:r>
    </w:p>
    <w:sectPr w:rsidR="005A4FAA" w:rsidRPr="009912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523"/>
    <w:multiLevelType w:val="hybridMultilevel"/>
    <w:tmpl w:val="89723CCC"/>
    <w:lvl w:ilvl="0" w:tplc="4AB448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27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AA"/>
    <w:rsid w:val="0004516F"/>
    <w:rsid w:val="001860B4"/>
    <w:rsid w:val="00583E94"/>
    <w:rsid w:val="005A4FAA"/>
    <w:rsid w:val="00991273"/>
    <w:rsid w:val="00C232BA"/>
    <w:rsid w:val="00F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5F5E"/>
  <w15:chartTrackingRefBased/>
  <w15:docId w15:val="{DABB5B70-5F70-4A11-A895-81BA924D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A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A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A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A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A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A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A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A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A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A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A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A4FA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A4FA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A4FA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A4FA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A4FA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A4FA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A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A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A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A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A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A4FA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A4FA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A4FA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A4FA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A4FA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A4FA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yasyougo.org/series/examen-prayers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yasyougo.org/" TargetMode="External"/><Relationship Id="rId5" Type="http://schemas.openxmlformats.org/officeDocument/2006/relationships/hyperlink" Target="https://www.raamattu.fi/tassaol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Henri</dc:creator>
  <cp:keywords/>
  <dc:description/>
  <cp:lastModifiedBy>Järvinen Henri</cp:lastModifiedBy>
  <cp:revision>2</cp:revision>
  <dcterms:created xsi:type="dcterms:W3CDTF">2025-10-23T11:10:00Z</dcterms:created>
  <dcterms:modified xsi:type="dcterms:W3CDTF">2025-10-23T11:30:00Z</dcterms:modified>
</cp:coreProperties>
</file>