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2957"/>
        <w:gridCol w:w="1089"/>
        <w:gridCol w:w="2650"/>
        <w:gridCol w:w="997"/>
        <w:gridCol w:w="1499"/>
        <w:gridCol w:w="3115"/>
        <w:gridCol w:w="3081"/>
      </w:tblGrid>
      <w:tr w:rsidRPr="0025322C" w:rsidR="0025322C" w:rsidTr="05326087" w14:paraId="0056858C" w14:textId="77777777">
        <w:trPr>
          <w:trHeight w:val="284"/>
        </w:trPr>
        <w:tc>
          <w:tcPr>
            <w:tcW w:w="2500" w:type="pct"/>
            <w:gridSpan w:val="4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25322C" w:rsidP="00C477B3" w:rsidRDefault="00C477B3" w14:paraId="0D66E266" w14:textId="07A2E73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FY 9lk – Arvosana viisi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br/>
            </w:r>
            <w:r w:rsidRPr="0025322C" w:rsidR="0025322C">
              <w:rPr>
                <w:b/>
                <w:bCs/>
                <w:sz w:val="22"/>
                <w:szCs w:val="22"/>
              </w:rPr>
              <w:t>S1 Luonnontieteellinen tutkimus</w:t>
            </w:r>
          </w:p>
          <w:p w:rsidRPr="0025322C" w:rsidR="0025322C" w:rsidP="00C477B3" w:rsidRDefault="0025322C" w14:paraId="3F081196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1" w:hanging="258"/>
              <w:rPr>
                <w:rFonts w:ascii="Calibri" w:hAnsi="Calibri"/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Syvennetään työselostuksen tekemisen taitoja ja oman työn arviointia</w:t>
            </w:r>
          </w:p>
          <w:p w:rsidRPr="0025322C" w:rsidR="0025322C" w:rsidP="00C477B3" w:rsidRDefault="0025322C" w14:paraId="3397799D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1" w:hanging="258"/>
              <w:rPr>
                <w:rFonts w:ascii="Calibri" w:hAnsi="Calibri"/>
                <w:sz w:val="22"/>
                <w:szCs w:val="22"/>
              </w:rPr>
            </w:pPr>
            <w:r w:rsidRPr="05326087" w:rsidR="0025322C">
              <w:rPr>
                <w:sz w:val="22"/>
                <w:szCs w:val="22"/>
              </w:rPr>
              <w:t>Annetaan oppilaalle mahdollisuus myös avoimien tutkimusten tekemiseen</w:t>
            </w:r>
          </w:p>
          <w:p w:rsidR="05326087" w:rsidP="05326087" w:rsidRDefault="05326087" w14:paraId="437435CA" w14:textId="44D4B0F4">
            <w:pPr>
              <w:spacing w:after="0" w:line="240" w:lineRule="auto"/>
              <w:rPr>
                <w:b w:val="1"/>
                <w:bCs w:val="1"/>
                <w:sz w:val="22"/>
                <w:szCs w:val="22"/>
              </w:rPr>
            </w:pPr>
          </w:p>
          <w:p w:rsidRPr="0025322C" w:rsidR="0025322C" w:rsidP="00C477B3" w:rsidRDefault="0025322C" w14:paraId="552158DF" w14:textId="7AF544B1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25322C">
              <w:rPr>
                <w:b/>
                <w:bCs/>
                <w:sz w:val="22"/>
                <w:szCs w:val="22"/>
              </w:rPr>
              <w:t>S2 Fysiikka omassa elämässä ja elinympäristössä</w:t>
            </w:r>
          </w:p>
          <w:p w:rsidRPr="0025322C" w:rsidR="0025322C" w:rsidP="00C477B3" w:rsidRDefault="0025322C" w14:paraId="7B5B3EDF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21" w:hanging="258"/>
              <w:rPr>
                <w:rFonts w:ascii="Calibri" w:hAnsi="Calibri"/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Sähkömagneettinen säteily</w:t>
            </w:r>
          </w:p>
          <w:p w:rsidRPr="0025322C" w:rsidR="0025322C" w:rsidP="00C477B3" w:rsidRDefault="0025322C" w14:paraId="7D53722A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21" w:hanging="258"/>
              <w:rPr>
                <w:rFonts w:ascii="Calibri" w:hAnsi="Calibri"/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Ionisoiva säteily ja säteilyn terveysvaikutukset</w:t>
            </w:r>
          </w:p>
        </w:tc>
        <w:tc>
          <w:tcPr>
            <w:tcW w:w="2500" w:type="pct"/>
            <w:gridSpan w:val="3"/>
            <w:tcBorders>
              <w:left w:val="nil"/>
            </w:tcBorders>
            <w:shd w:val="clear" w:color="auto" w:fill="auto"/>
            <w:tcMar/>
          </w:tcPr>
          <w:p w:rsidR="00C477B3" w:rsidP="00C477B3" w:rsidRDefault="00C477B3" w14:paraId="10A049CF" w14:textId="7777777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C477B3" w:rsidP="00C477B3" w:rsidRDefault="00C477B3" w14:paraId="536178A5" w14:textId="7777777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Pr="0025322C" w:rsidR="0025322C" w:rsidP="00C477B3" w:rsidRDefault="0025322C" w14:paraId="56777129" w14:textId="703C464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25322C">
              <w:rPr>
                <w:b/>
                <w:bCs/>
                <w:sz w:val="22"/>
                <w:szCs w:val="22"/>
              </w:rPr>
              <w:t>S3 Fysiikka yhteiskunnassa</w:t>
            </w:r>
          </w:p>
          <w:p w:rsidRPr="0025322C" w:rsidR="0025322C" w:rsidP="00C477B3" w:rsidRDefault="0025322C" w14:paraId="3F3D1147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1" w:hanging="258"/>
              <w:rPr>
                <w:rFonts w:ascii="Calibri" w:hAnsi="Calibri"/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Erilaiset energiantuotantotavat</w:t>
            </w:r>
          </w:p>
          <w:p w:rsidRPr="0025322C" w:rsidR="0025322C" w:rsidP="00C477B3" w:rsidRDefault="0025322C" w14:paraId="24CCB367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1" w:hanging="258"/>
              <w:rPr>
                <w:rFonts w:ascii="Calibri" w:hAnsi="Calibri"/>
                <w:sz w:val="22"/>
                <w:szCs w:val="22"/>
              </w:rPr>
            </w:pPr>
            <w:r w:rsidRPr="05326087" w:rsidR="0025322C">
              <w:rPr>
                <w:sz w:val="22"/>
                <w:szCs w:val="22"/>
              </w:rPr>
              <w:t>Ydinenergia</w:t>
            </w:r>
          </w:p>
          <w:p w:rsidR="05326087" w:rsidP="05326087" w:rsidRDefault="05326087" w14:paraId="46EF5C0D" w14:textId="112665C2">
            <w:pPr>
              <w:spacing w:after="0" w:line="240" w:lineRule="auto"/>
              <w:rPr>
                <w:b w:val="1"/>
                <w:bCs w:val="1"/>
                <w:sz w:val="22"/>
                <w:szCs w:val="22"/>
              </w:rPr>
            </w:pPr>
          </w:p>
          <w:p w:rsidRPr="0025322C" w:rsidR="0025322C" w:rsidP="00C477B3" w:rsidRDefault="0025322C" w14:paraId="5C0B2B64" w14:textId="538D9E0D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25322C">
              <w:rPr>
                <w:b/>
                <w:bCs/>
                <w:sz w:val="22"/>
                <w:szCs w:val="22"/>
              </w:rPr>
              <w:t>S5 Vuorovaikutus ja liike</w:t>
            </w:r>
          </w:p>
          <w:p w:rsidRPr="0025322C" w:rsidR="0025322C" w:rsidP="00C477B3" w:rsidRDefault="0025322C" w14:paraId="5EBFD4E0" w14:textId="15078A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1" w:hanging="258"/>
              <w:rPr>
                <w:rFonts w:ascii="Calibri" w:hAnsi="Calibri"/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Tasainen liike, kiihtyvä liike, vuorovaikutus ja voima, massa ja paino, työ, energia ja teho, energiaperiaate</w:t>
            </w:r>
          </w:p>
        </w:tc>
      </w:tr>
      <w:tr w:rsidRPr="0025322C" w:rsidR="00C71E46" w:rsidTr="05326087" w14:paraId="1CFA0DBF" w14:textId="77777777">
        <w:trPr>
          <w:trHeight w:val="284"/>
        </w:trPr>
        <w:tc>
          <w:tcPr>
            <w:tcW w:w="5000" w:type="pct"/>
            <w:gridSpan w:val="7"/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56DFA" w:rsidR="00092D7D" w:rsidP="009C01C7" w:rsidRDefault="00456DFA" w14:paraId="47CE4C1C" w14:textId="0CBF1491">
            <w:pPr>
              <w:spacing w:after="0" w:line="240" w:lineRule="auto"/>
              <w:contextualSpacing/>
              <w:rPr>
                <w:rFonts w:cstheme="minorHAnsi"/>
                <w:bCs/>
                <w:sz w:val="22"/>
                <w:szCs w:val="22"/>
              </w:rPr>
            </w:pPr>
            <w:r w:rsidRPr="228357C8" w:rsidR="00456DFA">
              <w:rPr>
                <w:rFonts w:cs="Calibri" w:cstheme="minorAscii"/>
                <w:sz w:val="22"/>
                <w:szCs w:val="22"/>
              </w:rPr>
              <w:t xml:space="preserve">Hyödynnä </w:t>
            </w:r>
            <w:r w:rsidRPr="228357C8" w:rsidR="00456DFA">
              <w:rPr>
                <w:rFonts w:cs="Calibri" w:cstheme="minorAscii"/>
                <w:sz w:val="22"/>
                <w:szCs w:val="22"/>
              </w:rPr>
              <w:t xml:space="preserve">opiskelussa esim. </w:t>
            </w:r>
            <w:proofErr w:type="spellStart"/>
            <w:r w:rsidRPr="228357C8" w:rsidR="00456DFA">
              <w:rPr>
                <w:rFonts w:cs="Calibri" w:cstheme="minorAscii"/>
                <w:sz w:val="22"/>
                <w:szCs w:val="22"/>
              </w:rPr>
              <w:t>PhET</w:t>
            </w:r>
            <w:proofErr w:type="spellEnd"/>
            <w:r w:rsidRPr="228357C8" w:rsidR="00456DFA">
              <w:rPr>
                <w:rFonts w:cs="Calibri" w:cstheme="minorAscii"/>
                <w:sz w:val="22"/>
                <w:szCs w:val="22"/>
              </w:rPr>
              <w:t>-simulaatioita.</w:t>
            </w:r>
          </w:p>
          <w:p w:rsidRPr="00092D7D" w:rsidR="00C71E46" w:rsidP="228357C8" w:rsidRDefault="009C01C7" w14:paraId="1F085037" w14:textId="47560C58">
            <w:pPr>
              <w:pStyle w:val="Normal"/>
              <w:spacing w:after="0" w:line="240" w:lineRule="auto"/>
              <w:contextualSpacing/>
              <w:rPr>
                <w:sz w:val="22"/>
                <w:szCs w:val="22"/>
              </w:rPr>
            </w:pPr>
            <w:r w:rsidRPr="228357C8" w:rsidR="071569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  <w:t>OPH:n tukimateriaali päättöarviointiin:</w:t>
            </w:r>
            <w:r w:rsidRPr="228357C8" w:rsidR="009C01C7">
              <w:rPr>
                <w:sz w:val="22"/>
                <w:szCs w:val="22"/>
              </w:rPr>
              <w:t xml:space="preserve"> </w:t>
            </w:r>
            <w:hyperlink r:id="Rba384bdd5c3744e1">
              <w:r w:rsidRPr="228357C8" w:rsidR="00092D7D">
                <w:rPr>
                  <w:rStyle w:val="Hyperlink"/>
                  <w:sz w:val="22"/>
                  <w:szCs w:val="22"/>
                </w:rPr>
                <w:t>https://www.oph.fi/fi/koulutus-ja-tutkinnot/fysiikan-paattoarviointi</w:t>
              </w:r>
            </w:hyperlink>
            <w:r w:rsidRPr="228357C8" w:rsidR="00092D7D">
              <w:rPr>
                <w:sz w:val="22"/>
                <w:szCs w:val="22"/>
              </w:rPr>
              <w:t xml:space="preserve"> </w:t>
            </w:r>
          </w:p>
        </w:tc>
      </w:tr>
      <w:tr w:rsidRPr="0025322C" w:rsidR="00C71E46" w:rsidTr="05326087" w14:paraId="281B0052" w14:textId="407FF4D6">
        <w:trPr>
          <w:trHeight w:val="284"/>
        </w:trPr>
        <w:tc>
          <w:tcPr>
            <w:tcW w:w="961" w:type="pct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1BABA2F8" w14:textId="77777777">
            <w:pPr>
              <w:spacing w:after="0" w:line="240" w:lineRule="auto"/>
              <w:ind w:left="40"/>
              <w:contextualSpacing/>
              <w:rPr>
                <w:b/>
                <w:bCs/>
                <w:sz w:val="22"/>
                <w:szCs w:val="22"/>
              </w:rPr>
            </w:pPr>
            <w:r w:rsidRPr="0025322C">
              <w:rPr>
                <w:b/>
                <w:bCs/>
                <w:sz w:val="22"/>
                <w:szCs w:val="22"/>
              </w:rPr>
              <w:t>Opetuksen tavoite</w:t>
            </w:r>
          </w:p>
        </w:tc>
        <w:tc>
          <w:tcPr>
            <w:tcW w:w="354" w:type="pct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2297CCC7" w14:textId="191281E4">
            <w:pPr>
              <w:spacing w:after="0" w:line="240" w:lineRule="auto"/>
              <w:ind w:left="40"/>
              <w:contextualSpacing/>
              <w:rPr>
                <w:b/>
                <w:bCs/>
                <w:sz w:val="22"/>
                <w:szCs w:val="22"/>
              </w:rPr>
            </w:pPr>
            <w:r w:rsidRPr="0025322C">
              <w:rPr>
                <w:b/>
                <w:bCs/>
                <w:sz w:val="22"/>
                <w:szCs w:val="22"/>
              </w:rPr>
              <w:t>Sisältö</w:t>
            </w:r>
            <w:r w:rsidRPr="0025322C" w:rsidR="00D414A4">
              <w:rPr>
                <w:b/>
                <w:bCs/>
                <w:sz w:val="22"/>
                <w:szCs w:val="22"/>
              </w:rPr>
              <w:t>-</w:t>
            </w:r>
            <w:r w:rsidRPr="0025322C">
              <w:rPr>
                <w:b/>
                <w:bCs/>
                <w:sz w:val="22"/>
                <w:szCs w:val="22"/>
              </w:rPr>
              <w:t>alueet</w:t>
            </w:r>
          </w:p>
        </w:tc>
        <w:tc>
          <w:tcPr>
            <w:tcW w:w="861" w:type="pct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3497A91D" w14:textId="77777777">
            <w:pPr>
              <w:spacing w:after="0" w:line="240" w:lineRule="auto"/>
              <w:ind w:left="40"/>
              <w:contextualSpacing/>
              <w:rPr>
                <w:b/>
                <w:bCs/>
                <w:sz w:val="22"/>
                <w:szCs w:val="22"/>
              </w:rPr>
            </w:pPr>
            <w:r w:rsidRPr="0025322C">
              <w:rPr>
                <w:b/>
                <w:bCs/>
                <w:sz w:val="22"/>
                <w:szCs w:val="22"/>
              </w:rPr>
              <w:t>Opetuksen tavoitteista johdetut oppimisen tavoitteet</w:t>
            </w:r>
          </w:p>
        </w:tc>
        <w:tc>
          <w:tcPr>
            <w:tcW w:w="811" w:type="pct"/>
            <w:gridSpan w:val="2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393F8791" w14:textId="77777777">
            <w:pPr>
              <w:spacing w:after="0" w:line="240" w:lineRule="auto"/>
              <w:ind w:left="40"/>
              <w:contextualSpacing/>
              <w:rPr>
                <w:b/>
                <w:bCs/>
                <w:sz w:val="22"/>
                <w:szCs w:val="22"/>
              </w:rPr>
            </w:pPr>
            <w:r w:rsidRPr="0025322C">
              <w:rPr>
                <w:b/>
                <w:bCs/>
                <w:sz w:val="22"/>
                <w:szCs w:val="22"/>
              </w:rPr>
              <w:t xml:space="preserve">Arvioinnin kohde </w:t>
            </w:r>
          </w:p>
        </w:tc>
        <w:tc>
          <w:tcPr>
            <w:tcW w:w="1012" w:type="pct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55408AD5" w14:textId="77777777">
            <w:pPr>
              <w:spacing w:after="0" w:line="240" w:lineRule="auto"/>
              <w:ind w:left="40"/>
              <w:contextualSpacing/>
              <w:rPr>
                <w:b/>
                <w:bCs/>
                <w:sz w:val="22"/>
                <w:szCs w:val="22"/>
              </w:rPr>
            </w:pPr>
            <w:r w:rsidRPr="0025322C">
              <w:rPr>
                <w:b/>
                <w:bCs/>
                <w:sz w:val="22"/>
                <w:szCs w:val="22"/>
              </w:rPr>
              <w:t xml:space="preserve">Osaamisen kuvaus arvosanalle 5 </w:t>
            </w:r>
          </w:p>
        </w:tc>
        <w:tc>
          <w:tcPr>
            <w:tcW w:w="1001" w:type="pct"/>
            <w:shd w:val="clear" w:color="auto" w:fill="B4C6E7" w:themeFill="accent1" w:themeFillTint="66"/>
            <w:tcMar/>
          </w:tcPr>
          <w:p w:rsidRPr="0025322C" w:rsidR="00C71E46" w:rsidP="00C477B3" w:rsidRDefault="00C71E46" w14:paraId="07E0974D" w14:textId="4FF0CE09">
            <w:pPr>
              <w:spacing w:after="0" w:line="240" w:lineRule="auto"/>
              <w:ind w:left="40"/>
              <w:contextualSpacing/>
              <w:rPr>
                <w:b/>
                <w:bCs/>
                <w:sz w:val="22"/>
                <w:szCs w:val="22"/>
              </w:rPr>
            </w:pPr>
            <w:r w:rsidRPr="0025322C">
              <w:rPr>
                <w:b/>
                <w:bCs/>
                <w:sz w:val="22"/>
                <w:szCs w:val="22"/>
              </w:rPr>
              <w:t>Käytännönläheisiä esimerkkejä</w:t>
            </w:r>
          </w:p>
        </w:tc>
      </w:tr>
      <w:tr w:rsidRPr="0025322C" w:rsidR="00C71E46" w:rsidTr="05326087" w14:paraId="3F02B63D" w14:textId="4E192B7B">
        <w:trPr>
          <w:trHeight w:val="284"/>
        </w:trPr>
        <w:tc>
          <w:tcPr>
            <w:tcW w:w="9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2EE815B1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T1 kannustaa ja innostaa oppilasta fysiikan opiskeluun</w:t>
            </w:r>
          </w:p>
        </w:tc>
        <w:tc>
          <w:tcPr>
            <w:tcW w:w="3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18950138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S1–S6</w:t>
            </w:r>
          </w:p>
          <w:p w:rsidRPr="0025322C" w:rsidR="00C71E46" w:rsidP="00C477B3" w:rsidRDefault="00C71E46" w14:paraId="275C739F" w14:textId="777777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20CC7008" w14:textId="777777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Oppilas kokee fysiikan opiskelun mielekkääksi.</w:t>
            </w:r>
          </w:p>
        </w:tc>
        <w:tc>
          <w:tcPr>
            <w:tcW w:w="811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5DF2B181" w14:textId="777777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01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42909075" w14:textId="777777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5322C">
              <w:rPr>
                <w:i/>
                <w:iCs/>
                <w:sz w:val="22"/>
                <w:szCs w:val="22"/>
              </w:rPr>
              <w:t>Ei käytetä arvosanan muodostamisen perusteena. Oppilasta ohjataan pohtimaan kokemuksiaan fysiikan opiskelusta osana oman oppimisensa arviointia.</w:t>
            </w:r>
          </w:p>
        </w:tc>
        <w:tc>
          <w:tcPr>
            <w:tcW w:w="1001" w:type="pct"/>
            <w:tcMar/>
          </w:tcPr>
          <w:p w:rsidRPr="0025322C" w:rsidR="00C71E46" w:rsidP="00C477B3" w:rsidRDefault="00E42E3F" w14:paraId="36A5E49A" w14:textId="4D4420F4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Huom</w:t>
            </w:r>
            <w:proofErr w:type="spellEnd"/>
            <w:r>
              <w:rPr>
                <w:sz w:val="22"/>
                <w:szCs w:val="22"/>
              </w:rPr>
              <w:t>! Itsearvi</w:t>
            </w:r>
            <w:r w:rsidR="00003212">
              <w:rPr>
                <w:sz w:val="22"/>
                <w:szCs w:val="22"/>
              </w:rPr>
              <w:t>ointi.</w:t>
            </w:r>
          </w:p>
        </w:tc>
      </w:tr>
      <w:tr w:rsidRPr="0025322C" w:rsidR="00C71E46" w:rsidTr="05326087" w14:paraId="4BEFDABE" w14:textId="153FB666">
        <w:trPr>
          <w:trHeight w:val="284"/>
        </w:trPr>
        <w:tc>
          <w:tcPr>
            <w:tcW w:w="9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661624EA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T2 ohjata ja kannustaa oppilasta tunnistamaan omaa fysiikan osaamistaan, asettamaan tavoitteita omalle työskentelylleen sekä työskentelemään pitkäjänteisesti</w:t>
            </w:r>
          </w:p>
        </w:tc>
        <w:tc>
          <w:tcPr>
            <w:tcW w:w="3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7A930E47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S1–S6</w:t>
            </w:r>
          </w:p>
        </w:tc>
        <w:tc>
          <w:tcPr>
            <w:tcW w:w="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7697C1DC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Oppilas arvioi omaa fysiikan osaamistaan, asettaa tavoitteita omalle työskentelylleen ja työskentelee pitkäjänteisesti.</w:t>
            </w:r>
          </w:p>
        </w:tc>
        <w:tc>
          <w:tcPr>
            <w:tcW w:w="811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36F50FBB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</w:p>
        </w:tc>
        <w:tc>
          <w:tcPr>
            <w:tcW w:w="101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726947AE" w14:textId="777777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5322C">
              <w:rPr>
                <w:i/>
                <w:iCs/>
                <w:sz w:val="22"/>
                <w:szCs w:val="22"/>
              </w:rPr>
              <w:t>Ei käytetä arvosanan muodostamisen perusteena. Oppilasta ohjataan pohtimaan kokemuksiaan fysiikan opiskelusta osana oman oppimisensa arviointia.</w:t>
            </w:r>
          </w:p>
        </w:tc>
        <w:tc>
          <w:tcPr>
            <w:tcW w:w="1001" w:type="pct"/>
            <w:tcMar/>
          </w:tcPr>
          <w:p w:rsidRPr="0025322C" w:rsidR="00C71E46" w:rsidP="00C477B3" w:rsidRDefault="00003212" w14:paraId="48452159" w14:textId="29376217">
            <w:pPr>
              <w:spacing w:after="0" w:line="240" w:lineRule="auto"/>
              <w:contextualSpacing/>
              <w:rPr>
                <w:i/>
                <w:i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Huom</w:t>
            </w:r>
            <w:proofErr w:type="spellEnd"/>
            <w:r>
              <w:rPr>
                <w:sz w:val="22"/>
                <w:szCs w:val="22"/>
              </w:rPr>
              <w:t>! Itsearviointi.</w:t>
            </w:r>
          </w:p>
        </w:tc>
      </w:tr>
      <w:tr w:rsidRPr="0025322C" w:rsidR="00C71E46" w:rsidTr="05326087" w14:paraId="702208BB" w14:textId="1F1D3950">
        <w:trPr>
          <w:trHeight w:val="284"/>
        </w:trPr>
        <w:tc>
          <w:tcPr>
            <w:tcW w:w="9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4BA780AB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T3 ohjata oppilasta ymmärtämään fysiikan osaamisen merkitystä omassa elämässä, elinympäristössä ja yhteiskunnassa</w:t>
            </w:r>
          </w:p>
        </w:tc>
        <w:tc>
          <w:tcPr>
            <w:tcW w:w="3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73FFEB32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S1–S6</w:t>
            </w:r>
          </w:p>
        </w:tc>
        <w:tc>
          <w:tcPr>
            <w:tcW w:w="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3BEEDD84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Oppilas ymmärtää fysiikan osaamisen merkitystä omassa elämässään, elinympäristössä ja yhteiskunnassa.</w:t>
            </w:r>
          </w:p>
        </w:tc>
        <w:tc>
          <w:tcPr>
            <w:tcW w:w="811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55B4F0A3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Fysiikan merkityksen ymmärtäminen</w:t>
            </w:r>
          </w:p>
        </w:tc>
        <w:tc>
          <w:tcPr>
            <w:tcW w:w="101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19807555" w14:textId="777777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Oppilas tunnistaa joidenkin ilmiöiden liittymisen fysiikkaan sekä fysiikan osaamisen merkityksen joissakin ammateissa.</w:t>
            </w:r>
          </w:p>
        </w:tc>
        <w:tc>
          <w:tcPr>
            <w:tcW w:w="1001" w:type="pct"/>
            <w:tcMar/>
          </w:tcPr>
          <w:p w:rsidR="0025142F" w:rsidP="00C477B3" w:rsidRDefault="0025142F" w14:paraId="03BAEB39" w14:textId="6BD2AE75">
            <w:pPr>
              <w:spacing w:after="0" w:line="240" w:lineRule="auto"/>
              <w:contextualSpacing/>
              <w:rPr>
                <w:i/>
                <w:iCs/>
                <w:sz w:val="22"/>
                <w:szCs w:val="22"/>
              </w:rPr>
            </w:pPr>
            <w:r w:rsidRPr="00F0705A">
              <w:rPr>
                <w:sz w:val="22"/>
                <w:szCs w:val="22"/>
              </w:rPr>
              <w:t xml:space="preserve">Sisällöistä valitut ilmiöt ja niihin liittyvät ammatit. Hyödynnä esim. </w:t>
            </w:r>
            <w:proofErr w:type="spellStart"/>
            <w:r w:rsidRPr="00F0705A">
              <w:rPr>
                <w:sz w:val="22"/>
                <w:szCs w:val="22"/>
              </w:rPr>
              <w:t>MyTech</w:t>
            </w:r>
            <w:proofErr w:type="spellEnd"/>
            <w:r w:rsidRPr="00F0705A">
              <w:rPr>
                <w:sz w:val="22"/>
                <w:szCs w:val="22"/>
              </w:rPr>
              <w:t>-sivustoa ja heidän järjestämiä yritysvierailuja. Integrointimahdollisuus opon kanssa.</w:t>
            </w:r>
          </w:p>
          <w:p w:rsidR="0025142F" w:rsidP="00C477B3" w:rsidRDefault="0025142F" w14:paraId="59F374BF" w14:textId="77777777">
            <w:pPr>
              <w:spacing w:after="0" w:line="240" w:lineRule="auto"/>
              <w:contextualSpacing/>
              <w:rPr>
                <w:i/>
                <w:iCs/>
                <w:sz w:val="22"/>
                <w:szCs w:val="22"/>
              </w:rPr>
            </w:pPr>
          </w:p>
          <w:p w:rsidRPr="00E00233" w:rsidR="00C71E46" w:rsidP="00C477B3" w:rsidRDefault="00E00233" w14:paraId="3F2C6DB5" w14:textId="1CD1A55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E00233" w:rsidR="00047635">
              <w:rPr>
                <w:sz w:val="22"/>
                <w:szCs w:val="22"/>
              </w:rPr>
              <w:t xml:space="preserve">ppilas </w:t>
            </w:r>
            <w:r>
              <w:rPr>
                <w:sz w:val="22"/>
                <w:szCs w:val="22"/>
              </w:rPr>
              <w:t xml:space="preserve">tunnistaa </w:t>
            </w:r>
            <w:r w:rsidRPr="00E00233" w:rsidR="00047635">
              <w:rPr>
                <w:sz w:val="22"/>
                <w:szCs w:val="22"/>
              </w:rPr>
              <w:t xml:space="preserve">annetusta aineistosta (esimerkiksi kuva, luettelo, </w:t>
            </w:r>
            <w:r w:rsidRPr="00E00233" w:rsidR="274C13FC">
              <w:rPr>
                <w:sz w:val="22"/>
                <w:szCs w:val="22"/>
              </w:rPr>
              <w:t>video</w:t>
            </w:r>
            <w:r w:rsidRPr="00E00233" w:rsidR="00047635">
              <w:rPr>
                <w:sz w:val="22"/>
                <w:szCs w:val="22"/>
              </w:rPr>
              <w:t>) fysiikan ilmiö</w:t>
            </w:r>
            <w:r>
              <w:rPr>
                <w:sz w:val="22"/>
                <w:szCs w:val="22"/>
              </w:rPr>
              <w:t>itä.</w:t>
            </w:r>
          </w:p>
        </w:tc>
      </w:tr>
      <w:tr w:rsidRPr="0025322C" w:rsidR="00C71E46" w:rsidTr="05326087" w14:paraId="3334177C" w14:textId="519B2D65">
        <w:trPr>
          <w:trHeight w:val="284"/>
        </w:trPr>
        <w:tc>
          <w:tcPr>
            <w:tcW w:w="9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FC21CD" w:rsidRDefault="00C71E46" w14:paraId="2C0CE7E3" w14:textId="777777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 xml:space="preserve">T5 kannustaa oppilasta muodostamaan kysymyksiä tarkasteltavista ilmiöistä sekä kehittämään kysymyksiä edelleen tutkimusten ja muun toiminnan lähtökohdiksi </w:t>
            </w:r>
          </w:p>
        </w:tc>
        <w:tc>
          <w:tcPr>
            <w:tcW w:w="3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0628C44A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S1–S6</w:t>
            </w:r>
          </w:p>
        </w:tc>
        <w:tc>
          <w:tcPr>
            <w:tcW w:w="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FC21CD" w:rsidRDefault="00C71E46" w14:paraId="64FEEFAC" w14:textId="777777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Oppilas muodostaa tutkimuskysymyksiä tarkasteltavista ilmiöstä.</w:t>
            </w:r>
          </w:p>
          <w:p w:rsidRPr="0025322C" w:rsidR="00C71E46" w:rsidP="00C477B3" w:rsidRDefault="00C71E46" w14:paraId="233D7A72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</w:p>
        </w:tc>
        <w:tc>
          <w:tcPr>
            <w:tcW w:w="811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FC21CD" w:rsidRDefault="00C71E46" w14:paraId="088F1C8B" w14:textId="777777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Kysymysten muodostaminen sekä tutkimusten ja muun toiminnan suunnittelu</w:t>
            </w:r>
          </w:p>
        </w:tc>
        <w:tc>
          <w:tcPr>
            <w:tcW w:w="101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7546ABA7" w14:textId="777777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Oppilas tunnistaa ilmiöitä, joihin liittyen voidaan kehittää tutkimuskysymyksiä.</w:t>
            </w:r>
          </w:p>
        </w:tc>
        <w:tc>
          <w:tcPr>
            <w:tcW w:w="1001" w:type="pct"/>
            <w:tcMar/>
          </w:tcPr>
          <w:p w:rsidRPr="008D69D7" w:rsidR="00C71E46" w:rsidP="00C477B3" w:rsidRDefault="008D69D7" w14:paraId="49296D95" w14:textId="1803F0E2">
            <w:pPr>
              <w:spacing w:after="0" w:line="240" w:lineRule="auto"/>
              <w:contextualSpacing/>
              <w:rPr>
                <w:rFonts w:cstheme="minorHAnsi"/>
                <w:color w:val="FF0000"/>
                <w:sz w:val="22"/>
                <w:szCs w:val="22"/>
              </w:rPr>
            </w:pPr>
            <w:r w:rsidRPr="008D69D7">
              <w:rPr>
                <w:rFonts w:cstheme="minorHAnsi"/>
                <w:sz w:val="22"/>
                <w:szCs w:val="22"/>
              </w:rPr>
              <w:t xml:space="preserve">Esim. kaltevalla pinnalla esineen liukuminen ja siihen liittyvät tutkimuskysymykset. </w:t>
            </w:r>
          </w:p>
        </w:tc>
      </w:tr>
      <w:tr w:rsidRPr="0025322C" w:rsidR="00C71E46" w:rsidTr="05326087" w14:paraId="6A226E97" w14:textId="555DCA90">
        <w:trPr>
          <w:trHeight w:val="284"/>
        </w:trPr>
        <w:tc>
          <w:tcPr>
            <w:tcW w:w="9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FC21CD" w:rsidRDefault="00C71E46" w14:paraId="7075C696" w14:textId="777777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T6 ohjata oppilasta toteuttamaan kokeellisia tutkimuksia yhteistyössä muiden kanssa sekä työskentelemään turvallisesti ja johdonmukaisesti</w:t>
            </w:r>
          </w:p>
        </w:tc>
        <w:tc>
          <w:tcPr>
            <w:tcW w:w="3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715060D3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S1–S6</w:t>
            </w:r>
          </w:p>
        </w:tc>
        <w:tc>
          <w:tcPr>
            <w:tcW w:w="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339F7411" w14:textId="777777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 xml:space="preserve">Oppilas toteuttaa kokeellisia tutkimuksia yhteistyössä muiden kanssa. </w:t>
            </w:r>
          </w:p>
          <w:p w:rsidRPr="0025322C" w:rsidR="00C71E46" w:rsidP="00C477B3" w:rsidRDefault="00C71E46" w14:paraId="07347BEF" w14:textId="777777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Pr="0025322C" w:rsidR="00C71E46" w:rsidP="00C477B3" w:rsidRDefault="00C71E46" w14:paraId="03832571" w14:textId="777777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Oppilas työskentelee turvallisesti ja johdonmukaisesti.</w:t>
            </w:r>
          </w:p>
        </w:tc>
        <w:tc>
          <w:tcPr>
            <w:tcW w:w="811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FC21CD" w:rsidRDefault="00C71E46" w14:paraId="59401A92" w14:textId="777777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Kokeellisen tutkimuksen toteuttaminen</w:t>
            </w:r>
          </w:p>
        </w:tc>
        <w:tc>
          <w:tcPr>
            <w:tcW w:w="101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0B482790" w14:textId="5CEC2D4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 xml:space="preserve">Oppilas osallistuu </w:t>
            </w:r>
            <w:r w:rsidRPr="59E828C4">
              <w:rPr>
                <w:sz w:val="22"/>
                <w:szCs w:val="22"/>
              </w:rPr>
              <w:t>kokeelliseen</w:t>
            </w:r>
            <w:r w:rsidRPr="59E828C4" w:rsidR="58192ECD">
              <w:rPr>
                <w:sz w:val="22"/>
                <w:szCs w:val="22"/>
              </w:rPr>
              <w:t xml:space="preserve"> </w:t>
            </w:r>
            <w:r w:rsidRPr="59E828C4">
              <w:rPr>
                <w:sz w:val="22"/>
                <w:szCs w:val="22"/>
              </w:rPr>
              <w:t>työskentelyyn</w:t>
            </w:r>
            <w:r w:rsidRPr="0025322C">
              <w:rPr>
                <w:sz w:val="22"/>
                <w:szCs w:val="22"/>
              </w:rPr>
              <w:t xml:space="preserve"> havainnoimalla tutkimusten toteuttamista työturvallisuusnäkökohdat huomioon ottaen ja pystyy kertomaan havainnoistaan.</w:t>
            </w:r>
          </w:p>
        </w:tc>
        <w:tc>
          <w:tcPr>
            <w:tcW w:w="1001" w:type="pct"/>
            <w:tcMar/>
          </w:tcPr>
          <w:p w:rsidR="00497051" w:rsidP="00497051" w:rsidRDefault="00497051" w14:paraId="163B15AB" w14:textId="777777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F0705A">
              <w:rPr>
                <w:sz w:val="22"/>
                <w:szCs w:val="22"/>
              </w:rPr>
              <w:t>Voi suorittaa myös kotiolosuhteissa. Jos ei mahdollisuutta osallistua oppitunnin kokeelliseen työskentelyyn, tavoite voidaan suorittaa esim. havainnoimalla videoituja tutkimuksia. Esim. oppimateriaalin videot eri aiheista tai internetistä löytyvät videot kokeellisista töistä.</w:t>
            </w:r>
          </w:p>
          <w:p w:rsidR="00497051" w:rsidP="00497051" w:rsidRDefault="00497051" w14:paraId="73BAF0B3" w14:textId="777777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Pr="0025322C" w:rsidR="00C71E46" w:rsidP="00901048" w:rsidRDefault="00497051" w14:paraId="0A30E390" w14:textId="56C6C69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 oppilas osallistuu työskentelyyn, hän käyttää suojavarusteita. Hän osaa kertoa esim. suullisesti havainnoistaan opettajalle.</w:t>
            </w:r>
          </w:p>
        </w:tc>
      </w:tr>
      <w:tr w:rsidRPr="0025322C" w:rsidR="00C71E46" w:rsidTr="05326087" w14:paraId="34DC5553" w14:textId="1096B859">
        <w:trPr>
          <w:trHeight w:val="284"/>
        </w:trPr>
        <w:tc>
          <w:tcPr>
            <w:tcW w:w="9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FC21CD" w:rsidRDefault="00C71E46" w14:paraId="45F9884C" w14:textId="777777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T7 ohjata oppilaita käsittelemään, tulkitsemaan ja esittämään omien tutkimustensa tuloksia sekä arvioimaan niitä ja koko tutkimusprosessia</w:t>
            </w:r>
          </w:p>
        </w:tc>
        <w:tc>
          <w:tcPr>
            <w:tcW w:w="3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10EEA59A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S1–S6</w:t>
            </w:r>
          </w:p>
        </w:tc>
        <w:tc>
          <w:tcPr>
            <w:tcW w:w="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2E53BE31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Oppilas käsittelee ja analysoi tutkimustensa tuloksia sekä arvioi tutkimusprosessia.</w:t>
            </w:r>
          </w:p>
        </w:tc>
        <w:tc>
          <w:tcPr>
            <w:tcW w:w="811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5DB42EF2" w14:textId="77777777">
            <w:pPr>
              <w:spacing w:after="0" w:line="240" w:lineRule="auto"/>
              <w:ind w:left="6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Tutkimusten tulosten käsittely, esittäminen ja arviointi</w:t>
            </w:r>
          </w:p>
        </w:tc>
        <w:tc>
          <w:tcPr>
            <w:tcW w:w="101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6479EF40" w14:textId="777777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 xml:space="preserve">Oppilas kuvailee tehtyä tutkimusta ja sen tuloksia tukeutumalla tutkimuksessa kerättyyn tietoon tai tehtyihin havaintoihin.  </w:t>
            </w:r>
          </w:p>
        </w:tc>
        <w:tc>
          <w:tcPr>
            <w:tcW w:w="1001" w:type="pct"/>
            <w:tcMar/>
          </w:tcPr>
          <w:p w:rsidRPr="00901048" w:rsidR="00C71E46" w:rsidP="00C477B3" w:rsidRDefault="0053697B" w14:paraId="012AE82E" w14:textId="2173A339">
            <w:pPr>
              <w:spacing w:after="0" w:line="240" w:lineRule="auto"/>
              <w:contextualSpacing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Oppilas kuvailee suullisesti tai kirjallisesti tutkimusta ja päättelee saaduista havainnoista tutkimuksen tuloksia. Yhdistettävissä T6-kanssa, havainnoimalla muiden tekemää tutkimusta (esim. videolta).</w:t>
            </w:r>
          </w:p>
        </w:tc>
      </w:tr>
      <w:tr w:rsidRPr="0025322C" w:rsidR="00C71E46" w:rsidTr="05326087" w14:paraId="4B171424" w14:textId="46610958">
        <w:trPr>
          <w:trHeight w:val="284"/>
        </w:trPr>
        <w:tc>
          <w:tcPr>
            <w:tcW w:w="9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5E7A7463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T9 opastaa oppilasta käyttämään tieto- ja viestintäteknologiaa tiedon ja mittaustulosten hankkimiseen, käsittelemiseen ja esittämiseen sekä tukea oppilaan oppimista havainnollistavien simulaatioiden avulla</w:t>
            </w:r>
          </w:p>
        </w:tc>
        <w:tc>
          <w:tcPr>
            <w:tcW w:w="3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1ACFF141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S1–S6</w:t>
            </w:r>
          </w:p>
        </w:tc>
        <w:tc>
          <w:tcPr>
            <w:tcW w:w="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366704AF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Oppilas käyttää tieto- ja viestintäteknologiaa sekä simulaatioita omassa oppimisessaan.</w:t>
            </w:r>
          </w:p>
        </w:tc>
        <w:tc>
          <w:tcPr>
            <w:tcW w:w="811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292B7EA6" w14:textId="77777777">
            <w:pPr>
              <w:spacing w:after="0" w:line="240" w:lineRule="auto"/>
              <w:ind w:left="6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Tieto- ja viestintäteknologian käyttö</w:t>
            </w:r>
          </w:p>
        </w:tc>
        <w:tc>
          <w:tcPr>
            <w:tcW w:w="101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C71E46" w:rsidP="00C477B3" w:rsidRDefault="00C71E46" w14:paraId="04A66E51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Oppilas käyttää ohjatusti tieto- ja viestintäteknologiaa tiedon hankkimiseen.</w:t>
            </w:r>
          </w:p>
          <w:p w:rsidRPr="0025322C" w:rsidR="00C71E46" w:rsidP="00C477B3" w:rsidRDefault="00C71E46" w14:paraId="7FE2BBE4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</w:p>
          <w:p w:rsidRPr="0025322C" w:rsidR="00C71E46" w:rsidP="00C477B3" w:rsidRDefault="00C71E46" w14:paraId="384F08F3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 xml:space="preserve">Oppilas tutustuu johonkin oppimista tukevaan simulaatioon. </w:t>
            </w:r>
          </w:p>
        </w:tc>
        <w:tc>
          <w:tcPr>
            <w:tcW w:w="1001" w:type="pct"/>
            <w:tcMar/>
          </w:tcPr>
          <w:p w:rsidRPr="0025322C" w:rsidR="00C71E46" w:rsidP="00C477B3" w:rsidRDefault="00C71E46" w14:paraId="13B04046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</w:p>
        </w:tc>
      </w:tr>
      <w:tr w:rsidRPr="0025322C" w:rsidR="00226DD4" w:rsidTr="05326087" w14:paraId="32DBE67A" w14:textId="6B9E85F5">
        <w:trPr>
          <w:trHeight w:val="284"/>
        </w:trPr>
        <w:tc>
          <w:tcPr>
            <w:tcW w:w="9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226DD4" w:rsidP="00C477B3" w:rsidRDefault="00226DD4" w14:paraId="4F6C75F4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T10 ohjata oppilasta käyttämään fysiikan käsitteitä täsmällisesti sekä jäsentämään omia käsiterakenteitaan kohti luonnontieteellisten teorioiden mukaisia käsityksiä</w:t>
            </w:r>
          </w:p>
        </w:tc>
        <w:tc>
          <w:tcPr>
            <w:tcW w:w="3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226DD4" w:rsidP="00C477B3" w:rsidRDefault="00226DD4" w14:paraId="0EF5F96B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S1–S6</w:t>
            </w:r>
          </w:p>
        </w:tc>
        <w:tc>
          <w:tcPr>
            <w:tcW w:w="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226DD4" w:rsidP="00C477B3" w:rsidRDefault="00226DD4" w14:paraId="0D6E474E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 xml:space="preserve">Oppilas käyttää fysiikan käsitteitä täsmällisesti sekä </w:t>
            </w:r>
          </w:p>
          <w:p w:rsidRPr="0025322C" w:rsidR="00226DD4" w:rsidP="00C477B3" w:rsidRDefault="00226DD4" w14:paraId="5AB22F1C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hyödyntää ajattelussaan luonnontieteellisiä teorioita.</w:t>
            </w:r>
          </w:p>
        </w:tc>
        <w:tc>
          <w:tcPr>
            <w:tcW w:w="811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226DD4" w:rsidP="00C477B3" w:rsidRDefault="00226DD4" w14:paraId="00C632B9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Käsitteiden käyttö ja jäsentyminen</w:t>
            </w:r>
          </w:p>
        </w:tc>
        <w:tc>
          <w:tcPr>
            <w:tcW w:w="101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226DD4" w:rsidP="00C477B3" w:rsidRDefault="00226DD4" w14:paraId="4E9485C0" w14:textId="777777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Oppilas selittää fysiikan ilmiöitä käyttäen joitakin fysiikan käsitteitä.</w:t>
            </w:r>
          </w:p>
        </w:tc>
        <w:tc>
          <w:tcPr>
            <w:tcW w:w="1001" w:type="pct"/>
            <w:tcMar/>
          </w:tcPr>
          <w:p w:rsidRPr="0025322C" w:rsidR="00226DD4" w:rsidP="00C477B3" w:rsidRDefault="00226DD4" w14:paraId="3B86019D" w14:textId="687C5C4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Esimerkkikäsitteitä voi katsoa VSOP-opintosuunnittelutaulukosta.   </w:t>
            </w:r>
          </w:p>
        </w:tc>
      </w:tr>
      <w:tr w:rsidRPr="0025322C" w:rsidR="00226DD4" w:rsidTr="05326087" w14:paraId="6074CA36" w14:textId="1EF8B662">
        <w:trPr>
          <w:trHeight w:val="284"/>
        </w:trPr>
        <w:tc>
          <w:tcPr>
            <w:tcW w:w="9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226DD4" w:rsidP="00C477B3" w:rsidRDefault="00226DD4" w14:paraId="7362E367" w14:textId="79BCED46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T11 ohjata oppilasta käyttämään erilaisia malleja ilmiöiden kuvaamisessa ja selittämisessä sekä ennusteiden tekemisessä</w:t>
            </w:r>
          </w:p>
        </w:tc>
        <w:tc>
          <w:tcPr>
            <w:tcW w:w="3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226DD4" w:rsidP="00C477B3" w:rsidRDefault="00226DD4" w14:paraId="33BAE473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S1–S6</w:t>
            </w:r>
          </w:p>
        </w:tc>
        <w:tc>
          <w:tcPr>
            <w:tcW w:w="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226DD4" w:rsidP="00C477B3" w:rsidRDefault="00226DD4" w14:paraId="23DAD756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Oppilas käyttää erilaisia malleja ilmiöiden tarkastelussa.</w:t>
            </w:r>
          </w:p>
        </w:tc>
        <w:tc>
          <w:tcPr>
            <w:tcW w:w="811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226DD4" w:rsidP="00C477B3" w:rsidRDefault="00226DD4" w14:paraId="1D83C3A1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Mallien käyttäminen</w:t>
            </w:r>
          </w:p>
        </w:tc>
        <w:tc>
          <w:tcPr>
            <w:tcW w:w="101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226DD4" w:rsidP="00C477B3" w:rsidRDefault="00226DD4" w14:paraId="62F4B29B" w14:textId="777777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Oppilas osaa antaa joitakin esimerkkejä ilmiöiden kuvaamisessa käytetyistä malleista.</w:t>
            </w:r>
          </w:p>
        </w:tc>
        <w:tc>
          <w:tcPr>
            <w:tcW w:w="1001" w:type="pct"/>
            <w:tcMar/>
          </w:tcPr>
          <w:p w:rsidRPr="0025322C" w:rsidR="00226DD4" w:rsidP="00C477B3" w:rsidRDefault="004B142C" w14:paraId="467998FB" w14:textId="63CAB5F2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Oppilas osaa kertoa mallikuvaa hyödyntäen esim. voiman suuruudesta ja suunnasta nuolien avulla.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Pr="0025322C" w:rsidR="00226DD4" w:rsidTr="05326087" w14:paraId="370C7BD6" w14:textId="41EEA4AF">
        <w:trPr>
          <w:trHeight w:val="284"/>
        </w:trPr>
        <w:tc>
          <w:tcPr>
            <w:tcW w:w="9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226DD4" w:rsidP="00C477B3" w:rsidRDefault="00226DD4" w14:paraId="7B7E54A7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T12 ohjata oppilasta käyttämään ja arvioimaan kriittisesti eri tietolähteitä sekä ilmaisemaan ja perustelemaan erilaisia näkemyksiä fysiikalle ominaisella tavalla</w:t>
            </w:r>
          </w:p>
        </w:tc>
        <w:tc>
          <w:tcPr>
            <w:tcW w:w="3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226DD4" w:rsidP="00C477B3" w:rsidRDefault="00226DD4" w14:paraId="38827F1B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S1–S6</w:t>
            </w:r>
          </w:p>
        </w:tc>
        <w:tc>
          <w:tcPr>
            <w:tcW w:w="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226DD4" w:rsidP="00C477B3" w:rsidRDefault="00226DD4" w14:paraId="01531324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Oppilas käyttää ja arvioi kriittisesti eri tietolähteitä sekä ilmaisee ja perustelee erilaisia näkemyksiä fysiikalle ominaisella tavalla.</w:t>
            </w:r>
          </w:p>
        </w:tc>
        <w:tc>
          <w:tcPr>
            <w:tcW w:w="811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226DD4" w:rsidP="00C477B3" w:rsidRDefault="00226DD4" w14:paraId="6B1207DE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Argumentointitaidot ja tietolähteiden käyttäminen</w:t>
            </w:r>
          </w:p>
        </w:tc>
        <w:tc>
          <w:tcPr>
            <w:tcW w:w="101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226DD4" w:rsidP="00C477B3" w:rsidRDefault="00226DD4" w14:paraId="2DC4CDE8" w14:textId="777777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 xml:space="preserve">Oppilas hakee tietoa erilaisista </w:t>
            </w:r>
            <w:proofErr w:type="spellStart"/>
            <w:r w:rsidRPr="0025322C">
              <w:rPr>
                <w:sz w:val="22"/>
                <w:szCs w:val="22"/>
              </w:rPr>
              <w:t>tietolähteista</w:t>
            </w:r>
            <w:proofErr w:type="spellEnd"/>
            <w:r w:rsidRPr="0025322C">
              <w:rPr>
                <w:sz w:val="22"/>
                <w:szCs w:val="22"/>
              </w:rPr>
              <w:t>̈ ohjatusti.</w:t>
            </w:r>
          </w:p>
          <w:p w:rsidRPr="0025322C" w:rsidR="00226DD4" w:rsidP="00C477B3" w:rsidRDefault="00226DD4" w14:paraId="721BFED7" w14:textId="777777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001" w:type="pct"/>
            <w:tcMar/>
          </w:tcPr>
          <w:p w:rsidRPr="000252AC" w:rsidR="00226DD4" w:rsidP="00C477B3" w:rsidRDefault="008479C6" w14:paraId="7B309CB2" w14:textId="5673F01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0252AC">
              <w:rPr>
                <w:sz w:val="22"/>
                <w:szCs w:val="22"/>
              </w:rPr>
              <w:t>Oppilas osaa vastata ohjatusti aineiston perusteella siitä esitettyihin kysymyksiin.</w:t>
            </w:r>
            <w:r w:rsidRPr="000252AC" w:rsidR="000252AC">
              <w:rPr>
                <w:sz w:val="22"/>
                <w:szCs w:val="22"/>
              </w:rPr>
              <w:t xml:space="preserve"> </w:t>
            </w:r>
            <w:proofErr w:type="spellStart"/>
            <w:r w:rsidRPr="000252AC" w:rsidR="000252AC">
              <w:rPr>
                <w:sz w:val="22"/>
                <w:szCs w:val="22"/>
              </w:rPr>
              <w:t>Intergrointimahdollisuus</w:t>
            </w:r>
            <w:proofErr w:type="spellEnd"/>
            <w:r w:rsidRPr="000252AC" w:rsidR="000252AC">
              <w:rPr>
                <w:sz w:val="22"/>
                <w:szCs w:val="22"/>
              </w:rPr>
              <w:t xml:space="preserve"> TVT ja AI kanssa. </w:t>
            </w:r>
          </w:p>
        </w:tc>
      </w:tr>
      <w:tr w:rsidRPr="0025322C" w:rsidR="00226DD4" w:rsidTr="05326087" w14:paraId="1B807CAA" w14:textId="12F851AD">
        <w:trPr>
          <w:trHeight w:val="284"/>
        </w:trPr>
        <w:tc>
          <w:tcPr>
            <w:tcW w:w="9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226DD4" w:rsidP="00C477B3" w:rsidRDefault="00226DD4" w14:paraId="74F792C9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 xml:space="preserve">T13 ohjata oppilasta hahmottamaan luonnontieteellisen tiedon luonnetta ja kehittymistä sekä tieteellisiä tapoja tuottaa tietoa </w:t>
            </w:r>
          </w:p>
        </w:tc>
        <w:tc>
          <w:tcPr>
            <w:tcW w:w="3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226DD4" w:rsidP="00C477B3" w:rsidRDefault="00226DD4" w14:paraId="58C72540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S1, S4</w:t>
            </w:r>
          </w:p>
        </w:tc>
        <w:tc>
          <w:tcPr>
            <w:tcW w:w="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226DD4" w:rsidP="00C477B3" w:rsidRDefault="00226DD4" w14:paraId="7E00CAE5" w14:textId="12FA0136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Oppilas hahmottaa luonnontieteellisen tiedon luonnetta ja kehittymistä sekä tieteellisiä tapoja tuottaa tietoa.</w:t>
            </w:r>
          </w:p>
        </w:tc>
        <w:tc>
          <w:tcPr>
            <w:tcW w:w="811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226DD4" w:rsidP="00C477B3" w:rsidRDefault="00226DD4" w14:paraId="7F74AED2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Luonnontieteellisen tiedon luonteen ja tiedon tuottamistavan hahmottaminen</w:t>
            </w:r>
          </w:p>
        </w:tc>
        <w:tc>
          <w:tcPr>
            <w:tcW w:w="101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226DD4" w:rsidP="00C477B3" w:rsidRDefault="00226DD4" w14:paraId="3A63A367" w14:textId="777777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Oppilas tunnistaa kokeellisuuden fysiikan tapana tuottaa luonnontieteellistä tietoa.</w:t>
            </w:r>
          </w:p>
        </w:tc>
        <w:tc>
          <w:tcPr>
            <w:tcW w:w="1001" w:type="pct"/>
            <w:tcMar/>
          </w:tcPr>
          <w:p w:rsidRPr="00011A67" w:rsidR="00226DD4" w:rsidP="00C477B3" w:rsidRDefault="007E67E8" w14:paraId="5B621ACF" w14:textId="656B0BF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Esim. koe eri suuruisista kitkoi</w:t>
            </w:r>
            <w:r w:rsidR="0028618C">
              <w:rPr>
                <w:sz w:val="22"/>
                <w:szCs w:val="22"/>
              </w:rPr>
              <w:t>sta</w:t>
            </w:r>
            <w:r w:rsidR="00855770">
              <w:rPr>
                <w:sz w:val="22"/>
                <w:szCs w:val="22"/>
              </w:rPr>
              <w:t xml:space="preserve"> ja </w:t>
            </w:r>
            <w:r w:rsidR="002A27E6">
              <w:rPr>
                <w:sz w:val="22"/>
                <w:szCs w:val="22"/>
              </w:rPr>
              <w:t>eri pintojen vaikutuks</w:t>
            </w:r>
            <w:r w:rsidR="00C54918">
              <w:rPr>
                <w:sz w:val="22"/>
                <w:szCs w:val="22"/>
              </w:rPr>
              <w:t xml:space="preserve">esta </w:t>
            </w:r>
            <w:r w:rsidR="00852B61">
              <w:rPr>
                <w:sz w:val="22"/>
                <w:szCs w:val="22"/>
              </w:rPr>
              <w:t>liikkumiseen</w:t>
            </w:r>
            <w:r w:rsidR="00855770">
              <w:rPr>
                <w:sz w:val="22"/>
                <w:szCs w:val="22"/>
              </w:rPr>
              <w:t xml:space="preserve">. Myös videon kautta havainnoimalla. </w:t>
            </w:r>
          </w:p>
        </w:tc>
      </w:tr>
      <w:tr w:rsidRPr="0025322C" w:rsidR="00226DD4" w:rsidTr="05326087" w14:paraId="69FE0725" w14:textId="5DAB638B">
        <w:trPr>
          <w:trHeight w:val="284"/>
        </w:trPr>
        <w:tc>
          <w:tcPr>
            <w:tcW w:w="9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226DD4" w:rsidP="00C477B3" w:rsidRDefault="00226DD4" w14:paraId="2B3B3BDC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T14 ohjata oppilasta saavuttamaan riittävät tiedolliset valmiudet jatko-opintoja varten vuorovaikutuksesta ja liikkeestä sekä sähköstä</w:t>
            </w:r>
          </w:p>
        </w:tc>
        <w:tc>
          <w:tcPr>
            <w:tcW w:w="3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226DD4" w:rsidP="00C477B3" w:rsidRDefault="00226DD4" w14:paraId="1A741FF2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S5, S6</w:t>
            </w:r>
          </w:p>
        </w:tc>
        <w:tc>
          <w:tcPr>
            <w:tcW w:w="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226DD4" w:rsidP="00C477B3" w:rsidRDefault="00226DD4" w14:paraId="73FA4327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Oppilas saavuttaa riittävät tiedolliset valmiudet jatko-opintoja varten vuorovaikutuksesta ja liikkeestä sekä sähköstä.</w:t>
            </w:r>
          </w:p>
        </w:tc>
        <w:tc>
          <w:tcPr>
            <w:tcW w:w="811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226DD4" w:rsidP="00C477B3" w:rsidRDefault="00226DD4" w14:paraId="62EF30DE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Tiedollisten jatko-opintovalmiuksien saavuttaminen vuorovaikutuksesta ja liikkeestä sekä sähköstä</w:t>
            </w:r>
          </w:p>
        </w:tc>
        <w:tc>
          <w:tcPr>
            <w:tcW w:w="101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226DD4" w:rsidP="00C477B3" w:rsidRDefault="00226DD4" w14:paraId="0D329EAD" w14:textId="7777777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Oppilas tunnistaa joitakin vuorovaikutukseen ja liikkeeseen sekä sähköön liittyviä käsitteitä, ilmiöitä ja suureita tutuissa tilanteissa.</w:t>
            </w:r>
          </w:p>
        </w:tc>
        <w:tc>
          <w:tcPr>
            <w:tcW w:w="1001" w:type="pct"/>
            <w:tcMar/>
          </w:tcPr>
          <w:p w:rsidRPr="001556B7" w:rsidR="00AA5015" w:rsidP="00C477B3" w:rsidRDefault="00AA5015" w14:paraId="1316BE5D" w14:textId="2AB7160B">
            <w:pPr>
              <w:spacing w:after="0" w:line="240" w:lineRule="auto"/>
              <w:contextualSpacing/>
              <w:rPr>
                <w:i/>
                <w:iCs/>
                <w:sz w:val="22"/>
                <w:szCs w:val="22"/>
              </w:rPr>
            </w:pPr>
            <w:r w:rsidRPr="4D542CC3">
              <w:rPr>
                <w:sz w:val="22"/>
                <w:szCs w:val="22"/>
              </w:rPr>
              <w:t xml:space="preserve">Oppilas tuntee joitakin suureita ja niiden yksiköitä. Oppilas tunnistaa fysikaalisia </w:t>
            </w:r>
            <w:r w:rsidRPr="59812140">
              <w:rPr>
                <w:sz w:val="22"/>
                <w:szCs w:val="22"/>
              </w:rPr>
              <w:t>ilmiöitä esimerkiksi</w:t>
            </w:r>
            <w:r w:rsidRPr="4D542CC3">
              <w:rPr>
                <w:sz w:val="22"/>
                <w:szCs w:val="22"/>
              </w:rPr>
              <w:t xml:space="preserve"> </w:t>
            </w:r>
            <w:r w:rsidRPr="4CCC381E">
              <w:rPr>
                <w:sz w:val="22"/>
                <w:szCs w:val="22"/>
              </w:rPr>
              <w:t>videosta tai kuvasta.</w:t>
            </w:r>
            <w:r w:rsidRPr="4D542CC3">
              <w:rPr>
                <w:sz w:val="22"/>
                <w:szCs w:val="22"/>
              </w:rPr>
              <w:t xml:space="preserve"> Oppilas osaa antaa esimerkkejä erilaisista arkitilanteissa vaikuttavista voimista (esimerkiksi painovoima, kitka, ilmanvastus).</w:t>
            </w:r>
          </w:p>
        </w:tc>
      </w:tr>
      <w:tr w:rsidRPr="0025322C" w:rsidR="00226DD4" w:rsidTr="05326087" w14:paraId="21C8580D" w14:textId="6A91BAB8">
        <w:trPr>
          <w:trHeight w:val="284"/>
        </w:trPr>
        <w:tc>
          <w:tcPr>
            <w:tcW w:w="9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226DD4" w:rsidP="00C477B3" w:rsidRDefault="00226DD4" w14:paraId="51650E67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T15 ohjata oppilasta soveltamaan fysiikan tietojaan ja taitojaan monialaisissa oppimiskokonaisuuksissa sekä tarjota mahdollisuuksia tutustua fysiikan soveltamiseen erilaisissa tilanteissa, kuten luonnossa, elinkeinoelämässä, järjestöissä tai tiedeyhteisöissä</w:t>
            </w:r>
          </w:p>
        </w:tc>
        <w:tc>
          <w:tcPr>
            <w:tcW w:w="35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226DD4" w:rsidP="00C477B3" w:rsidRDefault="00226DD4" w14:paraId="2CE657D7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S1–S6</w:t>
            </w:r>
          </w:p>
        </w:tc>
        <w:tc>
          <w:tcPr>
            <w:tcW w:w="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226DD4" w:rsidP="00C477B3" w:rsidRDefault="00226DD4" w14:paraId="1BC4A574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Oppilas soveltaa fysiikan tietojaan ja taitojaan eri tilanteissa.</w:t>
            </w:r>
          </w:p>
        </w:tc>
        <w:tc>
          <w:tcPr>
            <w:tcW w:w="811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226DD4" w:rsidP="00C477B3" w:rsidRDefault="00226DD4" w14:paraId="620C1E84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</w:p>
        </w:tc>
        <w:tc>
          <w:tcPr>
            <w:tcW w:w="101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322C" w:rsidR="00226DD4" w:rsidP="00C477B3" w:rsidRDefault="00226DD4" w14:paraId="05FBA3D2" w14:textId="77777777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i/>
                <w:iCs/>
                <w:sz w:val="22"/>
                <w:szCs w:val="22"/>
              </w:rPr>
              <w:t>Ei käytetä arvosanan muodostamisen perusteena. Arvioitava osaaminen sisältyy muiden tavoitteiden osaamisen kuvauksiin.</w:t>
            </w:r>
          </w:p>
        </w:tc>
        <w:tc>
          <w:tcPr>
            <w:tcW w:w="1001" w:type="pct"/>
            <w:tcMar/>
          </w:tcPr>
          <w:p w:rsidRPr="0025322C" w:rsidR="00226DD4" w:rsidP="00C477B3" w:rsidRDefault="00226DD4" w14:paraId="73B502E0" w14:textId="79F05DC3">
            <w:pPr>
              <w:spacing w:after="0" w:line="240" w:lineRule="auto"/>
              <w:ind w:left="40"/>
              <w:contextualSpacing/>
              <w:rPr>
                <w:sz w:val="22"/>
                <w:szCs w:val="22"/>
              </w:rPr>
            </w:pPr>
            <w:r w:rsidRPr="0025322C">
              <w:rPr>
                <w:sz w:val="22"/>
                <w:szCs w:val="22"/>
              </w:rPr>
              <w:t>Arvioidaan esim. mono-opintojen yhteydessä viimeistään yhdeksännellä luokalla.</w:t>
            </w:r>
          </w:p>
        </w:tc>
      </w:tr>
    </w:tbl>
    <w:p w:rsidRPr="0025322C" w:rsidR="00C71E46" w:rsidP="00C477B3" w:rsidRDefault="00C71E46" w14:paraId="28F00990" w14:textId="77777777">
      <w:pPr>
        <w:spacing w:after="0" w:line="240" w:lineRule="auto"/>
        <w:rPr>
          <w:rFonts w:cstheme="minorHAnsi"/>
          <w:sz w:val="22"/>
          <w:szCs w:val="22"/>
        </w:rPr>
      </w:pPr>
    </w:p>
    <w:sectPr w:rsidRPr="0025322C" w:rsidR="00C71E46" w:rsidSect="0025322C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97B91" w:rsidRDefault="00D97B91" w14:paraId="23548A74" w14:textId="77777777">
      <w:pPr>
        <w:spacing w:after="0" w:line="240" w:lineRule="auto"/>
      </w:pPr>
      <w:r>
        <w:separator/>
      </w:r>
    </w:p>
  </w:endnote>
  <w:endnote w:type="continuationSeparator" w:id="0">
    <w:p w:rsidR="00D97B91" w:rsidRDefault="00D97B91" w14:paraId="0DDC2740" w14:textId="77777777">
      <w:pPr>
        <w:spacing w:after="0" w:line="240" w:lineRule="auto"/>
      </w:pPr>
      <w:r>
        <w:continuationSeparator/>
      </w:r>
    </w:p>
  </w:endnote>
  <w:endnote w:type="continuationNotice" w:id="1">
    <w:p w:rsidR="002712E4" w:rsidRDefault="002712E4" w14:paraId="4395C13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97B91" w:rsidRDefault="00D97B91" w14:paraId="21B5695A" w14:textId="77777777">
      <w:pPr>
        <w:spacing w:after="0" w:line="240" w:lineRule="auto"/>
      </w:pPr>
      <w:r>
        <w:separator/>
      </w:r>
    </w:p>
  </w:footnote>
  <w:footnote w:type="continuationSeparator" w:id="0">
    <w:p w:rsidR="00D97B91" w:rsidRDefault="00D97B91" w14:paraId="1357EE69" w14:textId="77777777">
      <w:pPr>
        <w:spacing w:after="0" w:line="240" w:lineRule="auto"/>
      </w:pPr>
      <w:r>
        <w:continuationSeparator/>
      </w:r>
    </w:p>
  </w:footnote>
  <w:footnote w:type="continuationNotice" w:id="1">
    <w:p w:rsidR="002712E4" w:rsidRDefault="002712E4" w14:paraId="5A4B2F9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25322C" w:rsidR="7671796A" w:rsidP="7671796A" w:rsidRDefault="7671796A" w14:paraId="3ECC2C2E" w14:textId="5316143F">
    <w:pPr>
      <w:pStyle w:val="Header"/>
      <w:rPr>
        <w:sz w:val="22"/>
        <w:szCs w:val="22"/>
      </w:rPr>
    </w:pPr>
    <w:r w:rsidRPr="0025322C">
      <w:rPr>
        <w:sz w:val="22"/>
        <w:szCs w:val="22"/>
      </w:rPr>
      <w:fldChar w:fldCharType="begin"/>
    </w:r>
    <w:r w:rsidRPr="0025322C">
      <w:rPr>
        <w:sz w:val="22"/>
        <w:szCs w:val="22"/>
      </w:rPr>
      <w:instrText>PAGE</w:instrText>
    </w:r>
    <w:r w:rsidRPr="0025322C">
      <w:rPr>
        <w:sz w:val="22"/>
        <w:szCs w:val="22"/>
      </w:rPr>
      <w:fldChar w:fldCharType="separate"/>
    </w:r>
    <w:r w:rsidRPr="0025322C" w:rsidR="0025322C">
      <w:rPr>
        <w:noProof/>
        <w:sz w:val="22"/>
        <w:szCs w:val="22"/>
      </w:rPr>
      <w:t>1</w:t>
    </w:r>
    <w:r w:rsidRPr="0025322C">
      <w:rPr>
        <w:sz w:val="22"/>
        <w:szCs w:val="22"/>
      </w:rPr>
      <w:fldChar w:fldCharType="end"/>
    </w:r>
    <w:r w:rsidRPr="0025322C">
      <w:rPr>
        <w:sz w:val="22"/>
        <w:szCs w:val="22"/>
      </w:rPr>
      <w:t xml:space="preserve"> </w:t>
    </w:r>
    <w:r w:rsidR="00C477B3">
      <w:rPr>
        <w:sz w:val="22"/>
        <w:szCs w:val="22"/>
      </w:rPr>
      <w:t xml:space="preserve">– </w:t>
    </w:r>
    <w:r w:rsidRPr="0025322C">
      <w:rPr>
        <w:sz w:val="22"/>
        <w:szCs w:val="22"/>
      </w:rPr>
      <w:t>Fysiikka 9lk</w:t>
    </w:r>
    <w:r w:rsidR="00C477B3">
      <w:rPr>
        <w:sz w:val="22"/>
        <w:szCs w:val="22"/>
      </w:rPr>
      <w:t xml:space="preserve"> – Arvosana viisi</w:t>
    </w:r>
  </w:p>
  <w:p w:rsidRPr="0025322C" w:rsidR="7671796A" w:rsidP="7671796A" w:rsidRDefault="7671796A" w14:paraId="41061C7E" w14:textId="1545C165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02090"/>
    <w:multiLevelType w:val="hybridMultilevel"/>
    <w:tmpl w:val="F97A59B0"/>
    <w:lvl w:ilvl="0" w:tplc="43AC9D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4213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0E0B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5248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A8F9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7845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062E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4418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125D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962E87"/>
    <w:multiLevelType w:val="hybridMultilevel"/>
    <w:tmpl w:val="FEF6DC18"/>
    <w:lvl w:ilvl="0" w:tplc="109A26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C8B6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A648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6A7A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D63A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82F0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4EA4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5CC3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EA4C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2FA7C9"/>
    <w:multiLevelType w:val="hybridMultilevel"/>
    <w:tmpl w:val="455A129C"/>
    <w:lvl w:ilvl="0" w:tplc="342272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40BF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507C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1273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DA70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08B7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D254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EC09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CABB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F96667"/>
    <w:multiLevelType w:val="multilevel"/>
    <w:tmpl w:val="9234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EEE3762"/>
    <w:multiLevelType w:val="multilevel"/>
    <w:tmpl w:val="E0AE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76E1553E"/>
    <w:multiLevelType w:val="multilevel"/>
    <w:tmpl w:val="EB14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98961A4"/>
    <w:multiLevelType w:val="multilevel"/>
    <w:tmpl w:val="335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A1A3162"/>
    <w:multiLevelType w:val="hybridMultilevel"/>
    <w:tmpl w:val="6464B5A8"/>
    <w:lvl w:ilvl="0" w:tplc="774639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7448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7C33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369A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5C37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CAAA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968C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94B7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D653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5777139">
    <w:abstractNumId w:val="0"/>
  </w:num>
  <w:num w:numId="2" w16cid:durableId="607739559">
    <w:abstractNumId w:val="2"/>
  </w:num>
  <w:num w:numId="3" w16cid:durableId="2102674788">
    <w:abstractNumId w:val="7"/>
  </w:num>
  <w:num w:numId="4" w16cid:durableId="1137912011">
    <w:abstractNumId w:val="1"/>
  </w:num>
  <w:num w:numId="5" w16cid:durableId="820076756">
    <w:abstractNumId w:val="4"/>
  </w:num>
  <w:num w:numId="6" w16cid:durableId="1862012185">
    <w:abstractNumId w:val="5"/>
  </w:num>
  <w:num w:numId="7" w16cid:durableId="411850118">
    <w:abstractNumId w:val="6"/>
  </w:num>
  <w:num w:numId="8" w16cid:durableId="1272203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1304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46"/>
    <w:rsid w:val="00003212"/>
    <w:rsid w:val="00011A67"/>
    <w:rsid w:val="000252AC"/>
    <w:rsid w:val="00047635"/>
    <w:rsid w:val="00092D7D"/>
    <w:rsid w:val="000963E2"/>
    <w:rsid w:val="001556B7"/>
    <w:rsid w:val="00211833"/>
    <w:rsid w:val="00225D23"/>
    <w:rsid w:val="00226DD4"/>
    <w:rsid w:val="0025142F"/>
    <w:rsid w:val="0025322C"/>
    <w:rsid w:val="002712E4"/>
    <w:rsid w:val="0028618C"/>
    <w:rsid w:val="002A27E6"/>
    <w:rsid w:val="003849D9"/>
    <w:rsid w:val="00412C28"/>
    <w:rsid w:val="00456DFA"/>
    <w:rsid w:val="00464D40"/>
    <w:rsid w:val="00497051"/>
    <w:rsid w:val="004B142C"/>
    <w:rsid w:val="004F5D2C"/>
    <w:rsid w:val="0053697B"/>
    <w:rsid w:val="005D4639"/>
    <w:rsid w:val="005F412E"/>
    <w:rsid w:val="0060569A"/>
    <w:rsid w:val="006105F9"/>
    <w:rsid w:val="0064547D"/>
    <w:rsid w:val="006709CE"/>
    <w:rsid w:val="00785EEB"/>
    <w:rsid w:val="007E67E8"/>
    <w:rsid w:val="008479C6"/>
    <w:rsid w:val="00852B61"/>
    <w:rsid w:val="00855770"/>
    <w:rsid w:val="008C5D18"/>
    <w:rsid w:val="008D69D7"/>
    <w:rsid w:val="00901048"/>
    <w:rsid w:val="00954E1F"/>
    <w:rsid w:val="009646C0"/>
    <w:rsid w:val="009C01C7"/>
    <w:rsid w:val="00A5798D"/>
    <w:rsid w:val="00A77AA4"/>
    <w:rsid w:val="00AA5015"/>
    <w:rsid w:val="00AE03A3"/>
    <w:rsid w:val="00B7385C"/>
    <w:rsid w:val="00BB45E8"/>
    <w:rsid w:val="00C477B3"/>
    <w:rsid w:val="00C54918"/>
    <w:rsid w:val="00C71E46"/>
    <w:rsid w:val="00C93E5A"/>
    <w:rsid w:val="00C94210"/>
    <w:rsid w:val="00D12791"/>
    <w:rsid w:val="00D414A4"/>
    <w:rsid w:val="00D97B91"/>
    <w:rsid w:val="00E00233"/>
    <w:rsid w:val="00E42E3F"/>
    <w:rsid w:val="00E62208"/>
    <w:rsid w:val="00ED1DC4"/>
    <w:rsid w:val="00FC21CD"/>
    <w:rsid w:val="05326087"/>
    <w:rsid w:val="07156944"/>
    <w:rsid w:val="22576045"/>
    <w:rsid w:val="228357C8"/>
    <w:rsid w:val="274C13FC"/>
    <w:rsid w:val="28FA1890"/>
    <w:rsid w:val="2AA63A29"/>
    <w:rsid w:val="58192ECD"/>
    <w:rsid w:val="59E828C4"/>
    <w:rsid w:val="6D1F55A4"/>
    <w:rsid w:val="7671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C77C9"/>
  <w15:chartTrackingRefBased/>
  <w15:docId w15:val="{B865BF57-2495-4BE0-A34C-277912FC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1E46"/>
    <w:pPr>
      <w:spacing w:after="120" w:line="264" w:lineRule="auto"/>
    </w:pPr>
    <w:rPr>
      <w:rFonts w:eastAsiaTheme="minorEastAsia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646C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646C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D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D7D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4B142C"/>
  </w:style>
  <w:style w:type="character" w:styleId="eop" w:customStyle="1">
    <w:name w:val="eop"/>
    <w:basedOn w:val="DefaultParagraphFont"/>
    <w:rsid w:val="004B1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4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oph.fi/fi/koulutus-ja-tutkinnot/fysiikan-paattoarviointi" TargetMode="External" Id="Rba384bdd5c3744e1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4F3CFD27503045AAA6BAD387E994C1" ma:contentTypeVersion="6" ma:contentTypeDescription="Luo uusi asiakirja." ma:contentTypeScope="" ma:versionID="c84ce3e0bfea32cbf1e265b4ea230087">
  <xsd:schema xmlns:xsd="http://www.w3.org/2001/XMLSchema" xmlns:xs="http://www.w3.org/2001/XMLSchema" xmlns:p="http://schemas.microsoft.com/office/2006/metadata/properties" xmlns:ns2="f3b56573-65e0-4cd8-a089-0ef213841ae3" xmlns:ns3="ba64c075-4be2-4d04-96b7-e0f78b363a7c" targetNamespace="http://schemas.microsoft.com/office/2006/metadata/properties" ma:root="true" ma:fieldsID="c0f48b7a475d84cfc11da70b3d2179fd" ns2:_="" ns3:_="">
    <xsd:import namespace="f3b56573-65e0-4cd8-a089-0ef213841ae3"/>
    <xsd:import namespace="ba64c075-4be2-4d04-96b7-e0f78b363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56573-65e0-4cd8-a089-0ef213841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4c075-4be2-4d04-96b7-e0f78b363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E1970-9C66-4005-816A-50F2A629B38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f3b56573-65e0-4cd8-a089-0ef213841ae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a64c075-4be2-4d04-96b7-e0f78b363a7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893151-D81C-4003-B5D8-53BC64CF6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27EAA-DA36-437A-A1EB-C7BE89FC06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Tikkanen Anneli</dc:creator>
  <keywords/>
  <dc:description/>
  <lastModifiedBy>Tikkanen Anneli</lastModifiedBy>
  <revision>48</revision>
  <dcterms:created xsi:type="dcterms:W3CDTF">2023-04-25T05:21:00.0000000Z</dcterms:created>
  <dcterms:modified xsi:type="dcterms:W3CDTF">2024-02-01T09:00:57.8297653Z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0x010100014F3CFD27503045AAA6BAD387E994C1</vt:lpwstr>
  </property>
</Properties>
</file>