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4753E" w14:textId="0C20A9CE" w:rsidR="00B15D5D" w:rsidRDefault="006378A4" w:rsidP="00DB7CC4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0166DD">
        <w:rPr>
          <w:rFonts w:ascii="Times New Roman" w:hAnsi="Times New Roman" w:cs="Times New Roman"/>
          <w:b/>
          <w:bCs/>
          <w:sz w:val="36"/>
          <w:szCs w:val="36"/>
        </w:rPr>
        <w:t xml:space="preserve">Matematiikka </w:t>
      </w:r>
      <w:r w:rsidR="000700F3" w:rsidRPr="000166DD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4B77CF" w:rsidRPr="000166DD">
        <w:rPr>
          <w:rFonts w:ascii="Times New Roman" w:hAnsi="Times New Roman" w:cs="Times New Roman"/>
          <w:b/>
          <w:bCs/>
          <w:sz w:val="36"/>
          <w:szCs w:val="36"/>
        </w:rPr>
        <w:t xml:space="preserve">. </w:t>
      </w:r>
      <w:proofErr w:type="spellStart"/>
      <w:r w:rsidR="004B77CF" w:rsidRPr="000166DD">
        <w:rPr>
          <w:rFonts w:ascii="Times New Roman" w:hAnsi="Times New Roman" w:cs="Times New Roman"/>
          <w:b/>
          <w:bCs/>
          <w:sz w:val="36"/>
          <w:szCs w:val="36"/>
        </w:rPr>
        <w:t>lk</w:t>
      </w:r>
      <w:proofErr w:type="spellEnd"/>
    </w:p>
    <w:p w14:paraId="26E0150F" w14:textId="77777777" w:rsidR="00B93F72" w:rsidRDefault="00B93F72" w:rsidP="00B93F72">
      <w:pPr>
        <w:rPr>
          <w:sz w:val="36"/>
          <w:szCs w:val="36"/>
        </w:rPr>
      </w:pPr>
      <w:r>
        <w:rPr>
          <w:sz w:val="36"/>
          <w:szCs w:val="36"/>
        </w:rPr>
        <w:t>1.8.2024 Arvioinnin kohde, minimitaso sekä hyvä osaaminen 2. vuosiluokan päättyessä johdettu vuosiluokkakokonaisuuden 1-2 tavoitteista.</w:t>
      </w:r>
    </w:p>
    <w:p w14:paraId="389276FC" w14:textId="77777777" w:rsidR="00424BC8" w:rsidRPr="007A73A2" w:rsidRDefault="00424BC8" w:rsidP="00DB7CC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ulukkoRuudukko"/>
        <w:tblpPr w:leftFromText="141" w:rightFromText="141" w:vertAnchor="text" w:tblpY="1"/>
        <w:tblW w:w="20967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248"/>
        <w:gridCol w:w="4042"/>
        <w:gridCol w:w="4232"/>
        <w:gridCol w:w="4214"/>
        <w:gridCol w:w="4231"/>
      </w:tblGrid>
      <w:tr w:rsidR="00403B84" w:rsidRPr="007A73A2" w14:paraId="1580970F" w14:textId="77777777" w:rsidTr="288649EF">
        <w:trPr>
          <w:trHeight w:val="557"/>
        </w:trPr>
        <w:tc>
          <w:tcPr>
            <w:tcW w:w="4248" w:type="dxa"/>
            <w:shd w:val="clear" w:color="auto" w:fill="92D050"/>
            <w:tcMar>
              <w:left w:w="103" w:type="dxa"/>
            </w:tcMar>
          </w:tcPr>
          <w:p w14:paraId="305C30E8" w14:textId="601345A4" w:rsidR="00403B84" w:rsidRPr="001D73B7" w:rsidRDefault="00403B84" w:rsidP="288649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288649EF">
              <w:rPr>
                <w:rFonts w:ascii="Times New Roman" w:hAnsi="Times New Roman" w:cs="Times New Roman"/>
                <w:sz w:val="20"/>
                <w:szCs w:val="20"/>
              </w:rPr>
              <w:t>TAVOITE</w:t>
            </w:r>
          </w:p>
        </w:tc>
        <w:tc>
          <w:tcPr>
            <w:tcW w:w="4042" w:type="dxa"/>
            <w:shd w:val="clear" w:color="auto" w:fill="92D050"/>
          </w:tcPr>
          <w:p w14:paraId="39485AE3" w14:textId="16474958" w:rsidR="00403B84" w:rsidRPr="001D73B7" w:rsidRDefault="00403B84" w:rsidP="288649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288649EF">
              <w:rPr>
                <w:rFonts w:ascii="Times New Roman" w:hAnsi="Times New Roman" w:cs="Times New Roman"/>
                <w:sz w:val="20"/>
                <w:szCs w:val="20"/>
              </w:rPr>
              <w:t>ARVIOINNIN KOHDE</w:t>
            </w:r>
          </w:p>
        </w:tc>
        <w:tc>
          <w:tcPr>
            <w:tcW w:w="4232" w:type="dxa"/>
            <w:shd w:val="clear" w:color="auto" w:fill="92D050"/>
            <w:tcMar>
              <w:left w:w="103" w:type="dxa"/>
            </w:tcMar>
          </w:tcPr>
          <w:p w14:paraId="5BCCF937" w14:textId="5B0065A5" w:rsidR="00403B84" w:rsidRPr="001D73B7" w:rsidRDefault="00403B84" w:rsidP="288649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288649EF">
              <w:rPr>
                <w:rFonts w:ascii="Times New Roman" w:hAnsi="Times New Roman" w:cs="Times New Roman"/>
                <w:sz w:val="20"/>
                <w:szCs w:val="20"/>
              </w:rPr>
              <w:t>MINIMITASO</w:t>
            </w:r>
          </w:p>
        </w:tc>
        <w:tc>
          <w:tcPr>
            <w:tcW w:w="4214" w:type="dxa"/>
            <w:shd w:val="clear" w:color="auto" w:fill="92D050"/>
            <w:tcMar>
              <w:left w:w="103" w:type="dxa"/>
            </w:tcMar>
          </w:tcPr>
          <w:p w14:paraId="42A51EB8" w14:textId="428D022E" w:rsidR="00403B84" w:rsidRPr="001D73B7" w:rsidRDefault="00B93F72" w:rsidP="288649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HYVÄ OSAAMINEN</w:t>
            </w:r>
          </w:p>
        </w:tc>
        <w:tc>
          <w:tcPr>
            <w:tcW w:w="4231" w:type="dxa"/>
            <w:shd w:val="clear" w:color="auto" w:fill="92D050"/>
            <w:tcMar>
              <w:left w:w="103" w:type="dxa"/>
            </w:tcMar>
          </w:tcPr>
          <w:p w14:paraId="539851A2" w14:textId="3D1F432E" w:rsidR="00403B84" w:rsidRPr="001D73B7" w:rsidRDefault="0025700D" w:rsidP="288649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288649EF">
              <w:rPr>
                <w:rFonts w:ascii="Times New Roman" w:hAnsi="Times New Roman" w:cs="Times New Roman"/>
                <w:sz w:val="20"/>
                <w:szCs w:val="20"/>
              </w:rPr>
              <w:t>ESIMERKKISISÄLTÖJÄ</w:t>
            </w:r>
          </w:p>
        </w:tc>
      </w:tr>
      <w:tr w:rsidR="00584F6B" w:rsidRPr="007A73A2" w14:paraId="4AE4526A" w14:textId="77777777" w:rsidTr="288649EF">
        <w:trPr>
          <w:trHeight w:val="412"/>
        </w:trPr>
        <w:tc>
          <w:tcPr>
            <w:tcW w:w="20967" w:type="dxa"/>
            <w:gridSpan w:val="5"/>
            <w:shd w:val="clear" w:color="auto" w:fill="C5E0B3" w:themeFill="accent6" w:themeFillTint="66"/>
            <w:tcMar>
              <w:left w:w="103" w:type="dxa"/>
            </w:tcMar>
            <w:vAlign w:val="center"/>
          </w:tcPr>
          <w:p w14:paraId="158C8559" w14:textId="4C2669CB" w:rsidR="00584F6B" w:rsidRPr="007A73A2" w:rsidRDefault="00584F6B" w:rsidP="001D73B7">
            <w:pPr>
              <w:pStyle w:val="paragraph"/>
              <w:spacing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A73A2">
              <w:rPr>
                <w:sz w:val="20"/>
                <w:szCs w:val="20"/>
              </w:rPr>
              <w:t>MERKITYS</w:t>
            </w:r>
            <w:r w:rsidR="008B6C14" w:rsidRPr="007A73A2">
              <w:rPr>
                <w:sz w:val="20"/>
                <w:szCs w:val="20"/>
              </w:rPr>
              <w:t>, ARVO JA ASENTEET</w:t>
            </w:r>
          </w:p>
        </w:tc>
      </w:tr>
      <w:tr w:rsidR="008B6C14" w:rsidRPr="007A73A2" w14:paraId="3C350D13" w14:textId="77777777" w:rsidTr="288649EF">
        <w:trPr>
          <w:trHeight w:val="565"/>
        </w:trPr>
        <w:tc>
          <w:tcPr>
            <w:tcW w:w="4248" w:type="dxa"/>
            <w:shd w:val="clear" w:color="auto" w:fill="auto"/>
            <w:tcMar>
              <w:left w:w="103" w:type="dxa"/>
            </w:tcMar>
          </w:tcPr>
          <w:p w14:paraId="7C739FD7" w14:textId="53A76E1B" w:rsidR="008B6C14" w:rsidRPr="007A73A2" w:rsidRDefault="00976181" w:rsidP="00DB7C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3A2">
              <w:rPr>
                <w:rFonts w:ascii="Times New Roman" w:hAnsi="Times New Roman" w:cs="Times New Roman"/>
                <w:sz w:val="20"/>
                <w:szCs w:val="20"/>
              </w:rPr>
              <w:t>T1 tukea oppilaan innostusta ja kiinnostusta matematiikkaa kohtaan sekä myönteisen minäkuvan ja itseluottamuksen kehittym</w:t>
            </w:r>
            <w:r w:rsidR="00A940FA" w:rsidRPr="007A73A2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Pr="007A73A2">
              <w:rPr>
                <w:rFonts w:ascii="Times New Roman" w:hAnsi="Times New Roman" w:cs="Times New Roman"/>
                <w:sz w:val="20"/>
                <w:szCs w:val="20"/>
              </w:rPr>
              <w:t>tä</w:t>
            </w:r>
          </w:p>
        </w:tc>
        <w:tc>
          <w:tcPr>
            <w:tcW w:w="4042" w:type="dxa"/>
          </w:tcPr>
          <w:p w14:paraId="7AC803EC" w14:textId="5DD244C0" w:rsidR="008B6C14" w:rsidRPr="007A73A2" w:rsidRDefault="00A940FA" w:rsidP="00DB7CC4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A73A2">
              <w:rPr>
                <w:rStyle w:val="normaltextrun"/>
                <w:sz w:val="20"/>
                <w:szCs w:val="20"/>
              </w:rPr>
              <w:t>Ei vaikuta arvosanaan.</w:t>
            </w:r>
          </w:p>
        </w:tc>
        <w:tc>
          <w:tcPr>
            <w:tcW w:w="4232" w:type="dxa"/>
            <w:shd w:val="clear" w:color="auto" w:fill="auto"/>
            <w:tcMar>
              <w:left w:w="103" w:type="dxa"/>
            </w:tcMar>
          </w:tcPr>
          <w:p w14:paraId="664B68A5" w14:textId="77777777" w:rsidR="008B6C14" w:rsidRPr="007A73A2" w:rsidRDefault="008B6C14" w:rsidP="00DB7CC4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4214" w:type="dxa"/>
            <w:shd w:val="clear" w:color="auto" w:fill="auto"/>
            <w:tcMar>
              <w:left w:w="103" w:type="dxa"/>
            </w:tcMar>
          </w:tcPr>
          <w:p w14:paraId="75FA8224" w14:textId="77777777" w:rsidR="008B6C14" w:rsidRPr="007A73A2" w:rsidRDefault="008B6C14" w:rsidP="00DB7CC4">
            <w:pPr>
              <w:spacing w:after="0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auto"/>
            <w:tcMar>
              <w:left w:w="103" w:type="dxa"/>
            </w:tcMar>
          </w:tcPr>
          <w:p w14:paraId="265F971D" w14:textId="77777777" w:rsidR="008B6C14" w:rsidRPr="007A73A2" w:rsidRDefault="008B6C14" w:rsidP="00DB7CC4">
            <w:pPr>
              <w:pStyle w:val="paragraph"/>
              <w:spacing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A940FA" w:rsidRPr="007A73A2" w14:paraId="214A166F" w14:textId="77777777" w:rsidTr="288649EF">
        <w:trPr>
          <w:trHeight w:val="335"/>
        </w:trPr>
        <w:tc>
          <w:tcPr>
            <w:tcW w:w="20967" w:type="dxa"/>
            <w:gridSpan w:val="5"/>
            <w:shd w:val="clear" w:color="auto" w:fill="C5E0B3" w:themeFill="accent6" w:themeFillTint="66"/>
            <w:tcMar>
              <w:left w:w="103" w:type="dxa"/>
            </w:tcMar>
            <w:vAlign w:val="center"/>
          </w:tcPr>
          <w:p w14:paraId="420A5420" w14:textId="47A1FEC1" w:rsidR="00A940FA" w:rsidRPr="007A73A2" w:rsidRDefault="00A940FA" w:rsidP="001D73B7">
            <w:pPr>
              <w:pStyle w:val="paragraph"/>
              <w:spacing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A73A2">
              <w:rPr>
                <w:sz w:val="20"/>
                <w:szCs w:val="20"/>
              </w:rPr>
              <w:t>TYÖSKENTELYN TAIDOT</w:t>
            </w:r>
          </w:p>
        </w:tc>
      </w:tr>
      <w:tr w:rsidR="00403B84" w:rsidRPr="007A73A2" w14:paraId="19CE901F" w14:textId="77777777" w:rsidTr="288649EF">
        <w:trPr>
          <w:trHeight w:val="696"/>
        </w:trPr>
        <w:tc>
          <w:tcPr>
            <w:tcW w:w="4248" w:type="dxa"/>
            <w:shd w:val="clear" w:color="auto" w:fill="auto"/>
            <w:tcMar>
              <w:left w:w="103" w:type="dxa"/>
            </w:tcMar>
          </w:tcPr>
          <w:p w14:paraId="24D02E2E" w14:textId="2527A613" w:rsidR="00403B84" w:rsidRPr="007A73A2" w:rsidRDefault="00403B84" w:rsidP="00DB7CC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A73A2">
              <w:rPr>
                <w:rFonts w:ascii="Times New Roman" w:hAnsi="Times New Roman" w:cs="Times New Roman"/>
                <w:sz w:val="20"/>
                <w:szCs w:val="20"/>
              </w:rPr>
              <w:t>T2</w:t>
            </w: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ohjata oppilasta kehittämään taitoaan tehdä havaintoja matematiikan näkökulmasta sekä tulkita ja hyödyntää niitä eri tilanteissa</w:t>
            </w:r>
            <w:r w:rsidRPr="007A73A2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042" w:type="dxa"/>
          </w:tcPr>
          <w:p w14:paraId="58591BE8" w14:textId="7864D824" w:rsidR="00403B84" w:rsidRPr="007A73A2" w:rsidRDefault="00A940FA" w:rsidP="00DB7CC4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A73A2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Havaintojen tekeminen ja hyödyntäminen</w:t>
            </w:r>
            <w:r w:rsidRPr="007A73A2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232" w:type="dxa"/>
            <w:shd w:val="clear" w:color="auto" w:fill="auto"/>
            <w:tcMar>
              <w:left w:w="103" w:type="dxa"/>
            </w:tcMar>
          </w:tcPr>
          <w:p w14:paraId="61887167" w14:textId="2A762650" w:rsidR="00403B84" w:rsidRPr="007A73A2" w:rsidRDefault="00B013E9" w:rsidP="00DB7CC4">
            <w:pPr>
              <w:pStyle w:val="paragraph"/>
              <w:spacing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A73A2">
              <w:rPr>
                <w:rStyle w:val="normaltextrun"/>
                <w:sz w:val="20"/>
                <w:szCs w:val="20"/>
              </w:rPr>
              <w:t>Oppilas tekee havaintoja ominaisuuksista, lukumääristä, yhtäläisyyksistä ja eroista.</w:t>
            </w:r>
          </w:p>
        </w:tc>
        <w:tc>
          <w:tcPr>
            <w:tcW w:w="4214" w:type="dxa"/>
            <w:shd w:val="clear" w:color="auto" w:fill="auto"/>
            <w:tcMar>
              <w:left w:w="103" w:type="dxa"/>
            </w:tcMar>
          </w:tcPr>
          <w:p w14:paraId="4A7367D4" w14:textId="2E1FE26F" w:rsidR="00403B84" w:rsidRPr="007A73A2" w:rsidRDefault="00C303C8" w:rsidP="00DB7C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Oppilas tekee havaintoja muutoksista ja kuvailee niitä omin sanoin. Oppilas havaitsee säännönmukaisuuksi</w:t>
            </w:r>
            <w:r w:rsidR="002E6EB7"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a.</w:t>
            </w:r>
          </w:p>
        </w:tc>
        <w:tc>
          <w:tcPr>
            <w:tcW w:w="4231" w:type="dxa"/>
            <w:shd w:val="clear" w:color="auto" w:fill="auto"/>
            <w:tcMar>
              <w:left w:w="103" w:type="dxa"/>
            </w:tcMar>
          </w:tcPr>
          <w:p w14:paraId="48630549" w14:textId="736106B6" w:rsidR="00403B84" w:rsidRPr="007A73A2" w:rsidRDefault="00403B84" w:rsidP="00DB7CC4">
            <w:pPr>
              <w:pStyle w:val="paragraph"/>
              <w:spacing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403B84" w:rsidRPr="007A73A2" w14:paraId="28A4FD7D" w14:textId="77777777" w:rsidTr="288649EF">
        <w:trPr>
          <w:trHeight w:val="908"/>
        </w:trPr>
        <w:tc>
          <w:tcPr>
            <w:tcW w:w="4248" w:type="dxa"/>
            <w:shd w:val="clear" w:color="auto" w:fill="auto"/>
            <w:tcMar>
              <w:left w:w="103" w:type="dxa"/>
            </w:tcMar>
          </w:tcPr>
          <w:p w14:paraId="3A216882" w14:textId="2671B3DA" w:rsidR="00403B84" w:rsidRPr="007A73A2" w:rsidRDefault="00403B84" w:rsidP="00DB7CC4">
            <w:pPr>
              <w:pStyle w:val="paragraph"/>
              <w:spacing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7A73A2">
              <w:rPr>
                <w:sz w:val="20"/>
                <w:szCs w:val="20"/>
              </w:rPr>
              <w:t>T3</w:t>
            </w:r>
            <w:r w:rsidRPr="007A73A2">
              <w:rPr>
                <w:color w:val="000000"/>
                <w:sz w:val="20"/>
                <w:szCs w:val="20"/>
              </w:rPr>
              <w:t xml:space="preserve"> </w:t>
            </w:r>
            <w:r w:rsidRPr="007A73A2">
              <w:rPr>
                <w:rStyle w:val="normaltextrun"/>
                <w:color w:val="000000"/>
                <w:sz w:val="20"/>
                <w:szCs w:val="20"/>
              </w:rPr>
              <w:t>kannustaa oppilasta esittämään ratkaisujaan ja päätelmiään konkreettisin välinein, piirroksin, suullisesti ja kirjallisesti myös tieto- ja viestintäteknologiaa hyödyntäen</w:t>
            </w:r>
          </w:p>
        </w:tc>
        <w:tc>
          <w:tcPr>
            <w:tcW w:w="4042" w:type="dxa"/>
          </w:tcPr>
          <w:p w14:paraId="29BF4BCE" w14:textId="5CC516EB" w:rsidR="00403B84" w:rsidRPr="007A73A2" w:rsidRDefault="00A940FA" w:rsidP="00DB7CC4">
            <w:pPr>
              <w:spacing w:after="0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Ratkaisujen ja päätelmien esittäminen</w:t>
            </w:r>
            <w:r w:rsidRPr="007A73A2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232" w:type="dxa"/>
            <w:shd w:val="clear" w:color="auto" w:fill="auto"/>
            <w:tcMar>
              <w:left w:w="103" w:type="dxa"/>
            </w:tcMar>
          </w:tcPr>
          <w:p w14:paraId="2EB325FC" w14:textId="1DDA08D5" w:rsidR="00A27F50" w:rsidRPr="007A73A2" w:rsidRDefault="00A27F50" w:rsidP="00DB7CC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Oppilas esittää ratkaisujaan ja päätelmiään malliesimerkin avulla.</w:t>
            </w:r>
          </w:p>
        </w:tc>
        <w:tc>
          <w:tcPr>
            <w:tcW w:w="4214" w:type="dxa"/>
            <w:shd w:val="clear" w:color="auto" w:fill="auto"/>
            <w:tcMar>
              <w:left w:w="103" w:type="dxa"/>
            </w:tcMar>
          </w:tcPr>
          <w:p w14:paraId="0628CEEB" w14:textId="6696CAE3" w:rsidR="00312604" w:rsidRPr="007A73A2" w:rsidRDefault="00312604" w:rsidP="00DB7CC4">
            <w:pPr>
              <w:pStyle w:val="paragraph"/>
              <w:spacing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A73A2">
              <w:rPr>
                <w:rStyle w:val="normaltextrun"/>
                <w:sz w:val="20"/>
                <w:szCs w:val="20"/>
              </w:rPr>
              <w:t>Oppilas esittää ratkaisujaan ja päätelmiään eri tavoin.</w:t>
            </w:r>
          </w:p>
          <w:p w14:paraId="04562537" w14:textId="77777777" w:rsidR="00403B84" w:rsidRPr="007A73A2" w:rsidRDefault="00403B84" w:rsidP="00DB7C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auto"/>
            <w:tcMar>
              <w:left w:w="103" w:type="dxa"/>
            </w:tcMar>
          </w:tcPr>
          <w:p w14:paraId="77DE5D0F" w14:textId="6C4B6D80" w:rsidR="00403B84" w:rsidRPr="007A73A2" w:rsidRDefault="00403B84" w:rsidP="00DB7C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B84" w:rsidRPr="007A73A2" w14:paraId="3B743F6E" w14:textId="77777777" w:rsidTr="288649EF">
        <w:trPr>
          <w:trHeight w:val="621"/>
        </w:trPr>
        <w:tc>
          <w:tcPr>
            <w:tcW w:w="4248" w:type="dxa"/>
            <w:shd w:val="clear" w:color="auto" w:fill="auto"/>
            <w:tcMar>
              <w:left w:w="103" w:type="dxa"/>
            </w:tcMar>
          </w:tcPr>
          <w:p w14:paraId="1F6EC108" w14:textId="6C1CDF49" w:rsidR="00403B84" w:rsidRPr="006C273A" w:rsidRDefault="00403B84" w:rsidP="00DB7CC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A73A2">
              <w:rPr>
                <w:rFonts w:ascii="Times New Roman" w:hAnsi="Times New Roman" w:cs="Times New Roman"/>
                <w:sz w:val="20"/>
                <w:szCs w:val="20"/>
              </w:rPr>
              <w:t>T4</w:t>
            </w:r>
            <w:r w:rsidRPr="007A73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ohjata oppilasta kehittämään päättely- ja ongelmanratkaisutaitojaan</w:t>
            </w:r>
            <w:r w:rsidRPr="007A73A2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042" w:type="dxa"/>
          </w:tcPr>
          <w:p w14:paraId="380DF93E" w14:textId="22A4ECF9" w:rsidR="00403B84" w:rsidRPr="007A73A2" w:rsidRDefault="00A940FA" w:rsidP="00DB7CC4">
            <w:pPr>
              <w:spacing w:after="0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Päättely- ja ongelmanratkaisutaidot</w:t>
            </w:r>
            <w:r w:rsidRPr="007A73A2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232" w:type="dxa"/>
            <w:shd w:val="clear" w:color="auto" w:fill="auto"/>
            <w:tcMar>
              <w:left w:w="103" w:type="dxa"/>
            </w:tcMar>
          </w:tcPr>
          <w:p w14:paraId="76F0046E" w14:textId="4ADDD2C0" w:rsidR="00864672" w:rsidRPr="007A73A2" w:rsidRDefault="00F52DBC" w:rsidP="00DB7C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Oppilas ratkaisee </w:t>
            </w:r>
            <w:r w:rsidR="00175847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tuetusti </w:t>
            </w: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yksinkertaisia </w:t>
            </w:r>
            <w:r w:rsidR="00175847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päättely- ja </w:t>
            </w: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ongelmanratkaisutehtäviä</w:t>
            </w:r>
            <w:r w:rsidR="00175847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14" w:type="dxa"/>
            <w:shd w:val="clear" w:color="auto" w:fill="auto"/>
            <w:tcMar>
              <w:left w:w="103" w:type="dxa"/>
            </w:tcMar>
          </w:tcPr>
          <w:p w14:paraId="70E6D676" w14:textId="0BCBDB13" w:rsidR="00F3657E" w:rsidRPr="007A73A2" w:rsidRDefault="00F3657E" w:rsidP="00DB7C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Oppilas ratkaisee </w:t>
            </w:r>
            <w:r w:rsidR="00C53EE5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päättely- ja </w:t>
            </w: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ongelmanratkaisutehtäviä harjoiteltua strategiaa käyttäen.</w:t>
            </w:r>
          </w:p>
        </w:tc>
        <w:tc>
          <w:tcPr>
            <w:tcW w:w="4231" w:type="dxa"/>
            <w:shd w:val="clear" w:color="auto" w:fill="auto"/>
            <w:tcMar>
              <w:left w:w="103" w:type="dxa"/>
            </w:tcMar>
          </w:tcPr>
          <w:p w14:paraId="62BE5949" w14:textId="24B4AB3B" w:rsidR="00403B84" w:rsidRPr="007A73A2" w:rsidRDefault="00403B84" w:rsidP="00DB7C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0FA" w:rsidRPr="007A73A2" w14:paraId="342AC5D9" w14:textId="77777777" w:rsidTr="288649EF">
        <w:trPr>
          <w:trHeight w:val="438"/>
        </w:trPr>
        <w:tc>
          <w:tcPr>
            <w:tcW w:w="20967" w:type="dxa"/>
            <w:gridSpan w:val="5"/>
            <w:shd w:val="clear" w:color="auto" w:fill="C5E0B3" w:themeFill="accent6" w:themeFillTint="66"/>
            <w:tcMar>
              <w:left w:w="103" w:type="dxa"/>
            </w:tcMar>
            <w:vAlign w:val="center"/>
          </w:tcPr>
          <w:p w14:paraId="73663C78" w14:textId="2F2E2A76" w:rsidR="00A940FA" w:rsidRPr="007A73A2" w:rsidRDefault="00A940FA" w:rsidP="001D73B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3A2">
              <w:rPr>
                <w:rFonts w:ascii="Times New Roman" w:hAnsi="Times New Roman" w:cs="Times New Roman"/>
                <w:sz w:val="20"/>
                <w:szCs w:val="20"/>
              </w:rPr>
              <w:t>KÄSITTEELLISET JA TIEDONALAKOHTAISET TAVOITTEET</w:t>
            </w:r>
          </w:p>
        </w:tc>
      </w:tr>
      <w:tr w:rsidR="00403B84" w:rsidRPr="007A73A2" w14:paraId="386E6A8B" w14:textId="77777777" w:rsidTr="288649EF">
        <w:trPr>
          <w:trHeight w:val="540"/>
        </w:trPr>
        <w:tc>
          <w:tcPr>
            <w:tcW w:w="4248" w:type="dxa"/>
            <w:shd w:val="clear" w:color="auto" w:fill="auto"/>
            <w:tcMar>
              <w:left w:w="103" w:type="dxa"/>
            </w:tcMar>
          </w:tcPr>
          <w:p w14:paraId="4E852150" w14:textId="3177CCF8" w:rsidR="00403B84" w:rsidRPr="007A73A2" w:rsidRDefault="00403B84" w:rsidP="00DB7CC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A73A2">
              <w:rPr>
                <w:rFonts w:ascii="Times New Roman" w:hAnsi="Times New Roman" w:cs="Times New Roman"/>
                <w:sz w:val="20"/>
                <w:szCs w:val="20"/>
              </w:rPr>
              <w:t xml:space="preserve">T5 </w:t>
            </w: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ohjata oppilasta ymmärtämään matemaattisia käsitteitä ja merkintätapoja</w:t>
            </w:r>
            <w:r w:rsidRPr="007A73A2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042" w:type="dxa"/>
          </w:tcPr>
          <w:p w14:paraId="3748557A" w14:textId="69815209" w:rsidR="00403B84" w:rsidRPr="007A73A2" w:rsidRDefault="00A940FA" w:rsidP="00DB7CC4">
            <w:pPr>
              <w:spacing w:after="0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Matemaattisten käsitteiden ymmärtäminen</w:t>
            </w:r>
            <w:r w:rsidRPr="007A73A2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232" w:type="dxa"/>
            <w:shd w:val="clear" w:color="auto" w:fill="auto"/>
            <w:tcMar>
              <w:left w:w="103" w:type="dxa"/>
            </w:tcMar>
          </w:tcPr>
          <w:p w14:paraId="645BCF41" w14:textId="54CD593B" w:rsidR="000957EA" w:rsidRPr="000957EA" w:rsidRDefault="00AA26D8" w:rsidP="00DB7CC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0D3B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Oppilas</w:t>
            </w:r>
            <w:r w:rsidR="00711BA1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tunnistaa ja käyttää</w:t>
            </w:r>
            <w:r w:rsidR="00B225F8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F0D3B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opete</w:t>
            </w:r>
            <w:r w:rsidR="00B225F8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ttuja</w:t>
            </w:r>
            <w:r w:rsidR="00AB6F3C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peruslaskutoimitusten</w:t>
            </w:r>
            <w:r w:rsidRPr="00FF0D3B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merkin</w:t>
            </w:r>
            <w:r w:rsidR="00A71A83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töjä</w:t>
            </w:r>
            <w:r w:rsidR="00D90455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pääsääntöisesti oikein</w:t>
            </w:r>
            <w:r w:rsidR="00A71A83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14" w:type="dxa"/>
            <w:shd w:val="clear" w:color="auto" w:fill="auto"/>
            <w:tcMar>
              <w:left w:w="103" w:type="dxa"/>
            </w:tcMar>
          </w:tcPr>
          <w:p w14:paraId="312ADE9C" w14:textId="3A270C90" w:rsidR="00D12A61" w:rsidRPr="007A73A2" w:rsidRDefault="00D12A61" w:rsidP="00DB7C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Oppilas</w:t>
            </w:r>
            <w:r w:rsidR="00846CD7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tunnistaa ja</w:t>
            </w: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käyttää op</w:t>
            </w:r>
            <w:r w:rsidR="00756E78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etettuja</w:t>
            </w:r>
            <w:r w:rsidR="00842D79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peruslaskutoimitusten</w:t>
            </w:r>
            <w:r w:rsidR="004045EF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merkintöjä</w:t>
            </w:r>
            <w:r w:rsidR="00672530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ja käsitteitä</w:t>
            </w: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pääsääntöisesti oikein.</w:t>
            </w:r>
          </w:p>
        </w:tc>
        <w:tc>
          <w:tcPr>
            <w:tcW w:w="4231" w:type="dxa"/>
            <w:shd w:val="clear" w:color="auto" w:fill="auto"/>
            <w:tcMar>
              <w:left w:w="103" w:type="dxa"/>
            </w:tcMar>
          </w:tcPr>
          <w:p w14:paraId="626A33BA" w14:textId="77777777" w:rsidR="00403B84" w:rsidRPr="007A73A2" w:rsidRDefault="002B6825" w:rsidP="00DB7CC4">
            <w:pPr>
              <w:pStyle w:val="paragraph"/>
              <w:spacing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A73A2">
              <w:rPr>
                <w:sz w:val="20"/>
                <w:szCs w:val="20"/>
              </w:rPr>
              <w:t>Kertolaskun käsite</w:t>
            </w:r>
          </w:p>
          <w:p w14:paraId="54AAD306" w14:textId="758B83AC" w:rsidR="006929C1" w:rsidRPr="007A73A2" w:rsidRDefault="006929C1" w:rsidP="00DB7CC4">
            <w:pPr>
              <w:pStyle w:val="paragraph"/>
              <w:spacing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A73A2">
              <w:rPr>
                <w:sz w:val="20"/>
                <w:szCs w:val="20"/>
              </w:rPr>
              <w:t>Jakolaskun käsitteeseen tutustuminen</w:t>
            </w:r>
          </w:p>
        </w:tc>
      </w:tr>
      <w:tr w:rsidR="00403B84" w:rsidRPr="007A73A2" w14:paraId="7DC9978B" w14:textId="77777777" w:rsidTr="288649EF">
        <w:trPr>
          <w:trHeight w:val="974"/>
        </w:trPr>
        <w:tc>
          <w:tcPr>
            <w:tcW w:w="4248" w:type="dxa"/>
            <w:shd w:val="clear" w:color="auto" w:fill="auto"/>
            <w:tcMar>
              <w:left w:w="103" w:type="dxa"/>
            </w:tcMar>
          </w:tcPr>
          <w:p w14:paraId="7EFA1668" w14:textId="253872F0" w:rsidR="00403B84" w:rsidRPr="007A73A2" w:rsidRDefault="00403B84" w:rsidP="00DB7CC4">
            <w:pPr>
              <w:spacing w:after="0"/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A73A2">
              <w:rPr>
                <w:rFonts w:ascii="Times New Roman" w:hAnsi="Times New Roman" w:cs="Times New Roman"/>
                <w:sz w:val="20"/>
                <w:szCs w:val="20"/>
              </w:rPr>
              <w:t xml:space="preserve">T6 </w:t>
            </w: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tukea oppilasta lukukäsitteen kehittymisessä ja kymmenjärjestelmän periaatteen ymmärtämisessä</w:t>
            </w:r>
            <w:r w:rsidRPr="007A73A2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B3A91A9" w14:textId="11E9A0D7" w:rsidR="00403B84" w:rsidRPr="007A73A2" w:rsidRDefault="003D74D2" w:rsidP="00DB7CC4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73A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Painotetaan kaksinumeroisten lukujen hajottamista </w:t>
            </w:r>
            <w:r w:rsidR="00671939" w:rsidRPr="007A73A2">
              <w:rPr>
                <w:rFonts w:ascii="Times New Roman" w:hAnsi="Times New Roman" w:cs="Times New Roman"/>
                <w:i/>
                <w:sz w:val="20"/>
                <w:szCs w:val="20"/>
              </w:rPr>
              <w:t>kymmenjärjestelmän mukaan (35=30+5)</w:t>
            </w:r>
          </w:p>
        </w:tc>
        <w:tc>
          <w:tcPr>
            <w:tcW w:w="4042" w:type="dxa"/>
          </w:tcPr>
          <w:p w14:paraId="271CF3CF" w14:textId="6E02FA4E" w:rsidR="00403B84" w:rsidRPr="007A73A2" w:rsidRDefault="00A940FA" w:rsidP="00DB7CC4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A73A2">
              <w:rPr>
                <w:rStyle w:val="normaltextrun"/>
                <w:color w:val="000000"/>
                <w:sz w:val="20"/>
                <w:szCs w:val="20"/>
              </w:rPr>
              <w:t>Lukukäsite ja kymmenjärjestelmän ymmärtäminen</w:t>
            </w:r>
          </w:p>
        </w:tc>
        <w:tc>
          <w:tcPr>
            <w:tcW w:w="4232" w:type="dxa"/>
            <w:shd w:val="clear" w:color="auto" w:fill="auto"/>
            <w:tcMar>
              <w:left w:w="103" w:type="dxa"/>
            </w:tcMar>
          </w:tcPr>
          <w:p w14:paraId="44654963" w14:textId="4746D188" w:rsidR="00403B84" w:rsidRPr="007A73A2" w:rsidRDefault="006D6355" w:rsidP="00DB7CC4">
            <w:pPr>
              <w:pStyle w:val="paragraph"/>
              <w:spacing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A73A2">
              <w:rPr>
                <w:rStyle w:val="normaltextrun"/>
                <w:sz w:val="20"/>
                <w:szCs w:val="20"/>
              </w:rPr>
              <w:t>Oppilas ymmärtää kymmenjärjestelmän periaatteen</w:t>
            </w:r>
            <w:r w:rsidR="002E263A" w:rsidRPr="007A73A2">
              <w:rPr>
                <w:rStyle w:val="normaltextrun"/>
                <w:sz w:val="20"/>
                <w:szCs w:val="20"/>
              </w:rPr>
              <w:t xml:space="preserve"> </w:t>
            </w:r>
            <w:r w:rsidR="007962B3" w:rsidRPr="007A73A2">
              <w:rPr>
                <w:rStyle w:val="normaltextrun"/>
                <w:sz w:val="20"/>
                <w:szCs w:val="20"/>
              </w:rPr>
              <w:t xml:space="preserve">kuvan tai </w:t>
            </w:r>
            <w:r w:rsidR="00C841D4" w:rsidRPr="007A73A2">
              <w:rPr>
                <w:rStyle w:val="normaltextrun"/>
                <w:sz w:val="20"/>
                <w:szCs w:val="20"/>
              </w:rPr>
              <w:t>välineiden avulla</w:t>
            </w:r>
            <w:r w:rsidR="00C72434" w:rsidRPr="007A73A2">
              <w:rPr>
                <w:rStyle w:val="normaltextrun"/>
                <w:sz w:val="20"/>
                <w:szCs w:val="20"/>
              </w:rPr>
              <w:t xml:space="preserve"> </w:t>
            </w:r>
            <w:r w:rsidR="002E263A" w:rsidRPr="007A73A2">
              <w:rPr>
                <w:rStyle w:val="normaltextrun"/>
                <w:sz w:val="20"/>
                <w:szCs w:val="20"/>
              </w:rPr>
              <w:t>(ykköset ja kymmenet)</w:t>
            </w:r>
            <w:r w:rsidR="004018D2" w:rsidRPr="007A73A2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4214" w:type="dxa"/>
            <w:shd w:val="clear" w:color="auto" w:fill="auto"/>
            <w:tcMar>
              <w:left w:w="103" w:type="dxa"/>
            </w:tcMar>
          </w:tcPr>
          <w:p w14:paraId="7CBD2EBB" w14:textId="611EF4CF" w:rsidR="00087DA0" w:rsidRPr="007A73A2" w:rsidRDefault="00C841D4" w:rsidP="00DB7CC4">
            <w:pPr>
              <w:pStyle w:val="paragraph"/>
              <w:spacing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A73A2">
              <w:rPr>
                <w:rStyle w:val="normaltextrun"/>
                <w:sz w:val="20"/>
                <w:szCs w:val="20"/>
              </w:rPr>
              <w:t>Oppilas ymmärtää kymmenjärjestelmän perusperiaatteen (ykköset ja kymmenet).</w:t>
            </w:r>
          </w:p>
        </w:tc>
        <w:tc>
          <w:tcPr>
            <w:tcW w:w="4231" w:type="dxa"/>
            <w:shd w:val="clear" w:color="auto" w:fill="auto"/>
            <w:tcMar>
              <w:left w:w="103" w:type="dxa"/>
            </w:tcMar>
          </w:tcPr>
          <w:p w14:paraId="17A15994" w14:textId="77777777" w:rsidR="00C212C7" w:rsidRPr="007A73A2" w:rsidRDefault="00FA6440" w:rsidP="00DB7C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3A2">
              <w:rPr>
                <w:rFonts w:ascii="Times New Roman" w:hAnsi="Times New Roman" w:cs="Times New Roman"/>
                <w:sz w:val="20"/>
                <w:szCs w:val="20"/>
              </w:rPr>
              <w:t>Kymmenjärjestelmä</w:t>
            </w:r>
            <w:r w:rsidR="00C212C7" w:rsidRPr="007A73A2">
              <w:rPr>
                <w:rFonts w:ascii="Times New Roman" w:hAnsi="Times New Roman" w:cs="Times New Roman"/>
                <w:sz w:val="20"/>
                <w:szCs w:val="20"/>
              </w:rPr>
              <w:t xml:space="preserve"> (ykköset ja kymmenet), lukukäsite (keskeinen lukualue 0-100)</w:t>
            </w:r>
          </w:p>
          <w:p w14:paraId="00B6BEFD" w14:textId="736266C2" w:rsidR="00C212C7" w:rsidRPr="007A73A2" w:rsidRDefault="00C212C7" w:rsidP="00DB7C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3A2">
              <w:rPr>
                <w:rFonts w:ascii="Times New Roman" w:hAnsi="Times New Roman" w:cs="Times New Roman"/>
                <w:sz w:val="20"/>
                <w:szCs w:val="20"/>
              </w:rPr>
              <w:t>Lukusuora</w:t>
            </w:r>
          </w:p>
        </w:tc>
      </w:tr>
      <w:tr w:rsidR="00403B84" w:rsidRPr="007A73A2" w14:paraId="7746D16A" w14:textId="77777777" w:rsidTr="288649EF">
        <w:trPr>
          <w:trHeight w:val="836"/>
        </w:trPr>
        <w:tc>
          <w:tcPr>
            <w:tcW w:w="4248" w:type="dxa"/>
            <w:shd w:val="clear" w:color="auto" w:fill="auto"/>
            <w:tcMar>
              <w:left w:w="103" w:type="dxa"/>
            </w:tcMar>
          </w:tcPr>
          <w:p w14:paraId="39C7B312" w14:textId="4ACC1ED6" w:rsidR="00403B84" w:rsidRPr="007A73A2" w:rsidRDefault="00403B84" w:rsidP="00DB7CC4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A73A2">
              <w:rPr>
                <w:sz w:val="20"/>
                <w:szCs w:val="20"/>
              </w:rPr>
              <w:t xml:space="preserve">T7 </w:t>
            </w:r>
            <w:r w:rsidRPr="007A73A2">
              <w:rPr>
                <w:rStyle w:val="normaltextrun"/>
                <w:sz w:val="20"/>
                <w:szCs w:val="20"/>
              </w:rPr>
              <w:t>perehdyttää oppilasta peruslaskutoimitusten periaatteisiin ja tutustuttaa niiden ominaisuuksiin</w:t>
            </w:r>
          </w:p>
          <w:p w14:paraId="3D2D9D6B" w14:textId="089850CD" w:rsidR="00403B84" w:rsidRPr="007A73A2" w:rsidRDefault="00AD79C8" w:rsidP="00DB7CC4">
            <w:pPr>
              <w:pStyle w:val="paragraph"/>
              <w:spacing w:beforeAutospacing="0" w:after="0" w:afterAutospacing="0"/>
              <w:textAlignment w:val="baseline"/>
              <w:rPr>
                <w:i/>
                <w:sz w:val="20"/>
                <w:szCs w:val="20"/>
              </w:rPr>
            </w:pPr>
            <w:r w:rsidRPr="007A73A2">
              <w:rPr>
                <w:i/>
                <w:sz w:val="20"/>
                <w:szCs w:val="20"/>
              </w:rPr>
              <w:t xml:space="preserve">Painotetaan kertolaskun </w:t>
            </w:r>
            <w:r w:rsidR="009A1D36" w:rsidRPr="007A73A2">
              <w:rPr>
                <w:i/>
                <w:sz w:val="20"/>
                <w:szCs w:val="20"/>
              </w:rPr>
              <w:t>käsitteen ymmärtämistä ja joidenkin kertotaulujen sujuvaa hallintaa</w:t>
            </w:r>
          </w:p>
        </w:tc>
        <w:tc>
          <w:tcPr>
            <w:tcW w:w="4042" w:type="dxa"/>
          </w:tcPr>
          <w:p w14:paraId="43DD709E" w14:textId="04BD19A6" w:rsidR="00403B84" w:rsidRPr="007A73A2" w:rsidRDefault="00A940FA" w:rsidP="00DB7CC4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A73A2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Peruslaskutoimitusten periaatteet ja ominaisuudet</w:t>
            </w:r>
            <w:r w:rsidRPr="007A73A2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232" w:type="dxa"/>
            <w:shd w:val="clear" w:color="auto" w:fill="auto"/>
            <w:tcMar>
              <w:left w:w="103" w:type="dxa"/>
            </w:tcMar>
          </w:tcPr>
          <w:p w14:paraId="364DA5AE" w14:textId="43F72674" w:rsidR="00403B84" w:rsidRDefault="00617B53" w:rsidP="00DB7CC4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A73A2">
              <w:rPr>
                <w:rStyle w:val="normaltextrun"/>
                <w:sz w:val="20"/>
                <w:szCs w:val="20"/>
              </w:rPr>
              <w:t xml:space="preserve">Oppilas </w:t>
            </w:r>
            <w:r w:rsidR="0014006F" w:rsidRPr="007A73A2">
              <w:rPr>
                <w:rStyle w:val="normaltextrun"/>
                <w:sz w:val="20"/>
                <w:szCs w:val="20"/>
              </w:rPr>
              <w:t xml:space="preserve">ymmärtää yhteen- ja </w:t>
            </w:r>
            <w:r w:rsidR="00B839BB" w:rsidRPr="007A73A2">
              <w:rPr>
                <w:rStyle w:val="normaltextrun"/>
                <w:sz w:val="20"/>
                <w:szCs w:val="20"/>
              </w:rPr>
              <w:t>kertolaskun periaattee</w:t>
            </w:r>
            <w:r w:rsidR="00174E91">
              <w:rPr>
                <w:rStyle w:val="normaltextrun"/>
                <w:sz w:val="20"/>
                <w:szCs w:val="20"/>
              </w:rPr>
              <w:t>t</w:t>
            </w:r>
            <w:r w:rsidR="00B839BB" w:rsidRPr="007A73A2">
              <w:rPr>
                <w:rStyle w:val="normaltextrun"/>
                <w:sz w:val="20"/>
                <w:szCs w:val="20"/>
              </w:rPr>
              <w:t xml:space="preserve"> ja niiden välisen yhteyden</w:t>
            </w:r>
            <w:r w:rsidR="00A869D6" w:rsidRPr="007A73A2">
              <w:rPr>
                <w:rStyle w:val="normaltextrun"/>
                <w:sz w:val="20"/>
                <w:szCs w:val="20"/>
              </w:rPr>
              <w:t xml:space="preserve"> kuvan tai välineiden avulla.</w:t>
            </w:r>
          </w:p>
          <w:p w14:paraId="19FCF095" w14:textId="7E5AEBAE" w:rsidR="00E27FCD" w:rsidRPr="007A73A2" w:rsidRDefault="0059265F" w:rsidP="00AD7642">
            <w:pPr>
              <w:pStyle w:val="paragraph"/>
              <w:spacing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Oppilas muodostaa </w:t>
            </w:r>
            <w:r w:rsidR="00020340">
              <w:rPr>
                <w:rStyle w:val="normaltextrun"/>
                <w:sz w:val="20"/>
                <w:szCs w:val="20"/>
              </w:rPr>
              <w:t>helposta tehtävästä yksinkertaisen lausekkeen.</w:t>
            </w:r>
          </w:p>
        </w:tc>
        <w:tc>
          <w:tcPr>
            <w:tcW w:w="4214" w:type="dxa"/>
            <w:shd w:val="clear" w:color="auto" w:fill="auto"/>
            <w:tcMar>
              <w:left w:w="103" w:type="dxa"/>
            </w:tcMar>
          </w:tcPr>
          <w:p w14:paraId="386BA42D" w14:textId="6903C6E9" w:rsidR="006E7AFD" w:rsidRPr="007A73A2" w:rsidRDefault="009A3A97" w:rsidP="009A3A97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A73A2">
              <w:rPr>
                <w:rStyle w:val="normaltextrun"/>
                <w:sz w:val="20"/>
                <w:szCs w:val="20"/>
              </w:rPr>
              <w:t>Oppilas ymmärtää yhteen- ja kertolaskun periaattee</w:t>
            </w:r>
            <w:r w:rsidR="00346CCE">
              <w:rPr>
                <w:rStyle w:val="normaltextrun"/>
                <w:sz w:val="20"/>
                <w:szCs w:val="20"/>
              </w:rPr>
              <w:t>t</w:t>
            </w:r>
            <w:r w:rsidRPr="007A73A2">
              <w:rPr>
                <w:rStyle w:val="normaltextrun"/>
                <w:sz w:val="20"/>
                <w:szCs w:val="20"/>
              </w:rPr>
              <w:t xml:space="preserve"> ja niiden välisen yhteyden.</w:t>
            </w:r>
          </w:p>
          <w:p w14:paraId="72391FA1" w14:textId="3C239DE6" w:rsidR="009A3A97" w:rsidRPr="007A73A2" w:rsidRDefault="001D1AF6" w:rsidP="009A3A97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A73A2">
              <w:rPr>
                <w:rStyle w:val="normaltextrun"/>
                <w:sz w:val="20"/>
                <w:szCs w:val="20"/>
              </w:rPr>
              <w:t>Oppil</w:t>
            </w:r>
            <w:r w:rsidR="0076362F" w:rsidRPr="007A73A2">
              <w:rPr>
                <w:rStyle w:val="normaltextrun"/>
                <w:sz w:val="20"/>
                <w:szCs w:val="20"/>
              </w:rPr>
              <w:t>as</w:t>
            </w:r>
            <w:r w:rsidR="003D0083">
              <w:rPr>
                <w:rStyle w:val="normaltextrun"/>
                <w:sz w:val="20"/>
                <w:szCs w:val="20"/>
              </w:rPr>
              <w:t xml:space="preserve"> osaa</w:t>
            </w:r>
            <w:r w:rsidR="0076362F" w:rsidRPr="007A73A2">
              <w:rPr>
                <w:rStyle w:val="normaltextrun"/>
                <w:sz w:val="20"/>
                <w:szCs w:val="20"/>
              </w:rPr>
              <w:t xml:space="preserve"> muodostaa </w:t>
            </w:r>
            <w:r w:rsidR="008566F2" w:rsidRPr="007A73A2">
              <w:rPr>
                <w:rStyle w:val="normaltextrun"/>
                <w:sz w:val="20"/>
                <w:szCs w:val="20"/>
              </w:rPr>
              <w:t>lausekkeen.</w:t>
            </w:r>
          </w:p>
          <w:p w14:paraId="17A64E63" w14:textId="0924B5EC" w:rsidR="00403B84" w:rsidRPr="007A73A2" w:rsidRDefault="00403B84" w:rsidP="00DB7CC4">
            <w:pPr>
              <w:pStyle w:val="paragraph"/>
              <w:spacing w:beforeAutospacing="0" w:after="0" w:afterAutospacing="0"/>
              <w:textAlignment w:val="baseline"/>
              <w:rPr>
                <w:sz w:val="20"/>
                <w:szCs w:val="20"/>
              </w:rPr>
            </w:pPr>
          </w:p>
          <w:p w14:paraId="6219DFAA" w14:textId="3EC82639" w:rsidR="00403B84" w:rsidRPr="007A73A2" w:rsidRDefault="00403B84" w:rsidP="00DB7CC4">
            <w:pPr>
              <w:pStyle w:val="paragraph"/>
              <w:spacing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231" w:type="dxa"/>
            <w:shd w:val="clear" w:color="auto" w:fill="auto"/>
            <w:tcMar>
              <w:left w:w="103" w:type="dxa"/>
            </w:tcMar>
          </w:tcPr>
          <w:p w14:paraId="664776D8" w14:textId="77777777" w:rsidR="00403B84" w:rsidRPr="007A73A2" w:rsidRDefault="007A6508" w:rsidP="00DB7CC4">
            <w:pPr>
              <w:pStyle w:val="paragraph"/>
              <w:spacing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A73A2">
              <w:rPr>
                <w:sz w:val="20"/>
                <w:szCs w:val="20"/>
              </w:rPr>
              <w:t>Yhteenlaskun vaihdannaisuus ja liitännäisyys</w:t>
            </w:r>
          </w:p>
          <w:p w14:paraId="1807497F" w14:textId="77777777" w:rsidR="007A6508" w:rsidRPr="007A73A2" w:rsidRDefault="002B6825" w:rsidP="00DB7CC4">
            <w:pPr>
              <w:pStyle w:val="paragraph"/>
              <w:spacing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A73A2">
              <w:rPr>
                <w:sz w:val="20"/>
                <w:szCs w:val="20"/>
              </w:rPr>
              <w:t>Kertolaskun käsite</w:t>
            </w:r>
          </w:p>
          <w:p w14:paraId="254A6F7F" w14:textId="77777777" w:rsidR="002B6825" w:rsidRPr="007A73A2" w:rsidRDefault="002B6825" w:rsidP="00DB7CC4">
            <w:pPr>
              <w:pStyle w:val="paragraph"/>
              <w:spacing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A73A2">
              <w:rPr>
                <w:sz w:val="20"/>
                <w:szCs w:val="20"/>
              </w:rPr>
              <w:t>Yhteenlaskun ja kertolaskun yhteys</w:t>
            </w:r>
          </w:p>
          <w:p w14:paraId="5A6284B2" w14:textId="77777777" w:rsidR="006929C1" w:rsidRPr="007A73A2" w:rsidRDefault="006929C1" w:rsidP="00DB7CC4">
            <w:pPr>
              <w:pStyle w:val="paragraph"/>
              <w:spacing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A73A2">
              <w:rPr>
                <w:sz w:val="20"/>
                <w:szCs w:val="20"/>
              </w:rPr>
              <w:t>Kaksinkertainen ja puolittaminen</w:t>
            </w:r>
          </w:p>
          <w:p w14:paraId="2B3DA745" w14:textId="71972B32" w:rsidR="005677A1" w:rsidRPr="007A73A2" w:rsidRDefault="005677A1" w:rsidP="00DB7CC4">
            <w:pPr>
              <w:pStyle w:val="paragraph"/>
              <w:spacing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A73A2">
              <w:rPr>
                <w:sz w:val="20"/>
                <w:szCs w:val="20"/>
              </w:rPr>
              <w:t>Murtoluvun käsitteeseen tutustumi</w:t>
            </w:r>
            <w:r w:rsidR="00DE73D7" w:rsidRPr="007A73A2">
              <w:rPr>
                <w:sz w:val="20"/>
                <w:szCs w:val="20"/>
              </w:rPr>
              <w:t>nen jakamalla yhtä suuriin osiin.</w:t>
            </w:r>
          </w:p>
        </w:tc>
      </w:tr>
      <w:tr w:rsidR="00403B84" w:rsidRPr="007A73A2" w14:paraId="07865806" w14:textId="77777777" w:rsidTr="288649EF">
        <w:trPr>
          <w:trHeight w:val="765"/>
        </w:trPr>
        <w:tc>
          <w:tcPr>
            <w:tcW w:w="4248" w:type="dxa"/>
            <w:shd w:val="clear" w:color="auto" w:fill="auto"/>
            <w:tcMar>
              <w:left w:w="103" w:type="dxa"/>
            </w:tcMar>
          </w:tcPr>
          <w:p w14:paraId="1867957D" w14:textId="1EBBD38C" w:rsidR="00403B84" w:rsidRPr="007A73A2" w:rsidRDefault="00403B84" w:rsidP="00DB7CC4">
            <w:pPr>
              <w:pStyle w:val="paragraph"/>
              <w:spacing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A73A2">
              <w:rPr>
                <w:sz w:val="20"/>
                <w:szCs w:val="20"/>
              </w:rPr>
              <w:t xml:space="preserve">T8 </w:t>
            </w:r>
            <w:r w:rsidRPr="007A73A2">
              <w:rPr>
                <w:rStyle w:val="normaltextrun"/>
                <w:sz w:val="20"/>
                <w:szCs w:val="20"/>
              </w:rPr>
              <w:t>ohjata oppilasta kehittämään sujuvaa peruslaskutaitoa luonnollisilla luvuilla ja käyttämään erilaisia päässälaskustrategioita</w:t>
            </w:r>
          </w:p>
        </w:tc>
        <w:tc>
          <w:tcPr>
            <w:tcW w:w="4042" w:type="dxa"/>
          </w:tcPr>
          <w:p w14:paraId="0F55E5EA" w14:textId="7FE36FEC" w:rsidR="00403B84" w:rsidRPr="007A73A2" w:rsidRDefault="00A940FA" w:rsidP="00DB7CC4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A73A2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Peruslaskutaidot</w:t>
            </w:r>
          </w:p>
        </w:tc>
        <w:tc>
          <w:tcPr>
            <w:tcW w:w="4232" w:type="dxa"/>
            <w:shd w:val="clear" w:color="auto" w:fill="auto"/>
            <w:tcMar>
              <w:left w:w="103" w:type="dxa"/>
            </w:tcMar>
          </w:tcPr>
          <w:p w14:paraId="10165E2F" w14:textId="1BADE9C9" w:rsidR="00403B84" w:rsidRPr="007A73A2" w:rsidRDefault="00DB4A2E" w:rsidP="00DB7CC4">
            <w:pPr>
              <w:pStyle w:val="paragraph"/>
              <w:spacing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A73A2">
              <w:rPr>
                <w:sz w:val="20"/>
                <w:szCs w:val="20"/>
              </w:rPr>
              <w:t>Oppilas laskee helppoja laskuja päässä ja kirjallisesti (vuosiluokan sisällöt huomioiden)</w:t>
            </w:r>
            <w:r w:rsidR="001F7206">
              <w:rPr>
                <w:sz w:val="20"/>
                <w:szCs w:val="20"/>
              </w:rPr>
              <w:t>.</w:t>
            </w:r>
            <w:r w:rsidR="00403B84" w:rsidRPr="007A73A2">
              <w:rPr>
                <w:rStyle w:val="eop"/>
                <w:sz w:val="20"/>
                <w:szCs w:val="20"/>
              </w:rPr>
              <w:t xml:space="preserve"> </w:t>
            </w:r>
          </w:p>
        </w:tc>
        <w:tc>
          <w:tcPr>
            <w:tcW w:w="4214" w:type="dxa"/>
            <w:shd w:val="clear" w:color="auto" w:fill="auto"/>
            <w:tcMar>
              <w:left w:w="103" w:type="dxa"/>
            </w:tcMar>
          </w:tcPr>
          <w:p w14:paraId="277A7B42" w14:textId="4CDE0FA3" w:rsidR="00403B84" w:rsidRPr="007A73A2" w:rsidRDefault="00AA415E" w:rsidP="002568CF">
            <w:pPr>
              <w:pStyle w:val="paragraph"/>
              <w:spacing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A73A2">
              <w:rPr>
                <w:sz w:val="20"/>
                <w:szCs w:val="20"/>
              </w:rPr>
              <w:t>Oppilas laskee melko sujuvasti laskuja päässä ja kirjallisesti (vuosiluokan sisällöt huomioiden)</w:t>
            </w:r>
            <w:r w:rsidR="001F7206">
              <w:rPr>
                <w:sz w:val="20"/>
                <w:szCs w:val="20"/>
              </w:rPr>
              <w:t>.</w:t>
            </w:r>
          </w:p>
        </w:tc>
        <w:tc>
          <w:tcPr>
            <w:tcW w:w="4231" w:type="dxa"/>
            <w:shd w:val="clear" w:color="auto" w:fill="auto"/>
            <w:tcMar>
              <w:left w:w="103" w:type="dxa"/>
            </w:tcMar>
          </w:tcPr>
          <w:p w14:paraId="4367048A" w14:textId="77777777" w:rsidR="00673714" w:rsidRPr="007A73A2" w:rsidRDefault="003E67BC" w:rsidP="00DB7CC4">
            <w:pPr>
              <w:pStyle w:val="paragraph"/>
              <w:spacing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A73A2">
              <w:rPr>
                <w:sz w:val="20"/>
                <w:szCs w:val="20"/>
              </w:rPr>
              <w:t>Kertotaulut</w:t>
            </w:r>
            <w:r w:rsidR="00673714" w:rsidRPr="007A73A2">
              <w:rPr>
                <w:sz w:val="20"/>
                <w:szCs w:val="20"/>
              </w:rPr>
              <w:t>:</w:t>
            </w:r>
            <w:r w:rsidRPr="007A73A2">
              <w:rPr>
                <w:sz w:val="20"/>
                <w:szCs w:val="20"/>
              </w:rPr>
              <w:t xml:space="preserve"> 1-5</w:t>
            </w:r>
            <w:r w:rsidR="00673714" w:rsidRPr="007A73A2">
              <w:rPr>
                <w:sz w:val="20"/>
                <w:szCs w:val="20"/>
              </w:rPr>
              <w:t>, 10</w:t>
            </w:r>
          </w:p>
          <w:p w14:paraId="7F8E0C99" w14:textId="16A864DB" w:rsidR="00403B84" w:rsidRPr="007A73A2" w:rsidRDefault="00403B84" w:rsidP="00DB7CC4">
            <w:pPr>
              <w:pStyle w:val="paragraph"/>
              <w:spacing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403B84" w:rsidRPr="007A73A2" w14:paraId="3262D1BC" w14:textId="77777777" w:rsidTr="288649EF">
        <w:trPr>
          <w:trHeight w:val="693"/>
        </w:trPr>
        <w:tc>
          <w:tcPr>
            <w:tcW w:w="4248" w:type="dxa"/>
            <w:shd w:val="clear" w:color="auto" w:fill="auto"/>
            <w:tcMar>
              <w:left w:w="103" w:type="dxa"/>
            </w:tcMar>
          </w:tcPr>
          <w:p w14:paraId="47EB9D32" w14:textId="7671F3C2" w:rsidR="00403B84" w:rsidRPr="007A73A2" w:rsidRDefault="00403B84" w:rsidP="00DB7CC4">
            <w:pPr>
              <w:spacing w:after="0"/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A73A2">
              <w:rPr>
                <w:rFonts w:ascii="Times New Roman" w:hAnsi="Times New Roman" w:cs="Times New Roman"/>
                <w:sz w:val="20"/>
                <w:szCs w:val="20"/>
              </w:rPr>
              <w:t xml:space="preserve">T9 </w:t>
            </w: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tutustuttaa oppilas geometrisiin muotoihin ja ohjata havainnoimaan niiden ominaisuuksia</w:t>
            </w:r>
            <w:r w:rsidRPr="007A73A2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4FA57CA" w14:textId="5E4BDDE8" w:rsidR="00403B84" w:rsidRPr="007A73A2" w:rsidRDefault="00403B84" w:rsidP="00DB7C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2" w:type="dxa"/>
          </w:tcPr>
          <w:p w14:paraId="10DE5D54" w14:textId="1F8CEA45" w:rsidR="00403B84" w:rsidRPr="007A73A2" w:rsidRDefault="00A940FA" w:rsidP="00DB7CC4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7A73A2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Geometrian käsitteet ja geometristen ominaisuuksien havainnointi</w:t>
            </w:r>
            <w:r w:rsidRPr="007A73A2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232" w:type="dxa"/>
            <w:shd w:val="clear" w:color="auto" w:fill="auto"/>
            <w:tcMar>
              <w:left w:w="103" w:type="dxa"/>
            </w:tcMar>
          </w:tcPr>
          <w:p w14:paraId="30F2931C" w14:textId="42E66F9E" w:rsidR="00403B84" w:rsidRPr="007A73A2" w:rsidRDefault="00AA6CFC" w:rsidP="00DB7CC4">
            <w:pPr>
              <w:pStyle w:val="paragraph"/>
              <w:spacing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A73A2">
              <w:rPr>
                <w:rStyle w:val="normaltextrun"/>
                <w:sz w:val="20"/>
                <w:szCs w:val="20"/>
              </w:rPr>
              <w:t>Oppilas tunnistaa ja nimeää</w:t>
            </w:r>
            <w:r w:rsidR="00403B84" w:rsidRPr="007A73A2">
              <w:rPr>
                <w:rStyle w:val="normaltextrun"/>
                <w:sz w:val="20"/>
                <w:szCs w:val="20"/>
              </w:rPr>
              <w:t xml:space="preserve"> tasokuvioita</w:t>
            </w:r>
            <w:r w:rsidR="006E0CBA" w:rsidRPr="007A73A2">
              <w:rPr>
                <w:rStyle w:val="normaltextrun"/>
                <w:sz w:val="20"/>
                <w:szCs w:val="20"/>
              </w:rPr>
              <w:t xml:space="preserve"> ja niiden osia.</w:t>
            </w:r>
          </w:p>
        </w:tc>
        <w:tc>
          <w:tcPr>
            <w:tcW w:w="4214" w:type="dxa"/>
            <w:shd w:val="clear" w:color="auto" w:fill="auto"/>
            <w:tcMar>
              <w:left w:w="103" w:type="dxa"/>
            </w:tcMar>
          </w:tcPr>
          <w:p w14:paraId="65025FAE" w14:textId="43DD0179" w:rsidR="00403B84" w:rsidRPr="007A73A2" w:rsidRDefault="006D7ED8" w:rsidP="00DB7C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Oppilas nimeää ja luokittelee</w:t>
            </w:r>
            <w:r w:rsidR="006731C0"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tasokuvioita</w:t>
            </w:r>
            <w:r w:rsidR="003B3D82"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ja kappaleita</w:t>
            </w:r>
            <w:r w:rsidR="00403B84"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sivujen ja kärkipisteiden määrän mukaan. </w:t>
            </w:r>
            <w:r w:rsidR="006731C0"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Oppilas osaa perustella</w:t>
            </w:r>
            <w:r w:rsidR="00403B84"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E0CBA"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luokittelunsa.</w:t>
            </w:r>
          </w:p>
        </w:tc>
        <w:tc>
          <w:tcPr>
            <w:tcW w:w="4231" w:type="dxa"/>
            <w:shd w:val="clear" w:color="auto" w:fill="auto"/>
            <w:tcMar>
              <w:left w:w="103" w:type="dxa"/>
            </w:tcMar>
          </w:tcPr>
          <w:p w14:paraId="6B51ABEE" w14:textId="77777777" w:rsidR="00403B84" w:rsidRPr="007A73A2" w:rsidRDefault="008B56DA" w:rsidP="00DB7C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3A2">
              <w:rPr>
                <w:rFonts w:ascii="Times New Roman" w:hAnsi="Times New Roman" w:cs="Times New Roman"/>
                <w:sz w:val="20"/>
                <w:szCs w:val="20"/>
              </w:rPr>
              <w:t>Tasokuvi</w:t>
            </w:r>
            <w:r w:rsidR="00131181" w:rsidRPr="007A73A2">
              <w:rPr>
                <w:rFonts w:ascii="Times New Roman" w:hAnsi="Times New Roman" w:cs="Times New Roman"/>
                <w:sz w:val="20"/>
                <w:szCs w:val="20"/>
              </w:rPr>
              <w:t>oiden ja kappaleiden tutkimista ja luokittelua</w:t>
            </w:r>
          </w:p>
          <w:p w14:paraId="271D8422" w14:textId="008A4A7A" w:rsidR="00131181" w:rsidRPr="007A73A2" w:rsidRDefault="005018B9" w:rsidP="00DB7C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3A2">
              <w:rPr>
                <w:rFonts w:ascii="Times New Roman" w:hAnsi="Times New Roman" w:cs="Times New Roman"/>
                <w:sz w:val="20"/>
                <w:szCs w:val="20"/>
              </w:rPr>
              <w:t>Suunta- ja sijaintikäsitteitä</w:t>
            </w:r>
          </w:p>
        </w:tc>
      </w:tr>
      <w:tr w:rsidR="00403B84" w:rsidRPr="007A73A2" w14:paraId="54D768F0" w14:textId="77777777" w:rsidTr="288649EF">
        <w:trPr>
          <w:trHeight w:val="883"/>
        </w:trPr>
        <w:tc>
          <w:tcPr>
            <w:tcW w:w="4248" w:type="dxa"/>
            <w:shd w:val="clear" w:color="auto" w:fill="auto"/>
            <w:tcMar>
              <w:left w:w="103" w:type="dxa"/>
            </w:tcMar>
          </w:tcPr>
          <w:p w14:paraId="1414FAC8" w14:textId="0CA161A0" w:rsidR="00403B84" w:rsidRPr="007A73A2" w:rsidRDefault="00403B84" w:rsidP="00DB7C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3A2">
              <w:rPr>
                <w:rFonts w:ascii="Times New Roman" w:hAnsi="Times New Roman" w:cs="Times New Roman"/>
                <w:sz w:val="20"/>
                <w:szCs w:val="20"/>
              </w:rPr>
              <w:t xml:space="preserve">T10 </w:t>
            </w: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ohjata oppilasta ymmärtämään mittaamisen periaate</w:t>
            </w:r>
            <w:r w:rsidRPr="007A73A2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  </w:t>
            </w:r>
          </w:p>
          <w:p w14:paraId="03E58A33" w14:textId="17D254F5" w:rsidR="00403B84" w:rsidRPr="007A73A2" w:rsidRDefault="00403B84" w:rsidP="00DB7C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2" w:type="dxa"/>
          </w:tcPr>
          <w:p w14:paraId="6F0F8286" w14:textId="7B11F97E" w:rsidR="00403B84" w:rsidRPr="007A73A2" w:rsidRDefault="00A940FA" w:rsidP="00DB7CC4">
            <w:pPr>
              <w:spacing w:after="0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Mittaaminen</w:t>
            </w:r>
            <w:r w:rsidRPr="007A73A2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232" w:type="dxa"/>
            <w:shd w:val="clear" w:color="auto" w:fill="auto"/>
            <w:tcMar>
              <w:left w:w="103" w:type="dxa"/>
            </w:tcMar>
          </w:tcPr>
          <w:p w14:paraId="6700856C" w14:textId="29070B5B" w:rsidR="001C6459" w:rsidRDefault="00280497" w:rsidP="002A1D59">
            <w:pPr>
              <w:spacing w:after="0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Oppilas</w:t>
            </w:r>
            <w:r w:rsidR="007254A9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829D7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mittaa </w:t>
            </w:r>
            <w:r w:rsidR="00A31AB4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tuetusti annetulla mittavälineellä ja </w:t>
            </w:r>
            <w:r w:rsidR="007254A9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osaa yhdistää oikean yksi</w:t>
            </w:r>
            <w:r w:rsidR="00353AEE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kön mitattavaan asiaan.</w:t>
            </w:r>
          </w:p>
          <w:p w14:paraId="17F37B34" w14:textId="2D0B14AD" w:rsidR="00D53E82" w:rsidRPr="00D53E82" w:rsidRDefault="00D53E82" w:rsidP="002A1D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3E8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Oppilas osaa </w:t>
            </w:r>
            <w:r w:rsidR="00F30F6E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katso</w:t>
            </w:r>
            <w:r w:rsidR="00441B53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="00F30F6E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kellosta </w:t>
            </w:r>
            <w:r w:rsidRPr="00D53E8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tasa</w:t>
            </w:r>
            <w:r w:rsidR="00F30F6E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tunnit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53E8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ja puolet</w:t>
            </w:r>
            <w:r w:rsidR="00F30F6E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tunnit.</w:t>
            </w:r>
          </w:p>
        </w:tc>
        <w:tc>
          <w:tcPr>
            <w:tcW w:w="4214" w:type="dxa"/>
            <w:shd w:val="clear" w:color="auto" w:fill="auto"/>
            <w:tcMar>
              <w:left w:w="103" w:type="dxa"/>
            </w:tcMar>
          </w:tcPr>
          <w:p w14:paraId="1FD306A4" w14:textId="7480449A" w:rsidR="00403B84" w:rsidRDefault="00BE4268" w:rsidP="00DB7CC4">
            <w:pPr>
              <w:spacing w:after="0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Oppi</w:t>
            </w:r>
            <w:r w:rsidR="00B3781B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las</w:t>
            </w:r>
            <w:r w:rsidR="00280497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mittaa </w:t>
            </w:r>
            <w:r w:rsidR="00403B84"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annetulla mittavälineellä ja ilmoit</w:t>
            </w:r>
            <w:r w:rsidR="00280497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taa</w:t>
            </w:r>
            <w:r w:rsidR="00403B84"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tuloksen</w:t>
            </w:r>
            <w:r w:rsidR="00C805E8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oikealla mittayksik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öllä.</w:t>
            </w:r>
          </w:p>
          <w:p w14:paraId="599A8119" w14:textId="77777777" w:rsidR="00441B53" w:rsidRDefault="00441B53" w:rsidP="00DB7C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A47F7" w14:textId="26ED05BE" w:rsidR="0058249B" w:rsidRPr="0058249B" w:rsidRDefault="0058249B" w:rsidP="00DB7C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49B">
              <w:rPr>
                <w:rFonts w:ascii="Times New Roman" w:hAnsi="Times New Roman" w:cs="Times New Roman"/>
                <w:sz w:val="20"/>
                <w:szCs w:val="20"/>
              </w:rPr>
              <w:t>Oppilas osaa kello</w:t>
            </w:r>
            <w:r w:rsidR="00AD7E90">
              <w:rPr>
                <w:rFonts w:ascii="Times New Roman" w:hAnsi="Times New Roman" w:cs="Times New Roman"/>
                <w:sz w:val="20"/>
                <w:szCs w:val="20"/>
              </w:rPr>
              <w:t>najat.</w:t>
            </w:r>
          </w:p>
        </w:tc>
        <w:tc>
          <w:tcPr>
            <w:tcW w:w="4231" w:type="dxa"/>
            <w:shd w:val="clear" w:color="auto" w:fill="auto"/>
            <w:tcMar>
              <w:left w:w="103" w:type="dxa"/>
            </w:tcMar>
          </w:tcPr>
          <w:p w14:paraId="790BDB5C" w14:textId="77777777" w:rsidR="00403B84" w:rsidRPr="007A73A2" w:rsidRDefault="009668E7" w:rsidP="00DB7C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3A2">
              <w:rPr>
                <w:rFonts w:ascii="Times New Roman" w:hAnsi="Times New Roman" w:cs="Times New Roman"/>
                <w:sz w:val="20"/>
                <w:szCs w:val="20"/>
              </w:rPr>
              <w:t>Mittaamista erilaisilla yksi</w:t>
            </w:r>
            <w:r w:rsidR="000C5A8A" w:rsidRPr="007A73A2">
              <w:rPr>
                <w:rFonts w:ascii="Times New Roman" w:hAnsi="Times New Roman" w:cs="Times New Roman"/>
                <w:sz w:val="20"/>
                <w:szCs w:val="20"/>
              </w:rPr>
              <w:t>köillä, keskeiset mittayksiköt: cm/m; g/kg</w:t>
            </w:r>
            <w:r w:rsidR="007A73A2" w:rsidRPr="007A73A2">
              <w:rPr>
                <w:rFonts w:ascii="Times New Roman" w:hAnsi="Times New Roman" w:cs="Times New Roman"/>
                <w:sz w:val="20"/>
                <w:szCs w:val="20"/>
              </w:rPr>
              <w:t>; dl/l</w:t>
            </w:r>
          </w:p>
          <w:p w14:paraId="5537B2E9" w14:textId="4D5301DF" w:rsidR="007A73A2" w:rsidRPr="007A73A2" w:rsidRDefault="007A73A2" w:rsidP="00DB7C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3A2">
              <w:rPr>
                <w:rFonts w:ascii="Times New Roman" w:hAnsi="Times New Roman" w:cs="Times New Roman"/>
                <w:sz w:val="20"/>
                <w:szCs w:val="20"/>
              </w:rPr>
              <w:t>Kellonajat, ajan yksiköt</w:t>
            </w:r>
          </w:p>
        </w:tc>
      </w:tr>
      <w:tr w:rsidR="00403B84" w:rsidRPr="007A73A2" w14:paraId="7D9ADAB4" w14:textId="77777777" w:rsidTr="288649EF">
        <w:trPr>
          <w:trHeight w:val="819"/>
        </w:trPr>
        <w:tc>
          <w:tcPr>
            <w:tcW w:w="4248" w:type="dxa"/>
            <w:shd w:val="clear" w:color="auto" w:fill="auto"/>
            <w:tcMar>
              <w:left w:w="103" w:type="dxa"/>
            </w:tcMar>
          </w:tcPr>
          <w:p w14:paraId="79B53C52" w14:textId="34ADD633" w:rsidR="00403B84" w:rsidRPr="00733B53" w:rsidRDefault="00403B84" w:rsidP="00DB7CC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A73A2">
              <w:rPr>
                <w:rFonts w:ascii="Times New Roman" w:hAnsi="Times New Roman" w:cs="Times New Roman"/>
                <w:sz w:val="20"/>
                <w:szCs w:val="20"/>
              </w:rPr>
              <w:t>T11</w:t>
            </w: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tutustuttaa oppilas taulukoihin ja diagrammeihin</w:t>
            </w:r>
            <w:r w:rsidRPr="007A73A2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042" w:type="dxa"/>
          </w:tcPr>
          <w:p w14:paraId="7855F70E" w14:textId="0B5DBFD8" w:rsidR="00403B84" w:rsidRPr="007A73A2" w:rsidRDefault="00A940FA" w:rsidP="00DB7CC4">
            <w:pPr>
              <w:spacing w:after="0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Taulukot ja diagrammit</w:t>
            </w:r>
            <w:r w:rsidRPr="007A73A2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232" w:type="dxa"/>
            <w:shd w:val="clear" w:color="auto" w:fill="auto"/>
            <w:tcMar>
              <w:left w:w="103" w:type="dxa"/>
            </w:tcMar>
          </w:tcPr>
          <w:p w14:paraId="38D81505" w14:textId="2916A984" w:rsidR="00403B84" w:rsidRPr="007A73A2" w:rsidRDefault="00403B84" w:rsidP="00DB7C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EE54C4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ppilas </w:t>
            </w: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löy</w:t>
            </w:r>
            <w:r w:rsidR="00EE54C4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tää</w:t>
            </w:r>
            <w:r w:rsidR="0018198B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ohjatusti</w:t>
            </w: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tiedot</w:t>
            </w:r>
            <w:r w:rsidR="00072FFD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taulukoista ja</w:t>
            </w: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C571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pylväs</w:t>
            </w: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diagramm</w:t>
            </w:r>
            <w:r w:rsidR="00072FFD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</w:rPr>
              <w:t>ista esitettyihin yksinkertaisiin kysymyksiin.</w:t>
            </w:r>
          </w:p>
        </w:tc>
        <w:tc>
          <w:tcPr>
            <w:tcW w:w="4214" w:type="dxa"/>
            <w:shd w:val="clear" w:color="auto" w:fill="auto"/>
            <w:tcMar>
              <w:left w:w="103" w:type="dxa"/>
            </w:tcMar>
          </w:tcPr>
          <w:p w14:paraId="54AB24C7" w14:textId="7F290053" w:rsidR="00403B84" w:rsidRPr="007A73A2" w:rsidRDefault="00EE54C4" w:rsidP="00DB7C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Oppilas löytää</w:t>
            </w:r>
            <w:r w:rsidR="00403B84"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tarvittavat tiedot yksinkertaisesta </w:t>
            </w:r>
            <w:r w:rsidR="00072FFD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tau</w:t>
            </w:r>
            <w:r w:rsidR="005C571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lukosta ja </w:t>
            </w:r>
            <w:r w:rsidR="00403B84"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pylväsdiagrammista</w:t>
            </w:r>
            <w:r w:rsidR="00A810DB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ja osaa itse tehdä yksinkertaisen </w:t>
            </w:r>
            <w:r w:rsidR="00E5612A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pylväs</w:t>
            </w:r>
            <w:r w:rsidR="00A810DB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diagrammin</w:t>
            </w:r>
            <w:r w:rsidR="00403B84"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 </w:t>
            </w:r>
            <w:r w:rsidR="00403B84" w:rsidRPr="007A73A2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231" w:type="dxa"/>
            <w:shd w:val="clear" w:color="auto" w:fill="auto"/>
            <w:tcMar>
              <w:left w:w="103" w:type="dxa"/>
            </w:tcMar>
          </w:tcPr>
          <w:p w14:paraId="44AEB677" w14:textId="63106265" w:rsidR="00403B84" w:rsidRPr="00F94C67" w:rsidRDefault="00F94C67" w:rsidP="00DB7C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C67">
              <w:rPr>
                <w:rFonts w:ascii="Times New Roman" w:hAnsi="Times New Roman" w:cs="Times New Roman"/>
                <w:sz w:val="20"/>
                <w:szCs w:val="20"/>
              </w:rPr>
              <w:t>Yksinkertaisia taulukoita ja pylväsdiagrammeja</w:t>
            </w:r>
          </w:p>
        </w:tc>
      </w:tr>
      <w:tr w:rsidR="00403B84" w:rsidRPr="007A73A2" w14:paraId="7639FEC3" w14:textId="77777777" w:rsidTr="288649EF">
        <w:trPr>
          <w:trHeight w:val="1125"/>
        </w:trPr>
        <w:tc>
          <w:tcPr>
            <w:tcW w:w="4248" w:type="dxa"/>
            <w:shd w:val="clear" w:color="auto" w:fill="auto"/>
            <w:tcMar>
              <w:left w:w="103" w:type="dxa"/>
            </w:tcMar>
          </w:tcPr>
          <w:p w14:paraId="38C525AD" w14:textId="77777777" w:rsidR="00403B84" w:rsidRPr="007A73A2" w:rsidRDefault="00403B84" w:rsidP="00DB7CC4">
            <w:pPr>
              <w:spacing w:after="0"/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A73A2">
              <w:rPr>
                <w:rFonts w:ascii="Times New Roman" w:hAnsi="Times New Roman" w:cs="Times New Roman"/>
                <w:sz w:val="20"/>
                <w:szCs w:val="20"/>
              </w:rPr>
              <w:t>T12</w:t>
            </w: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harjaannuttaa oppilasta laatimaan vaiheittaisia toimintaohjeita ja toimimaan ohjeen mukaan</w:t>
            </w:r>
            <w:r w:rsidRPr="007A73A2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7E43221B" w14:textId="625CE11A" w:rsidR="00403B84" w:rsidRPr="00003F2E" w:rsidRDefault="00995A4D" w:rsidP="00DB7CC4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03F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Oppilas osaa </w:t>
            </w:r>
            <w:r w:rsidR="00003F2E" w:rsidRPr="00003F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noudattaa</w:t>
            </w:r>
            <w:r w:rsidRPr="00003F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vaiheittais</w:t>
            </w:r>
            <w:r w:rsidR="00003F2E" w:rsidRPr="00003F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ia toimintaohjeita</w:t>
            </w:r>
          </w:p>
        </w:tc>
        <w:tc>
          <w:tcPr>
            <w:tcW w:w="4042" w:type="dxa"/>
          </w:tcPr>
          <w:p w14:paraId="63617A4D" w14:textId="241D6922" w:rsidR="00403B84" w:rsidRPr="007A73A2" w:rsidRDefault="00A940FA" w:rsidP="00DB7CC4">
            <w:pPr>
              <w:spacing w:after="0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Ohjelmointi</w:t>
            </w:r>
            <w:r w:rsidRPr="007A73A2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232" w:type="dxa"/>
            <w:shd w:val="clear" w:color="auto" w:fill="auto"/>
            <w:tcMar>
              <w:left w:w="103" w:type="dxa"/>
            </w:tcMar>
          </w:tcPr>
          <w:p w14:paraId="708051DA" w14:textId="741451B4" w:rsidR="00403B84" w:rsidRPr="007A73A2" w:rsidRDefault="00A336AE" w:rsidP="00DB7C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Oppilas toimii</w:t>
            </w:r>
            <w:r w:rsidR="00403B84"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monivaiheisen s</w:t>
            </w:r>
            <w:r w:rsidR="008A2795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uullisen</w:t>
            </w:r>
            <w:r w:rsidR="00403B84"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41B14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tai kirjallisen </w:t>
            </w:r>
            <w:r w:rsidR="00403B84"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ohjeen mukaan.</w:t>
            </w:r>
            <w:r w:rsidR="00403B84" w:rsidRPr="007A73A2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214" w:type="dxa"/>
            <w:shd w:val="clear" w:color="auto" w:fill="auto"/>
            <w:tcMar>
              <w:left w:w="103" w:type="dxa"/>
            </w:tcMar>
          </w:tcPr>
          <w:p w14:paraId="05D115B4" w14:textId="4D0AD940" w:rsidR="00403B84" w:rsidRPr="007A73A2" w:rsidRDefault="00A336AE" w:rsidP="00DB7C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Oppilas toimii</w:t>
            </w:r>
            <w:r w:rsidR="00403B84" w:rsidRPr="007A73A2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monivaiheisen merkkikielellä kirjoitetun ohjeen mukaan.</w:t>
            </w:r>
            <w:r w:rsidR="00403B84" w:rsidRPr="007A73A2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231" w:type="dxa"/>
            <w:shd w:val="clear" w:color="auto" w:fill="auto"/>
            <w:tcMar>
              <w:left w:w="103" w:type="dxa"/>
            </w:tcMar>
          </w:tcPr>
          <w:p w14:paraId="59DBF18C" w14:textId="77777777" w:rsidR="00330320" w:rsidRDefault="00330320" w:rsidP="00DB7C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Ohjelmoinnin ja koodauksen alkeita</w:t>
            </w:r>
          </w:p>
          <w:p w14:paraId="049695F9" w14:textId="77777777" w:rsidR="007D308C" w:rsidRDefault="007D308C" w:rsidP="00DB7C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Syys- ja seuraussuhteita</w:t>
            </w:r>
          </w:p>
          <w:p w14:paraId="413A5775" w14:textId="0961B62D" w:rsidR="00403B84" w:rsidRPr="007A73A2" w:rsidRDefault="00AA6CFC" w:rsidP="00DB7C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3A2">
              <w:rPr>
                <w:rFonts w:ascii="Times New Roman" w:hAnsi="Times New Roman" w:cs="Times New Roman"/>
                <w:sz w:val="20"/>
                <w:szCs w:val="20"/>
              </w:rPr>
              <w:t>Suunta- ja sijaintikäsitteitä</w:t>
            </w:r>
          </w:p>
        </w:tc>
      </w:tr>
    </w:tbl>
    <w:p w14:paraId="29EF882F" w14:textId="77777777" w:rsidR="00424BC8" w:rsidRPr="007A73A2" w:rsidRDefault="00424BC8" w:rsidP="00DB7CC4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424BC8" w:rsidRPr="007A73A2">
      <w:pgSz w:w="23811" w:h="16838" w:orient="landscape"/>
      <w:pgMar w:top="709" w:right="1417" w:bottom="568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C8"/>
    <w:rsid w:val="00003F2E"/>
    <w:rsid w:val="000166DD"/>
    <w:rsid w:val="00020340"/>
    <w:rsid w:val="000700F3"/>
    <w:rsid w:val="00072D0C"/>
    <w:rsid w:val="00072FFD"/>
    <w:rsid w:val="00087DA0"/>
    <w:rsid w:val="000957EA"/>
    <w:rsid w:val="000A165A"/>
    <w:rsid w:val="000C09C1"/>
    <w:rsid w:val="000C5A8A"/>
    <w:rsid w:val="001006FB"/>
    <w:rsid w:val="00102CC4"/>
    <w:rsid w:val="00131181"/>
    <w:rsid w:val="0014006F"/>
    <w:rsid w:val="00174E91"/>
    <w:rsid w:val="00175847"/>
    <w:rsid w:val="0018198B"/>
    <w:rsid w:val="00192209"/>
    <w:rsid w:val="001C6459"/>
    <w:rsid w:val="001D1AF6"/>
    <w:rsid w:val="001D73B7"/>
    <w:rsid w:val="001F0B75"/>
    <w:rsid w:val="001F7206"/>
    <w:rsid w:val="00207B5C"/>
    <w:rsid w:val="00241B14"/>
    <w:rsid w:val="002568CF"/>
    <w:rsid w:val="0025700D"/>
    <w:rsid w:val="00262CCC"/>
    <w:rsid w:val="00280497"/>
    <w:rsid w:val="002A1D59"/>
    <w:rsid w:val="002B4B1F"/>
    <w:rsid w:val="002B6825"/>
    <w:rsid w:val="002E263A"/>
    <w:rsid w:val="002E56E6"/>
    <w:rsid w:val="002E6EB7"/>
    <w:rsid w:val="00312604"/>
    <w:rsid w:val="00330320"/>
    <w:rsid w:val="00346CCE"/>
    <w:rsid w:val="00353AEE"/>
    <w:rsid w:val="003829D7"/>
    <w:rsid w:val="003B3D82"/>
    <w:rsid w:val="003D0083"/>
    <w:rsid w:val="003D74D2"/>
    <w:rsid w:val="003E67BC"/>
    <w:rsid w:val="004018D2"/>
    <w:rsid w:val="00403B84"/>
    <w:rsid w:val="004045EF"/>
    <w:rsid w:val="00424BC8"/>
    <w:rsid w:val="00441B53"/>
    <w:rsid w:val="004B77CF"/>
    <w:rsid w:val="004D7990"/>
    <w:rsid w:val="005018B9"/>
    <w:rsid w:val="005677A1"/>
    <w:rsid w:val="0058249B"/>
    <w:rsid w:val="00584F6B"/>
    <w:rsid w:val="0059265F"/>
    <w:rsid w:val="005B33C2"/>
    <w:rsid w:val="005C5712"/>
    <w:rsid w:val="005E2147"/>
    <w:rsid w:val="00617B53"/>
    <w:rsid w:val="00635F12"/>
    <w:rsid w:val="006378A4"/>
    <w:rsid w:val="0065667F"/>
    <w:rsid w:val="00671939"/>
    <w:rsid w:val="00672530"/>
    <w:rsid w:val="006731C0"/>
    <w:rsid w:val="00673714"/>
    <w:rsid w:val="006774DA"/>
    <w:rsid w:val="006929C1"/>
    <w:rsid w:val="006C273A"/>
    <w:rsid w:val="006D6355"/>
    <w:rsid w:val="006D7ED8"/>
    <w:rsid w:val="006E0CBA"/>
    <w:rsid w:val="006E7AFD"/>
    <w:rsid w:val="00711BA1"/>
    <w:rsid w:val="007254A9"/>
    <w:rsid w:val="00733B53"/>
    <w:rsid w:val="007362C2"/>
    <w:rsid w:val="00756E78"/>
    <w:rsid w:val="0076362F"/>
    <w:rsid w:val="00767998"/>
    <w:rsid w:val="00776B09"/>
    <w:rsid w:val="007962B3"/>
    <w:rsid w:val="007A6508"/>
    <w:rsid w:val="007A73A2"/>
    <w:rsid w:val="007D308C"/>
    <w:rsid w:val="00830F47"/>
    <w:rsid w:val="00842D79"/>
    <w:rsid w:val="00846CD7"/>
    <w:rsid w:val="008566F2"/>
    <w:rsid w:val="00863736"/>
    <w:rsid w:val="00864672"/>
    <w:rsid w:val="008A2795"/>
    <w:rsid w:val="008B56DA"/>
    <w:rsid w:val="008B6C14"/>
    <w:rsid w:val="008E0F8D"/>
    <w:rsid w:val="0094521D"/>
    <w:rsid w:val="009668E7"/>
    <w:rsid w:val="00976181"/>
    <w:rsid w:val="00995A4D"/>
    <w:rsid w:val="009A1D36"/>
    <w:rsid w:val="009A2591"/>
    <w:rsid w:val="009A3A97"/>
    <w:rsid w:val="00A27F50"/>
    <w:rsid w:val="00A31AB4"/>
    <w:rsid w:val="00A336AE"/>
    <w:rsid w:val="00A36089"/>
    <w:rsid w:val="00A71A83"/>
    <w:rsid w:val="00A810DB"/>
    <w:rsid w:val="00A869D6"/>
    <w:rsid w:val="00A940FA"/>
    <w:rsid w:val="00AA26D8"/>
    <w:rsid w:val="00AA415E"/>
    <w:rsid w:val="00AA5C85"/>
    <w:rsid w:val="00AA6CFC"/>
    <w:rsid w:val="00AB641B"/>
    <w:rsid w:val="00AB6F3C"/>
    <w:rsid w:val="00AD7642"/>
    <w:rsid w:val="00AD79C8"/>
    <w:rsid w:val="00AD7E90"/>
    <w:rsid w:val="00AE1F3E"/>
    <w:rsid w:val="00AF3E88"/>
    <w:rsid w:val="00B013E9"/>
    <w:rsid w:val="00B15D5D"/>
    <w:rsid w:val="00B225F8"/>
    <w:rsid w:val="00B3781B"/>
    <w:rsid w:val="00B63EA4"/>
    <w:rsid w:val="00B839BB"/>
    <w:rsid w:val="00B9212C"/>
    <w:rsid w:val="00B93F72"/>
    <w:rsid w:val="00BE4268"/>
    <w:rsid w:val="00C212C7"/>
    <w:rsid w:val="00C303C8"/>
    <w:rsid w:val="00C53EE5"/>
    <w:rsid w:val="00C72434"/>
    <w:rsid w:val="00C805E8"/>
    <w:rsid w:val="00C841D4"/>
    <w:rsid w:val="00D12A61"/>
    <w:rsid w:val="00D3091E"/>
    <w:rsid w:val="00D419DE"/>
    <w:rsid w:val="00D43F8A"/>
    <w:rsid w:val="00D53E82"/>
    <w:rsid w:val="00D90455"/>
    <w:rsid w:val="00D97468"/>
    <w:rsid w:val="00DB4A2E"/>
    <w:rsid w:val="00DB7CC4"/>
    <w:rsid w:val="00DC045D"/>
    <w:rsid w:val="00DE73D7"/>
    <w:rsid w:val="00E1284D"/>
    <w:rsid w:val="00E27FCD"/>
    <w:rsid w:val="00E5612A"/>
    <w:rsid w:val="00EE016D"/>
    <w:rsid w:val="00EE54C4"/>
    <w:rsid w:val="00EF2EA7"/>
    <w:rsid w:val="00F30F6E"/>
    <w:rsid w:val="00F3657E"/>
    <w:rsid w:val="00F52DBC"/>
    <w:rsid w:val="00F65EC7"/>
    <w:rsid w:val="00F94C67"/>
    <w:rsid w:val="00FA6440"/>
    <w:rsid w:val="00FB19BB"/>
    <w:rsid w:val="00FC3DAA"/>
    <w:rsid w:val="00FE3575"/>
    <w:rsid w:val="25EE7133"/>
    <w:rsid w:val="288649EF"/>
    <w:rsid w:val="6676A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C20B"/>
  <w15:docId w15:val="{68114862-69D4-473C-84D1-47F15441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  <w:spacing w:after="160"/>
    </w:pPr>
  </w:style>
  <w:style w:type="paragraph" w:styleId="Otsikko1">
    <w:name w:val="heading 1"/>
    <w:basedOn w:val="Otsikko"/>
    <w:pPr>
      <w:outlineLvl w:val="0"/>
    </w:pPr>
  </w:style>
  <w:style w:type="paragraph" w:styleId="Otsikko2">
    <w:name w:val="heading 2"/>
    <w:basedOn w:val="Otsikko"/>
    <w:pPr>
      <w:outlineLvl w:val="1"/>
    </w:pPr>
  </w:style>
  <w:style w:type="paragraph" w:styleId="Otsikko3">
    <w:name w:val="heading 3"/>
    <w:basedOn w:val="Otsikko"/>
    <w:pPr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D80FB8"/>
    <w:rPr>
      <w:rFonts w:ascii="Segoe UI" w:hAnsi="Segoe UI" w:cs="Segoe UI"/>
      <w:sz w:val="18"/>
      <w:szCs w:val="18"/>
    </w:rPr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417BB2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417BB2"/>
  </w:style>
  <w:style w:type="character" w:customStyle="1" w:styleId="normaltextrun">
    <w:name w:val="normaltextrun"/>
    <w:basedOn w:val="Kappaleenoletusfontti"/>
    <w:qFormat/>
    <w:rsid w:val="00E31783"/>
  </w:style>
  <w:style w:type="character" w:customStyle="1" w:styleId="eop">
    <w:name w:val="eop"/>
    <w:basedOn w:val="Kappaleenoletusfontti"/>
    <w:qFormat/>
    <w:rsid w:val="00E31783"/>
  </w:style>
  <w:style w:type="character" w:customStyle="1" w:styleId="spellingerror">
    <w:name w:val="spellingerror"/>
    <w:basedOn w:val="Kappaleenoletusfontti"/>
    <w:qFormat/>
    <w:rsid w:val="006C4F84"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D80FB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417BB2"/>
    <w:pPr>
      <w:tabs>
        <w:tab w:val="center" w:pos="4819"/>
        <w:tab w:val="right" w:pos="9638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417BB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aragraph">
    <w:name w:val="paragraph"/>
    <w:basedOn w:val="Normaali"/>
    <w:qFormat/>
    <w:rsid w:val="00E3178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ainaus">
    <w:name w:val="Quote"/>
    <w:basedOn w:val="Normaali"/>
    <w:qFormat/>
  </w:style>
  <w:style w:type="paragraph" w:customStyle="1" w:styleId="Potsikko">
    <w:name w:val="Pääotsikko"/>
    <w:basedOn w:val="Otsikko"/>
  </w:style>
  <w:style w:type="paragraph" w:styleId="Alaotsikko">
    <w:name w:val="Subtitle"/>
    <w:basedOn w:val="Otsikko"/>
  </w:style>
  <w:style w:type="paragraph" w:customStyle="1" w:styleId="Taulukonsislt">
    <w:name w:val="Taulukon sisältö"/>
    <w:basedOn w:val="Normaali"/>
    <w:qFormat/>
  </w:style>
  <w:style w:type="paragraph" w:customStyle="1" w:styleId="Taulukonotsikko">
    <w:name w:val="Taulukon otsikko"/>
    <w:basedOn w:val="Taulukonsislt"/>
    <w:qFormat/>
  </w:style>
  <w:style w:type="table" w:styleId="TaulukkoRuudukko">
    <w:name w:val="Table Grid"/>
    <w:basedOn w:val="Normaalitaulukko"/>
    <w:uiPriority w:val="39"/>
    <w:rsid w:val="00563F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udukkotaulukko4-korostus6">
    <w:name w:val="Grid Table 4 Accent 6"/>
    <w:basedOn w:val="Normaalitaulukko"/>
    <w:uiPriority w:val="49"/>
    <w:rsid w:val="00FC071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EB039-F502-48CB-B748-020B1F299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559</Words>
  <Characters>4531</Characters>
  <Application>Microsoft Office Word</Application>
  <DocSecurity>0</DocSecurity>
  <Lines>37</Lines>
  <Paragraphs>10</Paragraphs>
  <ScaleCrop>false</ScaleCrop>
  <Company>Jyvaskylan opetuspalvelut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Laura.Ketonen</dc:creator>
  <cp:lastModifiedBy>Sutinen Riina</cp:lastModifiedBy>
  <cp:revision>152</cp:revision>
  <cp:lastPrinted>2017-05-04T12:58:00Z</cp:lastPrinted>
  <dcterms:created xsi:type="dcterms:W3CDTF">2021-11-19T08:24:00Z</dcterms:created>
  <dcterms:modified xsi:type="dcterms:W3CDTF">2024-04-30T10:26:00Z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Jyvaskylan opetuspalvelut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