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225"/>
        <w:tblW w:w="0" w:type="auto"/>
        <w:tblLook w:val="04A0" w:firstRow="1" w:lastRow="0" w:firstColumn="1" w:lastColumn="0" w:noHBand="0" w:noVBand="1"/>
      </w:tblPr>
      <w:tblGrid>
        <w:gridCol w:w="1950"/>
        <w:gridCol w:w="1494"/>
        <w:gridCol w:w="1938"/>
        <w:gridCol w:w="1984"/>
        <w:gridCol w:w="1843"/>
        <w:gridCol w:w="2389"/>
        <w:gridCol w:w="2350"/>
      </w:tblGrid>
      <w:tr w:rsidR="00480199" w:rsidRPr="007F34C2" w14:paraId="11D0D8B9" w14:textId="77777777" w:rsidTr="00855BA0">
        <w:tc>
          <w:tcPr>
            <w:tcW w:w="1950" w:type="dxa"/>
            <w:shd w:val="clear" w:color="auto" w:fill="92D050"/>
          </w:tcPr>
          <w:p w14:paraId="6DC41B56" w14:textId="555A82DA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4C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1494" w:type="dxa"/>
            <w:shd w:val="clear" w:color="auto" w:fill="92D050"/>
          </w:tcPr>
          <w:p w14:paraId="40CFA3A3" w14:textId="590B90EC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4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1938" w:type="dxa"/>
            <w:shd w:val="clear" w:color="auto" w:fill="92D050"/>
          </w:tcPr>
          <w:p w14:paraId="74B76807" w14:textId="03C09E40" w:rsidR="000B01AE" w:rsidRPr="007F34C2" w:rsidRDefault="00741913" w:rsidP="000305FA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5</w:t>
            </w:r>
          </w:p>
        </w:tc>
        <w:tc>
          <w:tcPr>
            <w:tcW w:w="1984" w:type="dxa"/>
            <w:shd w:val="clear" w:color="auto" w:fill="92D050"/>
          </w:tcPr>
          <w:p w14:paraId="17F4A2D1" w14:textId="37CCE665" w:rsidR="000B01AE" w:rsidRPr="007F34C2" w:rsidRDefault="00741913" w:rsidP="000305FA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7</w:t>
            </w:r>
          </w:p>
        </w:tc>
        <w:tc>
          <w:tcPr>
            <w:tcW w:w="1843" w:type="dxa"/>
            <w:shd w:val="clear" w:color="auto" w:fill="92D050"/>
          </w:tcPr>
          <w:p w14:paraId="3F1C8683" w14:textId="4BBC7581" w:rsidR="000B01AE" w:rsidRPr="007F34C2" w:rsidRDefault="000B01AE" w:rsidP="000305FA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34C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Pr="007F34C2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Pr="007F34C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89" w:type="dxa"/>
            <w:shd w:val="clear" w:color="auto" w:fill="92D050"/>
          </w:tcPr>
          <w:p w14:paraId="6EA4D18A" w14:textId="4A376287" w:rsidR="000B01AE" w:rsidRPr="6422B2CB" w:rsidRDefault="00741913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9</w:t>
            </w:r>
          </w:p>
        </w:tc>
        <w:tc>
          <w:tcPr>
            <w:tcW w:w="2350" w:type="dxa"/>
            <w:shd w:val="clear" w:color="auto" w:fill="92D050"/>
          </w:tcPr>
          <w:p w14:paraId="773D89BF" w14:textId="762E4A8D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422B2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SIMERKKI</w:t>
            </w:r>
            <w:r w:rsidR="001C6F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SISÄLTÖJÄ</w:t>
            </w:r>
          </w:p>
        </w:tc>
      </w:tr>
      <w:tr w:rsidR="00741913" w:rsidRPr="007F34C2" w14:paraId="2A6DF22F" w14:textId="77777777" w:rsidTr="0008327F">
        <w:tc>
          <w:tcPr>
            <w:tcW w:w="13948" w:type="dxa"/>
            <w:gridSpan w:val="7"/>
            <w:shd w:val="clear" w:color="auto" w:fill="C5E0B3" w:themeFill="accent6" w:themeFillTint="66"/>
          </w:tcPr>
          <w:p w14:paraId="4069805B" w14:textId="05232731" w:rsidR="00741913" w:rsidRPr="6422B2CB" w:rsidRDefault="00741913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VISUAALINEN HAVAITSEMINEN JA AJATTELU</w:t>
            </w:r>
          </w:p>
        </w:tc>
      </w:tr>
      <w:tr w:rsidR="00480199" w:rsidRPr="007F34C2" w14:paraId="20728F14" w14:textId="77777777" w:rsidTr="00855BA0">
        <w:tc>
          <w:tcPr>
            <w:tcW w:w="1950" w:type="dxa"/>
          </w:tcPr>
          <w:p w14:paraId="4C46032A" w14:textId="77777777" w:rsidR="000B01AE" w:rsidRPr="007F34C2" w:rsidRDefault="000B01AE" w:rsidP="000305F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F34C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T3 innostaa oppilasta ilmaisemaan havaintojaan ja ajatuksiaan kuvallisesti ja </w:t>
            </w:r>
            <w:r w:rsidRPr="007F34C2">
              <w:rPr>
                <w:rFonts w:ascii="Times New Roman" w:eastAsiaTheme="minorEastAsia" w:hAnsi="Times New Roman" w:cs="Times New Roman"/>
                <w:sz w:val="20"/>
                <w:szCs w:val="20"/>
              </w:rPr>
              <w:t>muita tiedon tuottamisen tapoja</w:t>
            </w:r>
            <w:r w:rsidRPr="007F34C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käyttäen</w:t>
            </w:r>
          </w:p>
        </w:tc>
        <w:tc>
          <w:tcPr>
            <w:tcW w:w="1494" w:type="dxa"/>
          </w:tcPr>
          <w:p w14:paraId="2052DFE2" w14:textId="77777777" w:rsidR="000B01AE" w:rsidRPr="007F34C2" w:rsidRDefault="000B01AE" w:rsidP="000305F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F34C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Havaintojen ja ajatusten kuvallinen ilmaiseminen</w:t>
            </w:r>
          </w:p>
        </w:tc>
        <w:tc>
          <w:tcPr>
            <w:tcW w:w="1938" w:type="dxa"/>
          </w:tcPr>
          <w:p w14:paraId="3688D9CC" w14:textId="7F96F80E" w:rsidR="000B01AE" w:rsidRPr="0023128A" w:rsidRDefault="00B20C92" w:rsidP="000305F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128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ilmaisee ohjatusti havaintojaan ja ajatuksiaan kuvailmaisun välineillä ja keinoilla.</w:t>
            </w:r>
          </w:p>
        </w:tc>
        <w:tc>
          <w:tcPr>
            <w:tcW w:w="1984" w:type="dxa"/>
          </w:tcPr>
          <w:p w14:paraId="1DBF9E72" w14:textId="77777777" w:rsidR="003F736F" w:rsidRDefault="00B20C92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23128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ilmaisee havaintojaan ja ajatuksiaan käyttämällä kuvailmaisun välineitä ja keinoja. </w:t>
            </w:r>
          </w:p>
          <w:p w14:paraId="17EBD9EE" w14:textId="77777777" w:rsidR="003F736F" w:rsidRDefault="003F736F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1DC9A322" w14:textId="77777777" w:rsidR="003756D7" w:rsidRDefault="003756D7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5E6C08AC" w14:textId="48130C3F" w:rsidR="000B01AE" w:rsidRPr="0023128A" w:rsidRDefault="00B20C92" w:rsidP="000305F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128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käyttää kuvailmaisussaan myös jotakin muuta tiedon tuottamisen tapaa.</w:t>
            </w:r>
          </w:p>
        </w:tc>
        <w:tc>
          <w:tcPr>
            <w:tcW w:w="1843" w:type="dxa"/>
          </w:tcPr>
          <w:p w14:paraId="223D3F12" w14:textId="58C02001" w:rsidR="000B01AE" w:rsidRPr="0023128A" w:rsidRDefault="001879D2" w:rsidP="000305F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128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ilmaista havaintojaan ja ajatuksiaan hyödyntämällä monipuolisesti kuvailmaisun välineitä ja keinoja. Oppilas käyttää kuvailmaisussaan myös muita tiedon tuottamisen tapoja.</w:t>
            </w:r>
          </w:p>
        </w:tc>
        <w:tc>
          <w:tcPr>
            <w:tcW w:w="2389" w:type="dxa"/>
          </w:tcPr>
          <w:p w14:paraId="7B45CC93" w14:textId="77777777" w:rsidR="003F736F" w:rsidRDefault="00B20C92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3128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osaa syventää havaintojensa ja ajatustensa ilmaisemista kuvailmaisun välineillä ja keinoilla. </w:t>
            </w:r>
          </w:p>
          <w:p w14:paraId="306A7662" w14:textId="77777777" w:rsidR="003F736F" w:rsidRDefault="003F736F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F1B2364" w14:textId="77777777" w:rsidR="003F736F" w:rsidRDefault="003F736F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36141393" w14:textId="77777777" w:rsidR="003F736F" w:rsidRDefault="003F736F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1B1E47BB" w14:textId="3F297FAE" w:rsidR="000B01AE" w:rsidRPr="0023128A" w:rsidRDefault="00B20C92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8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hyödyntää kuvailmaisussaan tavoitteellisesti muita tiedon tuottamisen tapoja.</w:t>
            </w:r>
          </w:p>
        </w:tc>
        <w:tc>
          <w:tcPr>
            <w:tcW w:w="2350" w:type="dxa"/>
          </w:tcPr>
          <w:p w14:paraId="209F4623" w14:textId="64FC42CE" w:rsidR="000B01AE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taidemuseon anti, taiteilijan näkemys vs. oma kokemus</w:t>
            </w:r>
            <w:r w:rsidR="00C356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EB378F" w14:textId="4063E2CC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paikalliseen taiteeseen ja taiteilijoihin tutustuminen</w:t>
            </w:r>
          </w:p>
        </w:tc>
      </w:tr>
      <w:tr w:rsidR="00741913" w:rsidRPr="007F34C2" w14:paraId="49DD8DE4" w14:textId="77777777" w:rsidTr="00201EAD">
        <w:tc>
          <w:tcPr>
            <w:tcW w:w="13948" w:type="dxa"/>
            <w:gridSpan w:val="7"/>
            <w:shd w:val="clear" w:color="auto" w:fill="C5E0B3" w:themeFill="accent6" w:themeFillTint="66"/>
          </w:tcPr>
          <w:p w14:paraId="76482C6F" w14:textId="12D24162" w:rsidR="00741913" w:rsidRPr="007F34C2" w:rsidRDefault="00741913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KUVALLINEN TUOTTAMINEN</w:t>
            </w:r>
          </w:p>
        </w:tc>
      </w:tr>
      <w:tr w:rsidR="00480199" w:rsidRPr="007F34C2" w14:paraId="71A87B5F" w14:textId="77777777" w:rsidTr="00855BA0">
        <w:tc>
          <w:tcPr>
            <w:tcW w:w="1950" w:type="dxa"/>
          </w:tcPr>
          <w:p w14:paraId="088E7939" w14:textId="77777777" w:rsidR="000B01AE" w:rsidRPr="007F34C2" w:rsidRDefault="000B01AE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34C2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  <w:r w:rsidRPr="007F34C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ohjata oppilasta käyttämään monipuolisesti erilaisia materiaaleja, tekniikoita ja ilmaisun keinoja sekä harjaannuttamaan kuvan tekemisen taitojaan</w:t>
            </w:r>
          </w:p>
        </w:tc>
        <w:tc>
          <w:tcPr>
            <w:tcW w:w="1494" w:type="dxa"/>
          </w:tcPr>
          <w:p w14:paraId="4834E1B8" w14:textId="11C14418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4C2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015210">
              <w:rPr>
                <w:rFonts w:ascii="Times New Roman" w:hAnsi="Times New Roman" w:cs="Times New Roman"/>
                <w:sz w:val="20"/>
                <w:szCs w:val="20"/>
              </w:rPr>
              <w:t>vailmaisun välineiden ja ke</w:t>
            </w:r>
            <w:r w:rsidR="00DE231E">
              <w:rPr>
                <w:rFonts w:ascii="Times New Roman" w:hAnsi="Times New Roman" w:cs="Times New Roman"/>
                <w:sz w:val="20"/>
                <w:szCs w:val="20"/>
              </w:rPr>
              <w:t>inojen käyttäminen</w:t>
            </w:r>
          </w:p>
        </w:tc>
        <w:tc>
          <w:tcPr>
            <w:tcW w:w="1938" w:type="dxa"/>
          </w:tcPr>
          <w:p w14:paraId="46150D1B" w14:textId="726A353B" w:rsidR="000B01AE" w:rsidRPr="00D02605" w:rsidRDefault="00D74FB1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260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kokeilee ohjatusti jonkin materiaalin tai tekniikan käyttöä.</w:t>
            </w:r>
          </w:p>
        </w:tc>
        <w:tc>
          <w:tcPr>
            <w:tcW w:w="1984" w:type="dxa"/>
          </w:tcPr>
          <w:p w14:paraId="2E54346D" w14:textId="77777777" w:rsidR="0068427C" w:rsidRDefault="00D74FB1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0260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kokeilee ja harjoittelee erilaisten kuvailmaisun välineiden ja keinojen käyttöä. </w:t>
            </w:r>
          </w:p>
          <w:p w14:paraId="1EAB92F3" w14:textId="77777777" w:rsidR="0068427C" w:rsidRDefault="0068427C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45C11AA4" w14:textId="77777777" w:rsidR="008D7B08" w:rsidRDefault="008D7B08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6D3F0669" w14:textId="575728B2" w:rsidR="000B01AE" w:rsidRPr="00D02605" w:rsidRDefault="00D74FB1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260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käyttää niistä joitakin tehdessään kuvia.</w:t>
            </w:r>
          </w:p>
        </w:tc>
        <w:tc>
          <w:tcPr>
            <w:tcW w:w="1843" w:type="dxa"/>
          </w:tcPr>
          <w:p w14:paraId="68F12236" w14:textId="77777777" w:rsidR="0068427C" w:rsidRDefault="00D74FB1" w:rsidP="00D74FB1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260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osaa käyttää erilaisia materiaaleja, tekniikoita ja ilmaisukeinoja kuvailmaisussaan. </w:t>
            </w:r>
          </w:p>
          <w:p w14:paraId="591E1FF5" w14:textId="77777777" w:rsidR="0068427C" w:rsidRDefault="0068427C" w:rsidP="00D74FB1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A05A809" w14:textId="05BA5A12" w:rsidR="000B01AE" w:rsidRPr="00D02605" w:rsidRDefault="00D74FB1" w:rsidP="00D74FB1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260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kehittää kuvan tekemisen taitojaan.</w:t>
            </w:r>
          </w:p>
        </w:tc>
        <w:tc>
          <w:tcPr>
            <w:tcW w:w="2389" w:type="dxa"/>
          </w:tcPr>
          <w:p w14:paraId="3F05454D" w14:textId="77777777" w:rsidR="0068427C" w:rsidRDefault="00217745" w:rsidP="00815A2D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2B27F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osaa soveltaa erilaisia materiaaleja, tekniikoita ja ilmaisukeinoja tarkoituksenmukaisesti kuvallisessa tuottamisessaan. </w:t>
            </w:r>
          </w:p>
          <w:p w14:paraId="20A115C7" w14:textId="084E4DA4" w:rsidR="000B01AE" w:rsidRPr="002B27F7" w:rsidRDefault="00217745" w:rsidP="0081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7F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harjaannuttaa kuvan tekemisen taitojaan pääosin tavoitteellisesti.</w:t>
            </w:r>
          </w:p>
        </w:tc>
        <w:tc>
          <w:tcPr>
            <w:tcW w:w="2350" w:type="dxa"/>
            <w:vMerge w:val="restart"/>
            <w:vAlign w:val="center"/>
          </w:tcPr>
          <w:p w14:paraId="5244EF9D" w14:textId="37AA7040" w:rsidR="000B01AE" w:rsidRDefault="000B01AE" w:rsidP="0081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perspektiivin alkeet (1-pakopiste) ja mittasuhteilla leikittely</w:t>
            </w:r>
          </w:p>
          <w:p w14:paraId="5A39BBE3" w14:textId="3C218F9B" w:rsidR="000B01AE" w:rsidRPr="007F34C2" w:rsidRDefault="000B01AE" w:rsidP="0081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erilaisia värijärjestelmiä/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rgb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cmyk</w:t>
            </w:r>
            <w:proofErr w:type="spellEnd"/>
          </w:p>
        </w:tc>
      </w:tr>
      <w:tr w:rsidR="00480199" w:rsidRPr="007F34C2" w14:paraId="227E4398" w14:textId="77777777" w:rsidTr="00855BA0">
        <w:tc>
          <w:tcPr>
            <w:tcW w:w="1950" w:type="dxa"/>
          </w:tcPr>
          <w:p w14:paraId="6FE4DE6F" w14:textId="77777777" w:rsidR="000B01AE" w:rsidRPr="007F34C2" w:rsidRDefault="000B01AE" w:rsidP="000305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4C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T5 ohjata oppilasta tavoitteelliseen kuvallisten taitojen kehittämiseen yksin ja yhteistyössä muiden kanssa</w:t>
            </w:r>
          </w:p>
        </w:tc>
        <w:tc>
          <w:tcPr>
            <w:tcW w:w="1494" w:type="dxa"/>
          </w:tcPr>
          <w:p w14:paraId="1469E7B3" w14:textId="5DDFFDD8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4C2">
              <w:rPr>
                <w:rFonts w:ascii="Times New Roman" w:hAnsi="Times New Roman" w:cs="Times New Roman"/>
                <w:sz w:val="20"/>
                <w:szCs w:val="20"/>
              </w:rPr>
              <w:t>Kuvailmaisun taitojen kehittäminen</w:t>
            </w:r>
            <w:r w:rsidR="0090030A">
              <w:rPr>
                <w:rFonts w:ascii="Times New Roman" w:hAnsi="Times New Roman" w:cs="Times New Roman"/>
                <w:sz w:val="20"/>
                <w:szCs w:val="20"/>
              </w:rPr>
              <w:t xml:space="preserve"> yksin ja yhteistyössä</w:t>
            </w:r>
          </w:p>
        </w:tc>
        <w:tc>
          <w:tcPr>
            <w:tcW w:w="1938" w:type="dxa"/>
          </w:tcPr>
          <w:p w14:paraId="618B1B8D" w14:textId="5BA55604" w:rsidR="000B01AE" w:rsidRPr="0082143F" w:rsidRDefault="00DE15D2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143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harjoittelee ohjatusti työskentelyä oman tai yhteisen suunnitelman pohjalta.</w:t>
            </w:r>
          </w:p>
        </w:tc>
        <w:tc>
          <w:tcPr>
            <w:tcW w:w="1984" w:type="dxa"/>
          </w:tcPr>
          <w:p w14:paraId="60D26D73" w14:textId="77777777" w:rsidR="00911B8B" w:rsidRDefault="0082143F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2143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harjoittelee tavoitteiden asettamista yksin tai yhteistyössä muiden kanssa. </w:t>
            </w:r>
          </w:p>
          <w:p w14:paraId="2014473C" w14:textId="77777777" w:rsidR="00911B8B" w:rsidRDefault="00911B8B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052923B" w14:textId="03BDB6A3" w:rsidR="000B01AE" w:rsidRPr="0082143F" w:rsidRDefault="0082143F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143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kehittää yksittäisiä kuvailmaisun </w:t>
            </w:r>
            <w:r w:rsidRPr="0082143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taitojaan tavoitteiden suuntaisesti.</w:t>
            </w:r>
          </w:p>
        </w:tc>
        <w:tc>
          <w:tcPr>
            <w:tcW w:w="1843" w:type="dxa"/>
          </w:tcPr>
          <w:p w14:paraId="16BDBFD2" w14:textId="77777777" w:rsidR="0068427C" w:rsidRDefault="0082143F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2143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 xml:space="preserve">Oppilas osaa asettaa tavoitteita yksin ja yhteistyössä muiden kanssa. </w:t>
            </w:r>
          </w:p>
          <w:p w14:paraId="7DDD211C" w14:textId="77777777" w:rsidR="0068427C" w:rsidRDefault="0068427C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2E94A0B6" w14:textId="77777777" w:rsidR="0068427C" w:rsidRDefault="0068427C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724B6F15" w14:textId="274C20D7" w:rsidR="000B01AE" w:rsidRPr="0082143F" w:rsidRDefault="0082143F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143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kehittää kuvailmaisun taitojaan pääasiallisesti </w:t>
            </w:r>
            <w:r w:rsidRPr="0082143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tavoitteiden mukaisesti.</w:t>
            </w:r>
          </w:p>
        </w:tc>
        <w:tc>
          <w:tcPr>
            <w:tcW w:w="2389" w:type="dxa"/>
          </w:tcPr>
          <w:p w14:paraId="1A3ECB08" w14:textId="77777777" w:rsidR="0068427C" w:rsidRDefault="0082143F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2143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 xml:space="preserve">Oppilas osaa asettaa johdonmukaisesti tavoitteita yksin ja yhteistyössä muiden kanssa. </w:t>
            </w:r>
          </w:p>
          <w:p w14:paraId="6E107466" w14:textId="77777777" w:rsidR="0068427C" w:rsidRDefault="0068427C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5B18AC3" w14:textId="75FFB6B0" w:rsidR="000B01AE" w:rsidRPr="0082143F" w:rsidRDefault="0082143F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43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kehittää kuvailmaisun taitojaan tavoitteiden mukaisesti.</w:t>
            </w:r>
          </w:p>
        </w:tc>
        <w:tc>
          <w:tcPr>
            <w:tcW w:w="2350" w:type="dxa"/>
            <w:vMerge/>
          </w:tcPr>
          <w:p w14:paraId="41C8F396" w14:textId="431E8A6F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99" w:rsidRPr="007F34C2" w14:paraId="4044A7AD" w14:textId="77777777" w:rsidTr="00855BA0">
        <w:tc>
          <w:tcPr>
            <w:tcW w:w="1950" w:type="dxa"/>
          </w:tcPr>
          <w:p w14:paraId="1D54CFDD" w14:textId="77777777" w:rsidR="000B01AE" w:rsidRPr="007F34C2" w:rsidRDefault="000B01AE" w:rsidP="000305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4C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T6 ohjata oppilasta tutustumaan erilaisiin kuvallisen viestinnän tapoihin ja käyttämään kuvallisen vaikuttamisen keinoja omissa kuvissaan</w:t>
            </w:r>
          </w:p>
        </w:tc>
        <w:tc>
          <w:tcPr>
            <w:tcW w:w="1494" w:type="dxa"/>
          </w:tcPr>
          <w:p w14:paraId="08A65303" w14:textId="77777777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4C2">
              <w:rPr>
                <w:rFonts w:ascii="Times New Roman" w:hAnsi="Times New Roman" w:cs="Times New Roman"/>
                <w:sz w:val="20"/>
                <w:szCs w:val="20"/>
              </w:rPr>
              <w:t>Kuvien avulla vaikuttaminen ja osallistuminen</w:t>
            </w:r>
          </w:p>
        </w:tc>
        <w:tc>
          <w:tcPr>
            <w:tcW w:w="1938" w:type="dxa"/>
          </w:tcPr>
          <w:p w14:paraId="6442127C" w14:textId="140D68BD" w:rsidR="000B01AE" w:rsidRPr="00462396" w:rsidRDefault="00902607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239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kokeilee ohjatusti jotakin vaikuttamisen keinoa kuvissaan.</w:t>
            </w:r>
          </w:p>
        </w:tc>
        <w:tc>
          <w:tcPr>
            <w:tcW w:w="1984" w:type="dxa"/>
          </w:tcPr>
          <w:p w14:paraId="21556898" w14:textId="78D92CEC" w:rsidR="000B01AE" w:rsidRPr="00462396" w:rsidRDefault="00462396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23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harjoittelee ja käyttää joitakin vaikuttamisen keinoja ilmaistessaan näkemyksiään kuvissaan.</w:t>
            </w:r>
          </w:p>
        </w:tc>
        <w:tc>
          <w:tcPr>
            <w:tcW w:w="1843" w:type="dxa"/>
          </w:tcPr>
          <w:p w14:paraId="72A3D3EC" w14:textId="0E4EAB99" w:rsidR="000B01AE" w:rsidRPr="00462396" w:rsidRDefault="00462396" w:rsidP="00462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9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käyttää vaikuttamisen keinoja ilmaistessaan näkemyksiään kuvissaan.</w:t>
            </w:r>
          </w:p>
        </w:tc>
        <w:tc>
          <w:tcPr>
            <w:tcW w:w="2389" w:type="dxa"/>
          </w:tcPr>
          <w:p w14:paraId="4B1B5F71" w14:textId="6D7513E9" w:rsidR="000B01AE" w:rsidRPr="00462396" w:rsidRDefault="00462396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9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käyttää tavoitteellisesti erilaisia vaikuttamisen keinoja kuvissaan. Oppilas ilmaisee näkemyksiään kuvissaan ja osallistuu niillä keskusteluun.</w:t>
            </w:r>
          </w:p>
        </w:tc>
        <w:tc>
          <w:tcPr>
            <w:tcW w:w="2350" w:type="dxa"/>
          </w:tcPr>
          <w:p w14:paraId="018D7D69" w14:textId="1CB4472E" w:rsidR="000B01AE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näyttelyn rakentaminen</w:t>
            </w:r>
          </w:p>
          <w:p w14:paraId="0D0B940D" w14:textId="53A6E494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huom. yhteiskuntaoppi</w:t>
            </w:r>
          </w:p>
        </w:tc>
      </w:tr>
      <w:tr w:rsidR="006121A2" w:rsidRPr="007F34C2" w14:paraId="26880789" w14:textId="77777777" w:rsidTr="0089003F">
        <w:tc>
          <w:tcPr>
            <w:tcW w:w="13948" w:type="dxa"/>
            <w:gridSpan w:val="7"/>
            <w:shd w:val="clear" w:color="auto" w:fill="C5E0B3" w:themeFill="accent6" w:themeFillTint="66"/>
          </w:tcPr>
          <w:p w14:paraId="0735659E" w14:textId="0EDC017A" w:rsidR="006121A2" w:rsidRDefault="006121A2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VISUAALISEN KULTTUURIN TULKINTA</w:t>
            </w:r>
          </w:p>
        </w:tc>
      </w:tr>
      <w:tr w:rsidR="00480199" w:rsidRPr="007F34C2" w14:paraId="5AF7573F" w14:textId="77777777" w:rsidTr="00855BA0">
        <w:tc>
          <w:tcPr>
            <w:tcW w:w="1950" w:type="dxa"/>
          </w:tcPr>
          <w:p w14:paraId="49356CF8" w14:textId="77777777" w:rsidR="000B01AE" w:rsidRPr="007F34C2" w:rsidRDefault="000B01AE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34C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T8 ohjata oppilasta tarkastelemaan taidetta ja muuta visuaalista kulttuuria teoksen, tekijän ja katsojan näkökulmista sekä pohtimaan historiallisten ja kulttuuristen tekijöiden vaikutusta kuviin</w:t>
            </w:r>
          </w:p>
        </w:tc>
        <w:tc>
          <w:tcPr>
            <w:tcW w:w="1494" w:type="dxa"/>
          </w:tcPr>
          <w:p w14:paraId="6B9A9D05" w14:textId="77777777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4C2">
              <w:rPr>
                <w:rFonts w:ascii="Times New Roman" w:hAnsi="Times New Roman" w:cs="Times New Roman"/>
                <w:sz w:val="20"/>
                <w:szCs w:val="20"/>
              </w:rPr>
              <w:t>Kuvatulkinnan menetelmien käyttäminen</w:t>
            </w:r>
          </w:p>
        </w:tc>
        <w:tc>
          <w:tcPr>
            <w:tcW w:w="1938" w:type="dxa"/>
          </w:tcPr>
          <w:p w14:paraId="521C2A70" w14:textId="69EFFA33" w:rsidR="000B01AE" w:rsidRPr="009B0BD6" w:rsidRDefault="00CD3D64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0BD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kokeilee ohjatusti jotakin kuvatulkinnan menetelmää tarkastellessaan kuvataidetta tai muuta visuaalista kulttuuria.</w:t>
            </w:r>
          </w:p>
        </w:tc>
        <w:tc>
          <w:tcPr>
            <w:tcW w:w="1984" w:type="dxa"/>
          </w:tcPr>
          <w:p w14:paraId="75801503" w14:textId="77777777" w:rsidR="00FC1659" w:rsidRDefault="009B0BD6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B0BD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kokeilee ja harjoittelee kuvatulkinnan menetelmiä. </w:t>
            </w:r>
          </w:p>
          <w:p w14:paraId="67529345" w14:textId="77777777" w:rsidR="00FC1659" w:rsidRDefault="00FC1659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7FEB98FA" w14:textId="12DB7B07" w:rsidR="000B01AE" w:rsidRPr="009B0BD6" w:rsidRDefault="009B0BD6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0BD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käyttää ohjatusti jotakin kuvatulkinnan menetelmää tarkastellessaan kuvataidetta tai muuta visuaalista kulttuuria.</w:t>
            </w:r>
          </w:p>
        </w:tc>
        <w:tc>
          <w:tcPr>
            <w:tcW w:w="1843" w:type="dxa"/>
          </w:tcPr>
          <w:p w14:paraId="27AB0A5C" w14:textId="77777777" w:rsidR="00FC1659" w:rsidRDefault="009B0BD6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B0BD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osaa käyttää erilaisia kuvatulkinnan menetelmiä. </w:t>
            </w:r>
          </w:p>
          <w:p w14:paraId="100C434A" w14:textId="77777777" w:rsidR="00643635" w:rsidRDefault="009B0BD6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B0BD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kertoo kuvista teoksen, tekijän ja katsojan näkökulmista. </w:t>
            </w:r>
          </w:p>
          <w:p w14:paraId="4B94D5A5" w14:textId="76395203" w:rsidR="000B01AE" w:rsidRPr="009B0BD6" w:rsidRDefault="009B0BD6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D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käyttää tulkintojaan kuvista keskusteltaessa.</w:t>
            </w:r>
          </w:p>
        </w:tc>
        <w:tc>
          <w:tcPr>
            <w:tcW w:w="2389" w:type="dxa"/>
          </w:tcPr>
          <w:p w14:paraId="20AA02E3" w14:textId="77777777" w:rsidR="00643635" w:rsidRDefault="009B0BD6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9B0BD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Oppilas osaa käyttää tavoitteellisesti kuvatulkinnan menetelmiä tulkitessaan kuvia teoksen, tekijän ja katsojan näkökulmasta. </w:t>
            </w:r>
          </w:p>
          <w:p w14:paraId="136B23A7" w14:textId="77777777" w:rsidR="00643635" w:rsidRDefault="00643635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09AB43D6" w14:textId="77777777" w:rsidR="00643635" w:rsidRDefault="00643635" w:rsidP="000305FA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1E86DE00" w14:textId="10438753" w:rsidR="000B01AE" w:rsidRPr="009B0BD6" w:rsidRDefault="009B0BD6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D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hyödyntää tulkintojaan perustellessaan näkemyksiään kuvista keskusteltaessa.</w:t>
            </w:r>
          </w:p>
        </w:tc>
        <w:tc>
          <w:tcPr>
            <w:tcW w:w="2350" w:type="dxa"/>
          </w:tcPr>
          <w:p w14:paraId="3DEEC669" w14:textId="1FA881C3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taidemuseon anti, taiteilijan näkemys vs. oma kokemus</w:t>
            </w:r>
          </w:p>
        </w:tc>
      </w:tr>
      <w:tr w:rsidR="00480199" w:rsidRPr="007F34C2" w14:paraId="581884F6" w14:textId="77777777" w:rsidTr="00855BA0">
        <w:tc>
          <w:tcPr>
            <w:tcW w:w="1950" w:type="dxa"/>
          </w:tcPr>
          <w:p w14:paraId="1EADCDFF" w14:textId="77777777" w:rsidR="000B01AE" w:rsidRPr="007F34C2" w:rsidRDefault="000B01AE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34C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T9 innostaa oppilasta kokeilemaan eri aikojen ja kulttuurien kuvailmaisun tapoja omissa kuvissaan.</w:t>
            </w:r>
          </w:p>
        </w:tc>
        <w:tc>
          <w:tcPr>
            <w:tcW w:w="1494" w:type="dxa"/>
          </w:tcPr>
          <w:p w14:paraId="4A0031A7" w14:textId="2CADB110" w:rsidR="000B01AE" w:rsidRPr="007F34C2" w:rsidRDefault="008F1CF3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Kulttuuristen</w:t>
            </w:r>
            <w:r w:rsidR="00C82F20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0B01AE" w:rsidRPr="007F34C2">
              <w:rPr>
                <w:rFonts w:ascii="Times New Roman" w:hAnsi="Times New Roman" w:cs="Times New Roman"/>
                <w:sz w:val="20"/>
                <w:szCs w:val="20"/>
              </w:rPr>
              <w:t>uvailmaisun tapojen</w:t>
            </w:r>
            <w:r w:rsidR="00C82F20">
              <w:rPr>
                <w:rFonts w:ascii="Times New Roman" w:hAnsi="Times New Roman" w:cs="Times New Roman"/>
                <w:sz w:val="20"/>
                <w:szCs w:val="20"/>
              </w:rPr>
              <w:t xml:space="preserve"> tuntemus ja</w:t>
            </w:r>
            <w:r w:rsidR="000B01AE" w:rsidRPr="007F34C2">
              <w:rPr>
                <w:rFonts w:ascii="Times New Roman" w:hAnsi="Times New Roman" w:cs="Times New Roman"/>
                <w:sz w:val="20"/>
                <w:szCs w:val="20"/>
              </w:rPr>
              <w:t xml:space="preserve"> käyttäminen</w:t>
            </w:r>
          </w:p>
        </w:tc>
        <w:tc>
          <w:tcPr>
            <w:tcW w:w="1938" w:type="dxa"/>
          </w:tcPr>
          <w:p w14:paraId="1F124C6A" w14:textId="2296C651" w:rsidR="000B01AE" w:rsidRPr="006355C5" w:rsidRDefault="00D10227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5C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tutustuu ja kokeilee ohjatusti jotakin kulttuurista kuvailmaisun tapaa tehdessään kuvia.</w:t>
            </w:r>
          </w:p>
        </w:tc>
        <w:tc>
          <w:tcPr>
            <w:tcW w:w="1984" w:type="dxa"/>
          </w:tcPr>
          <w:p w14:paraId="6DD02F07" w14:textId="3CF2E3D5" w:rsidR="000B01AE" w:rsidRPr="006355C5" w:rsidRDefault="006355C5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5C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harjoittelee joitakin kulttuurisia kuvailmaisun tapoja kuvissaan ja tehdessään tulkintoja.</w:t>
            </w:r>
          </w:p>
        </w:tc>
        <w:tc>
          <w:tcPr>
            <w:tcW w:w="1843" w:type="dxa"/>
          </w:tcPr>
          <w:p w14:paraId="5E72B181" w14:textId="08C7E8C3" w:rsidR="000B01AE" w:rsidRPr="006355C5" w:rsidRDefault="006355C5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5C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käyttää erilaisia kulttuurisia kuvailmaisun tapoja kuvissaan ja tehdessään tulkintoja.</w:t>
            </w:r>
          </w:p>
        </w:tc>
        <w:tc>
          <w:tcPr>
            <w:tcW w:w="2389" w:type="dxa"/>
          </w:tcPr>
          <w:p w14:paraId="576672AB" w14:textId="6AA04CE7" w:rsidR="000B01AE" w:rsidRPr="006355C5" w:rsidRDefault="006355C5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C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soveltaa kulttuurisia kuvailmaisun tapoja kuvissaan ja tehdessään tulkintoja.</w:t>
            </w:r>
          </w:p>
        </w:tc>
        <w:tc>
          <w:tcPr>
            <w:tcW w:w="2350" w:type="dxa"/>
          </w:tcPr>
          <w:p w14:paraId="3656B9AB" w14:textId="041FEA26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tietoinen irtiotto valokuvamaisuudesta,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perspektiivista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 realismista, ismien synty ja oman tyylin kehittely</w:t>
            </w:r>
          </w:p>
        </w:tc>
      </w:tr>
      <w:tr w:rsidR="006121A2" w:rsidRPr="007F34C2" w14:paraId="6F991F34" w14:textId="77777777" w:rsidTr="005D43F3">
        <w:tc>
          <w:tcPr>
            <w:tcW w:w="13948" w:type="dxa"/>
            <w:gridSpan w:val="7"/>
            <w:shd w:val="clear" w:color="auto" w:fill="C5E0B3" w:themeFill="accent6" w:themeFillTint="66"/>
          </w:tcPr>
          <w:p w14:paraId="2D820225" w14:textId="01851ED5" w:rsidR="006121A2" w:rsidRPr="007F34C2" w:rsidRDefault="006121A2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ESTEETTINEN</w:t>
            </w:r>
            <w:r w:rsidRPr="007F5CD2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EKOLOGINEN JA EETTINEN ARVOTTAMINEN</w:t>
            </w:r>
          </w:p>
        </w:tc>
      </w:tr>
      <w:tr w:rsidR="00480199" w:rsidRPr="007F34C2" w14:paraId="24210CF5" w14:textId="77777777" w:rsidTr="00855BA0">
        <w:tc>
          <w:tcPr>
            <w:tcW w:w="1950" w:type="dxa"/>
          </w:tcPr>
          <w:p w14:paraId="4BA584A5" w14:textId="77777777" w:rsidR="000B01AE" w:rsidRPr="007F34C2" w:rsidRDefault="000B01AE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34C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T11 kannustaa oppilasta ottamaan huomioon kulttuurinen moninaisuus ja </w:t>
            </w:r>
            <w:r w:rsidRPr="007F34C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kestävä kehitys kuvailmaisun sisältöjä ja toimintatapoja valitessaan</w:t>
            </w:r>
          </w:p>
        </w:tc>
        <w:tc>
          <w:tcPr>
            <w:tcW w:w="1494" w:type="dxa"/>
          </w:tcPr>
          <w:p w14:paraId="00208CE6" w14:textId="64F12EAD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Kuvailmaisun </w:t>
            </w:r>
            <w:r w:rsidR="00480199">
              <w:rPr>
                <w:rFonts w:ascii="Times New Roman" w:hAnsi="Times New Roman" w:cs="Times New Roman"/>
                <w:sz w:val="20"/>
                <w:szCs w:val="20"/>
              </w:rPr>
              <w:t>valinnat</w:t>
            </w:r>
            <w:r w:rsidR="003F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199">
              <w:rPr>
                <w:rFonts w:ascii="Times New Roman" w:hAnsi="Times New Roman" w:cs="Times New Roman"/>
                <w:sz w:val="20"/>
                <w:szCs w:val="20"/>
              </w:rPr>
              <w:t>omien näkemysten esittämisessä</w:t>
            </w:r>
          </w:p>
        </w:tc>
        <w:tc>
          <w:tcPr>
            <w:tcW w:w="1938" w:type="dxa"/>
          </w:tcPr>
          <w:p w14:paraId="0F0F6318" w14:textId="498D8FDA" w:rsidR="000B01AE" w:rsidRPr="00DA468B" w:rsidRDefault="00921AE9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46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tuo ohjatusti esille jonkin kulttuurisen moninaisuuden tai </w:t>
            </w:r>
            <w:r w:rsidRPr="00DA46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kestävän kehityksen näkökulman.</w:t>
            </w:r>
          </w:p>
        </w:tc>
        <w:tc>
          <w:tcPr>
            <w:tcW w:w="1984" w:type="dxa"/>
          </w:tcPr>
          <w:p w14:paraId="409D6640" w14:textId="0C928847" w:rsidR="000B01AE" w:rsidRPr="00DA468B" w:rsidRDefault="00DA468B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46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 xml:space="preserve">Oppilas huomioi joissakin kuvailmaisunsa sisällöissä tai toimintatavoissa </w:t>
            </w:r>
            <w:r w:rsidRPr="00DA468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kulttuurisen moninaisuuden ja kestävän kehityksen näkökulmia.</w:t>
            </w:r>
          </w:p>
        </w:tc>
        <w:tc>
          <w:tcPr>
            <w:tcW w:w="1843" w:type="dxa"/>
          </w:tcPr>
          <w:p w14:paraId="6C3B5300" w14:textId="36DB3826" w:rsidR="000B01AE" w:rsidRPr="00DA468B" w:rsidRDefault="00DA468B" w:rsidP="000305F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46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 xml:space="preserve">Oppilas huomioi kuvailmaisunsa sisällöissä ja toimintatavoissa kulttuurisen </w:t>
            </w:r>
            <w:r w:rsidRPr="00DA46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moninaisuuden ja kestävän kehityksen näkökulmia. Oppilas kertoo kuvailmaisun valinnoillaan näkemyksistään.</w:t>
            </w:r>
          </w:p>
        </w:tc>
        <w:tc>
          <w:tcPr>
            <w:tcW w:w="2389" w:type="dxa"/>
          </w:tcPr>
          <w:p w14:paraId="1D460736" w14:textId="6CBC7201" w:rsidR="000B01AE" w:rsidRPr="00DA468B" w:rsidRDefault="00DA468B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 xml:space="preserve">Oppilas huomioi kuvailmaisunsa sisällöissä ja toimintatavoissa tavoitteellisesti kulttuurisen </w:t>
            </w:r>
            <w:r w:rsidRPr="00DA468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moninaisuuden ja kestävän kehityksen näkökulmia. Hän perustelee näkemyksiään ja ratkaisujaan.</w:t>
            </w:r>
          </w:p>
        </w:tc>
        <w:tc>
          <w:tcPr>
            <w:tcW w:w="2350" w:type="dxa"/>
          </w:tcPr>
          <w:p w14:paraId="049F31CB" w14:textId="65C6F8DC" w:rsidR="000B01AE" w:rsidRPr="007F34C2" w:rsidRDefault="000B01AE" w:rsidP="00030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128261" w14:textId="77777777" w:rsidR="002E7698" w:rsidRPr="00C47BF5" w:rsidRDefault="002E7698" w:rsidP="000305FA">
      <w:pPr>
        <w:rPr>
          <w:b/>
          <w:bCs/>
          <w:sz w:val="36"/>
          <w:szCs w:val="36"/>
        </w:rPr>
      </w:pPr>
    </w:p>
    <w:sectPr w:rsidR="002E7698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AC2D" w14:textId="77777777" w:rsidR="00FB2DEF" w:rsidRDefault="00FB2DEF" w:rsidP="004B543D">
      <w:pPr>
        <w:spacing w:after="0" w:line="240" w:lineRule="auto"/>
      </w:pPr>
      <w:r>
        <w:separator/>
      </w:r>
    </w:p>
  </w:endnote>
  <w:endnote w:type="continuationSeparator" w:id="0">
    <w:p w14:paraId="43D1BF5A" w14:textId="77777777" w:rsidR="00FB2DEF" w:rsidRDefault="00FB2DEF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F228" w14:textId="77777777" w:rsidR="00FB2DEF" w:rsidRDefault="00FB2DEF" w:rsidP="004B543D">
      <w:pPr>
        <w:spacing w:after="0" w:line="240" w:lineRule="auto"/>
      </w:pPr>
      <w:r>
        <w:separator/>
      </w:r>
    </w:p>
  </w:footnote>
  <w:footnote w:type="continuationSeparator" w:id="0">
    <w:p w14:paraId="7476174C" w14:textId="77777777" w:rsidR="00FB2DEF" w:rsidRDefault="00FB2DEF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2431" w14:textId="77777777" w:rsidR="000305FA" w:rsidRPr="00C47BF5" w:rsidRDefault="000305FA" w:rsidP="000305FA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kuvataide 6lk.</w:t>
    </w:r>
  </w:p>
  <w:p w14:paraId="62486C05" w14:textId="77777777" w:rsidR="000305FA" w:rsidRDefault="000305F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15210"/>
    <w:rsid w:val="000305FA"/>
    <w:rsid w:val="00037DEF"/>
    <w:rsid w:val="0004378B"/>
    <w:rsid w:val="000B01AE"/>
    <w:rsid w:val="001133CB"/>
    <w:rsid w:val="00142E83"/>
    <w:rsid w:val="00151A37"/>
    <w:rsid w:val="001879D2"/>
    <w:rsid w:val="001929AF"/>
    <w:rsid w:val="001C12F2"/>
    <w:rsid w:val="001C6FD8"/>
    <w:rsid w:val="001D5EA1"/>
    <w:rsid w:val="0020225A"/>
    <w:rsid w:val="00217745"/>
    <w:rsid w:val="0023128A"/>
    <w:rsid w:val="002B27F7"/>
    <w:rsid w:val="002E7698"/>
    <w:rsid w:val="003544AB"/>
    <w:rsid w:val="00360F46"/>
    <w:rsid w:val="003756D7"/>
    <w:rsid w:val="00380DE9"/>
    <w:rsid w:val="00391E76"/>
    <w:rsid w:val="003C6C73"/>
    <w:rsid w:val="003E2EB2"/>
    <w:rsid w:val="003F153A"/>
    <w:rsid w:val="003F736F"/>
    <w:rsid w:val="00417377"/>
    <w:rsid w:val="004541D8"/>
    <w:rsid w:val="00462396"/>
    <w:rsid w:val="00480199"/>
    <w:rsid w:val="004A160A"/>
    <w:rsid w:val="004B543D"/>
    <w:rsid w:val="00504394"/>
    <w:rsid w:val="00540C63"/>
    <w:rsid w:val="005736F8"/>
    <w:rsid w:val="005C17F1"/>
    <w:rsid w:val="005C3FB0"/>
    <w:rsid w:val="00602EBA"/>
    <w:rsid w:val="006121A2"/>
    <w:rsid w:val="006355C5"/>
    <w:rsid w:val="00643635"/>
    <w:rsid w:val="0068427C"/>
    <w:rsid w:val="006C042D"/>
    <w:rsid w:val="006C4416"/>
    <w:rsid w:val="007004E8"/>
    <w:rsid w:val="007406EF"/>
    <w:rsid w:val="00741913"/>
    <w:rsid w:val="00746B9F"/>
    <w:rsid w:val="00766ACB"/>
    <w:rsid w:val="007C771E"/>
    <w:rsid w:val="007E76BF"/>
    <w:rsid w:val="007F34C2"/>
    <w:rsid w:val="007F5CD2"/>
    <w:rsid w:val="00815A2D"/>
    <w:rsid w:val="0082143F"/>
    <w:rsid w:val="0084425A"/>
    <w:rsid w:val="00855054"/>
    <w:rsid w:val="00855BA0"/>
    <w:rsid w:val="008B3976"/>
    <w:rsid w:val="008D7B08"/>
    <w:rsid w:val="008E33A0"/>
    <w:rsid w:val="008F0923"/>
    <w:rsid w:val="008F1CF3"/>
    <w:rsid w:val="0090030A"/>
    <w:rsid w:val="00902607"/>
    <w:rsid w:val="00911B8B"/>
    <w:rsid w:val="00921AE9"/>
    <w:rsid w:val="0093616D"/>
    <w:rsid w:val="00946517"/>
    <w:rsid w:val="00962551"/>
    <w:rsid w:val="00975CB5"/>
    <w:rsid w:val="009B0BD6"/>
    <w:rsid w:val="00A261F0"/>
    <w:rsid w:val="00AA7E4A"/>
    <w:rsid w:val="00B20C92"/>
    <w:rsid w:val="00B87F1D"/>
    <w:rsid w:val="00B930AB"/>
    <w:rsid w:val="00BF3DFC"/>
    <w:rsid w:val="00C35645"/>
    <w:rsid w:val="00C47966"/>
    <w:rsid w:val="00C47BF5"/>
    <w:rsid w:val="00C82F20"/>
    <w:rsid w:val="00CD3D64"/>
    <w:rsid w:val="00CF776F"/>
    <w:rsid w:val="00D02605"/>
    <w:rsid w:val="00D10227"/>
    <w:rsid w:val="00D74FB1"/>
    <w:rsid w:val="00D94BF1"/>
    <w:rsid w:val="00DA468B"/>
    <w:rsid w:val="00DC3754"/>
    <w:rsid w:val="00DC3FA2"/>
    <w:rsid w:val="00DE1028"/>
    <w:rsid w:val="00DE15D2"/>
    <w:rsid w:val="00DE231E"/>
    <w:rsid w:val="00E141C9"/>
    <w:rsid w:val="00E17102"/>
    <w:rsid w:val="00E200B1"/>
    <w:rsid w:val="00E772EB"/>
    <w:rsid w:val="00F3399E"/>
    <w:rsid w:val="00F5652A"/>
    <w:rsid w:val="00FA34C3"/>
    <w:rsid w:val="00FA60A0"/>
    <w:rsid w:val="00FB2DEF"/>
    <w:rsid w:val="00FC1659"/>
    <w:rsid w:val="00FD40F0"/>
    <w:rsid w:val="00FE521C"/>
    <w:rsid w:val="1FC32C71"/>
    <w:rsid w:val="6422B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D2740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5ac83b-80ef-46a8-99aa-4ca1ba44c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76E429EB8624BA6B6EEB9D9F8153D" ma:contentTypeVersion="9" ma:contentTypeDescription="Luo uusi asiakirja." ma:contentTypeScope="" ma:versionID="627db5d022934ecaeed6ba80c6054a1a">
  <xsd:schema xmlns:xsd="http://www.w3.org/2001/XMLSchema" xmlns:xs="http://www.w3.org/2001/XMLSchema" xmlns:p="http://schemas.microsoft.com/office/2006/metadata/properties" xmlns:ns3="bb5ac83b-80ef-46a8-99aa-4ca1ba44cdde" xmlns:ns4="f950b147-2cca-4d41-8353-040b62f7d1b2" targetNamespace="http://schemas.microsoft.com/office/2006/metadata/properties" ma:root="true" ma:fieldsID="f4b6e75bc40d4227ec4d9bb8d0347f21" ns3:_="" ns4:_="">
    <xsd:import namespace="bb5ac83b-80ef-46a8-99aa-4ca1ba44cdde"/>
    <xsd:import namespace="f950b147-2cca-4d41-8353-040b62f7d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ac83b-80ef-46a8-99aa-4ca1ba44c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b147-2cca-4d41-8353-040b62f7d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8ABE0-71CD-46C4-B5FF-56EDCFD04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B8D29-6176-415E-AF3F-64ECC604ABAF}">
  <ds:schemaRefs>
    <ds:schemaRef ds:uri="http://schemas.microsoft.com/office/2006/metadata/properties"/>
    <ds:schemaRef ds:uri="http://schemas.microsoft.com/office/infopath/2007/PartnerControls"/>
    <ds:schemaRef ds:uri="bb5ac83b-80ef-46a8-99aa-4ca1ba44cdde"/>
  </ds:schemaRefs>
</ds:datastoreItem>
</file>

<file path=customXml/itemProps3.xml><?xml version="1.0" encoding="utf-8"?>
<ds:datastoreItem xmlns:ds="http://schemas.openxmlformats.org/officeDocument/2006/customXml" ds:itemID="{E95AA3DE-64DE-4ABE-85A1-2E3377F4E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8343B-0170-46C1-AD72-4F3AD64BB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ac83b-80ef-46a8-99aa-4ca1ba44cdde"/>
    <ds:schemaRef ds:uri="f950b147-2cca-4d41-8353-040b62f7d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647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Riikka-Stiina Liponen</cp:lastModifiedBy>
  <cp:revision>41</cp:revision>
  <dcterms:created xsi:type="dcterms:W3CDTF">2023-11-01T11:29:00Z</dcterms:created>
  <dcterms:modified xsi:type="dcterms:W3CDTF">2023-12-07T07:31:00Z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0x010100EB776E429EB8624BA6B6EEB9D9F8153D</vt:lpwstr>
  </property>
</Properties>
</file>