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xmlns:wp14="http://schemas.microsoft.com/office/word/2010/wordml" w:rsidRPr="003D46E0" w:rsidR="00860628" w:rsidTr="5F0B6556" w14:paraId="11D0D8B9" wp14:textId="77777777"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6DC41B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Tavoite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40CFA3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Arvioinnin kohde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3F1C8683" wp14:textId="77777777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3D46E0" w:rsidR="00860628" w:rsidP="00860628" w:rsidRDefault="00860628" w14:paraId="773D89BF" wp14:textId="1B78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F0B6556" w:rsidR="0967726D">
              <w:rPr>
                <w:rFonts w:ascii="Times New Roman" w:hAnsi="Times New Roman" w:cs="Times New Roman"/>
                <w:sz w:val="20"/>
                <w:szCs w:val="20"/>
              </w:rPr>
              <w:t>Esimerkkis</w:t>
            </w:r>
            <w:r w:rsidRPr="5F0B6556" w:rsidR="00860628">
              <w:rPr>
                <w:rFonts w:ascii="Times New Roman" w:hAnsi="Times New Roman" w:cs="Times New Roman"/>
                <w:sz w:val="20"/>
                <w:szCs w:val="20"/>
              </w:rPr>
              <w:t>isältöjä</w:t>
            </w:r>
          </w:p>
        </w:tc>
      </w:tr>
      <w:tr xmlns:wp14="http://schemas.microsoft.com/office/word/2010/wordml" w:rsidRPr="003D46E0" w:rsidR="00860628" w:rsidTr="5F0B6556" w14:paraId="13359A78" wp14:textId="77777777">
        <w:tc>
          <w:tcPr>
            <w:tcW w:w="3487" w:type="dxa"/>
            <w:tcMar/>
          </w:tcPr>
          <w:p w:rsidRPr="003D46E0" w:rsidR="00BE00E7" w:rsidP="00BE00E7" w:rsidRDefault="00BE00E7" w14:paraId="0B01044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T1 ohjata oppilasta havaitsemaan lähiympäristön ja maailman kielellinen ja kulttuurinen runsaus sekä opiskeltavan kielen asema siinä</w:t>
            </w:r>
          </w:p>
          <w:p w:rsidRPr="003D46E0" w:rsidR="00860628" w:rsidP="00BE00E7" w:rsidRDefault="00860628" w14:paraId="672A6659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tcMar/>
          </w:tcPr>
          <w:p w:rsidRPr="003D46E0" w:rsidR="00860628" w:rsidP="00860628" w:rsidRDefault="003D46E0" w14:paraId="1B17BA86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Kielellisen ympäristön sekä kohdekielen aseman ja merkityksen hahmottaminen</w:t>
            </w:r>
          </w:p>
        </w:tc>
        <w:tc>
          <w:tcPr>
            <w:tcW w:w="3487" w:type="dxa"/>
            <w:tcMar/>
          </w:tcPr>
          <w:p w:rsidRPr="003D46E0" w:rsidR="003D46E0" w:rsidP="003D46E0" w:rsidRDefault="003D46E0" w14:paraId="4D1FCD99" wp14:textId="77777777">
            <w:pPr>
              <w:pStyle w:val="Oletus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osaa kertoa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 eri kieli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yhteisiä piirteitä.</w:t>
            </w:r>
          </w:p>
          <w:p w:rsidRPr="003D46E0" w:rsidR="00860628" w:rsidP="00860628" w:rsidRDefault="00860628" w14:paraId="0A37501D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3D46E0" w:rsidR="00860628" w:rsidP="00860628" w:rsidRDefault="00860628" w14:paraId="5DAB6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6255A798" wp14:textId="77777777">
        <w:tc>
          <w:tcPr>
            <w:tcW w:w="3487" w:type="dxa"/>
            <w:tcMar/>
          </w:tcPr>
          <w:p w:rsidRPr="003D46E0" w:rsidR="00BE00E7" w:rsidP="00BE00E7" w:rsidRDefault="00BE00E7" w14:paraId="555E6A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T2 motivoida oppilasta arvostamaan omaa kieli- ja kulttuuritaustaansa sekä maailman kielellistä ja kulttuurista moninaisuutta ja kohtaamaan ihmisiä ilman arvottavia ennakko-oletuksia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02EB378F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tcMar/>
          </w:tcPr>
          <w:p w:rsidRPr="003D46E0" w:rsidR="003D46E0" w:rsidP="003D46E0" w:rsidRDefault="003D46E0" w14:paraId="74DA2DD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Ei käytetä arvosanan muodostumiseen.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6A05A8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2721A3F0" wp14:textId="77777777">
        <w:tc>
          <w:tcPr>
            <w:tcW w:w="3487" w:type="dxa"/>
            <w:tcMar/>
          </w:tcPr>
          <w:p w:rsidRPr="003D46E0" w:rsidR="00BE00E7" w:rsidP="00BE00E7" w:rsidRDefault="00BE00E7" w14:paraId="03B588FF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T3 ohjata oppilasta havaitsemaan </w:t>
            </w:r>
          </w:p>
          <w:p w:rsidRPr="003D46E0" w:rsidR="00BE00E7" w:rsidP="00BE00E7" w:rsidRDefault="00BE00E7" w14:paraId="0E7784CB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kieliä yhdistäviä ja erottavia </w:t>
            </w:r>
          </w:p>
          <w:p w:rsidRPr="003D46E0" w:rsidR="00BE00E7" w:rsidP="00BE00E7" w:rsidRDefault="00BE00E7" w14:paraId="59637C5F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ilmiöitä sekä tukea oppilaan </w:t>
            </w:r>
          </w:p>
          <w:p w:rsidRPr="003D46E0" w:rsidR="00BE00E7" w:rsidP="00BE00E7" w:rsidRDefault="00BE00E7" w14:paraId="7EDAC0F8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kielellisen uteliaisuuden ja </w:t>
            </w:r>
          </w:p>
          <w:p w:rsidRPr="003D46E0" w:rsidR="00BE00E7" w:rsidP="003D46E0" w:rsidRDefault="00BE00E7" w14:paraId="02FFE62D" wp14:textId="77777777">
            <w:pPr>
              <w:ind w:left="1304" w:hanging="1304"/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päättelykyvyn kehittymistä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0999A03A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Kielellinen päättely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055F5EF3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Oppilas osaa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 xml:space="preserve">kertoa esimerkin </w:t>
            </w: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opiskeltavan kielen ja äidinkielensä tai muun osaamansa kielen rakenteellisista, sanastollisista tai muista eroista ja yhtäläisyyksistä.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5A39BB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2F994CBF" wp14:textId="77777777">
        <w:tc>
          <w:tcPr>
            <w:tcW w:w="3487" w:type="dxa"/>
            <w:tcMar/>
          </w:tcPr>
          <w:p w:rsidRPr="003D46E0" w:rsidR="00BE00E7" w:rsidP="00BE00E7" w:rsidRDefault="00BE00E7" w14:paraId="3D7A8C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T4 ohjata oppilasta löytämään kohdekielistä aineistoa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24BF647E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Kohdekielisen sanaston löytäminen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17994152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Oppilas osaa kertoa, missä opiskeltavaa kieltä voi nähdä tai kuulla.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41C8F3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359C1C7A" wp14:textId="77777777">
        <w:tc>
          <w:tcPr>
            <w:tcW w:w="3487" w:type="dxa"/>
            <w:tcMar/>
          </w:tcPr>
          <w:p w:rsidRPr="003D46E0" w:rsidR="00BE00E7" w:rsidP="00BE00E7" w:rsidRDefault="00BE00E7" w14:paraId="1763067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T5 tutustua yhdessä opetuksen tavoitteisiin ja luoda salliva opiskeluilmapiiri, jossa tärkeintä on viestin välittyminen sekä kannustava yhdessä oppiminen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69584BB4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Tietoisuus tavoitteista ja toiminnasta ryhmässä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2298C536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Oppilas ymmärtää opiskelun tavoitteita ja osallistuu ryhmän yhteisten tehtävien tekemiseen.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72A3D3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36EB4C95" wp14:textId="77777777">
        <w:tc>
          <w:tcPr>
            <w:tcW w:w="3487" w:type="dxa"/>
            <w:tcMar/>
          </w:tcPr>
          <w:p w:rsidRPr="003D46E0" w:rsidR="00BE00E7" w:rsidP="00BE00E7" w:rsidRDefault="00BE00E7" w14:paraId="76B643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T6 ohjata oppilasta ottamaan vastuuta omasta kielenopiskelustaan ja kannustaa harjaannuttamaan kielitaitoaan rohkeasti ja myös tieto- ja viestintäteknologiaa käyttäen sekä kokeilemaan, millaiset tavat oppia kieliä sopivat hänelle parhaiten</w:t>
            </w:r>
            <w:bookmarkStart w:name="_GoBack" w:id="0"/>
            <w:bookmarkEnd w:id="0"/>
          </w:p>
        </w:tc>
        <w:tc>
          <w:tcPr>
            <w:tcW w:w="3487" w:type="dxa"/>
            <w:tcMar/>
          </w:tcPr>
          <w:p w:rsidRPr="003D46E0" w:rsidR="00BE00E7" w:rsidP="00BE00E7" w:rsidRDefault="003D46E0" w14:paraId="2B613C23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Kielenopiskelutavoitteiden asettaminen ja opiskelutottumusten löytäminen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50E41E7F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>Oppilas asettaa</w:t>
            </w: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 xml:space="preserve"> ohjatusti</w:t>
            </w: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 xml:space="preserve"> tavoitteita kielen opiskelulleen, harjoittelee erilaisia tapoja opiskella kieliä käyttäen myös tieto- ja viestintäteknologiaa sekä harjaannuttaa taitojaan. 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0D0B94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3D46E0" w:rsidR="00BE00E7" w:rsidTr="5F0B6556" w14:paraId="17879852" wp14:textId="77777777">
        <w:tc>
          <w:tcPr>
            <w:tcW w:w="3487" w:type="dxa"/>
            <w:tcMar/>
          </w:tcPr>
          <w:p w:rsidRPr="003D46E0" w:rsidR="00BE00E7" w:rsidP="00BE00E7" w:rsidRDefault="00BE00E7" w14:paraId="5857EE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T9 auttaa oppilasta laajentamaan kohteliaaseen kielenkäyttöön kuuluvien ilmausten tuntemustaan</w:t>
            </w:r>
          </w:p>
          <w:p w:rsidRPr="003D46E0" w:rsidR="00BE00E7" w:rsidP="00BE00E7" w:rsidRDefault="00BE00E7" w14:paraId="0E27B00A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tcMar/>
          </w:tcPr>
          <w:p w:rsidRPr="003D46E0" w:rsidR="00BE00E7" w:rsidP="00BE00E7" w:rsidRDefault="003D46E0" w14:paraId="07AEA4C9" wp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46E0">
              <w:rPr>
                <w:rFonts w:ascii="Times New Roman" w:hAnsi="Times New Roman" w:cs="Times New Roman"/>
                <w:sz w:val="20"/>
                <w:szCs w:val="20"/>
              </w:rPr>
              <w:t>Viestinnän kulttuurillinen sopivuus</w:t>
            </w:r>
          </w:p>
        </w:tc>
        <w:tc>
          <w:tcPr>
            <w:tcW w:w="3487" w:type="dxa"/>
            <w:tcMar/>
          </w:tcPr>
          <w:p w:rsidRPr="003D46E0" w:rsidR="00BE00E7" w:rsidP="00BE00E7" w:rsidRDefault="003D46E0" w14:paraId="4AE412FB" wp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E0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>Oppilas käyttää kohteliaaseen kielenkäyttöön kuuluvia perusilmauksia (esim. tervehtiminen, kiittäminen) joissakin rutiininomaisissa sosiaalisissa tilanteissa. </w:t>
            </w:r>
          </w:p>
        </w:tc>
        <w:tc>
          <w:tcPr>
            <w:tcW w:w="3487" w:type="dxa"/>
            <w:tcMar/>
          </w:tcPr>
          <w:p w:rsidRPr="003D46E0" w:rsidR="00BE00E7" w:rsidP="00BE00E7" w:rsidRDefault="00BE00E7" w14:paraId="60061E4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C47BF5" w:rsidR="002E7698" w:rsidP="00860628" w:rsidRDefault="002E7698" w14:paraId="44EAFD9C" wp14:textId="77777777">
      <w:pPr>
        <w:rPr>
          <w:b/>
          <w:bCs/>
          <w:sz w:val="36"/>
          <w:szCs w:val="36"/>
        </w:rPr>
      </w:pPr>
    </w:p>
    <w:sectPr w:rsidRPr="00C47BF5" w:rsidR="002E7698" w:rsidSect="00C479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966D4" w:rsidP="004B543D" w:rsidRDefault="006966D4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66D4" w:rsidP="004B543D" w:rsidRDefault="006966D4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966D4" w:rsidP="004B543D" w:rsidRDefault="006966D4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66D4" w:rsidP="004B543D" w:rsidRDefault="006966D4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47BF5" w:rsidR="00860628" w:rsidP="00860628" w:rsidRDefault="00BE00E7" w14:paraId="3BEA1402" wp14:textId="7777777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A-2 kieli</w:t>
    </w:r>
    <w:r w:rsidR="00860628">
      <w:rPr>
        <w:b/>
        <w:bCs/>
        <w:sz w:val="36"/>
        <w:szCs w:val="36"/>
      </w:rPr>
      <w:t xml:space="preserve"> 4lk.</w:t>
    </w:r>
  </w:p>
  <w:p xmlns:wp14="http://schemas.microsoft.com/office/word/2010/wordml" w:rsidR="00860628" w:rsidRDefault="00860628" w14:paraId="4B94D5A5" wp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1133CB"/>
    <w:rsid w:val="001929AF"/>
    <w:rsid w:val="001D5EA1"/>
    <w:rsid w:val="002E7698"/>
    <w:rsid w:val="00360F46"/>
    <w:rsid w:val="00380DE9"/>
    <w:rsid w:val="00391E76"/>
    <w:rsid w:val="003D46E0"/>
    <w:rsid w:val="003E2EB2"/>
    <w:rsid w:val="004541D8"/>
    <w:rsid w:val="004A160A"/>
    <w:rsid w:val="004B543D"/>
    <w:rsid w:val="00504394"/>
    <w:rsid w:val="005D4E2A"/>
    <w:rsid w:val="005F1F07"/>
    <w:rsid w:val="00602EBA"/>
    <w:rsid w:val="006966D4"/>
    <w:rsid w:val="007406EF"/>
    <w:rsid w:val="00855054"/>
    <w:rsid w:val="00860628"/>
    <w:rsid w:val="008B3976"/>
    <w:rsid w:val="008E33A0"/>
    <w:rsid w:val="00962551"/>
    <w:rsid w:val="00975CB5"/>
    <w:rsid w:val="009B6DCF"/>
    <w:rsid w:val="00A261F0"/>
    <w:rsid w:val="00BE00E7"/>
    <w:rsid w:val="00BF3DCB"/>
    <w:rsid w:val="00C47966"/>
    <w:rsid w:val="00C47BF5"/>
    <w:rsid w:val="00CF776F"/>
    <w:rsid w:val="00DF2009"/>
    <w:rsid w:val="00E141C9"/>
    <w:rsid w:val="00E17102"/>
    <w:rsid w:val="00E200B1"/>
    <w:rsid w:val="00EC58D8"/>
    <w:rsid w:val="00FA60A0"/>
    <w:rsid w:val="00FD40F0"/>
    <w:rsid w:val="00FE521C"/>
    <w:rsid w:val="0967726D"/>
    <w:rsid w:val="5F0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F333"/>
  <w15:chartTrackingRefBased/>
  <w15:docId w15:val="{571BA7E1-A21B-4A44-A4E1-ADAB32983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4B543D"/>
  </w:style>
  <w:style w:type="paragraph" w:styleId="Oletus" w:customStyle="1">
    <w:name w:val="Oletus"/>
    <w:rsid w:val="003D46E0"/>
    <w:pPr>
      <w:suppressAutoHyphens/>
      <w:spacing w:line="256" w:lineRule="auto"/>
    </w:pPr>
    <w:rPr>
      <w:rFonts w:ascii="Calibri" w:hAnsi="Calibri"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A7D24-6F39-4FB3-82AA-F1562B84E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B3ABF-AF1D-425E-8B36-21071CC20CB7}"/>
</file>

<file path=customXml/itemProps3.xml><?xml version="1.0" encoding="utf-8"?>
<ds:datastoreItem xmlns:ds="http://schemas.openxmlformats.org/officeDocument/2006/customXml" ds:itemID="{EDBB52AC-06BB-4D73-BB6D-75D336FC23B2}"/>
</file>

<file path=customXml/itemProps4.xml><?xml version="1.0" encoding="utf-8"?>
<ds:datastoreItem xmlns:ds="http://schemas.openxmlformats.org/officeDocument/2006/customXml" ds:itemID="{C8511C69-FB9D-4830-B86E-3F90C3598D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3</cp:revision>
  <dcterms:created xsi:type="dcterms:W3CDTF">2020-12-04T11:37:00Z</dcterms:created>
  <dcterms:modified xsi:type="dcterms:W3CDTF">2021-01-27T14:35:30Z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