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37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E7698" w:rsidRPr="00B87F1D" w14:paraId="11D0D8B9" w14:textId="77777777" w:rsidTr="00697ACB">
        <w:tc>
          <w:tcPr>
            <w:tcW w:w="3487" w:type="dxa"/>
            <w:shd w:val="clear" w:color="auto" w:fill="92D050"/>
          </w:tcPr>
          <w:p w14:paraId="6DC41B56" w14:textId="5E9CCD33" w:rsidR="002E7698" w:rsidRPr="00B87F1D" w:rsidRDefault="002E7698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97ACB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152FEA4C" w:rsidR="002E7698" w:rsidRPr="00B87F1D" w:rsidRDefault="002E7698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97ACB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35942467" w:rsidR="002E7698" w:rsidRPr="00B87F1D" w:rsidRDefault="002E7698" w:rsidP="007C1F9A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97ACB"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2252B7E1" w:rsidR="002E7698" w:rsidRPr="00B87F1D" w:rsidRDefault="221BAF30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AF869F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97ACB"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697ACB" w:rsidRPr="00B87F1D" w14:paraId="02746FC4" w14:textId="77777777" w:rsidTr="009829A3">
        <w:tc>
          <w:tcPr>
            <w:tcW w:w="13948" w:type="dxa"/>
            <w:gridSpan w:val="4"/>
            <w:shd w:val="clear" w:color="auto" w:fill="C5E0B3" w:themeFill="accent6" w:themeFillTint="66"/>
          </w:tcPr>
          <w:p w14:paraId="5F23FB81" w14:textId="6823AA6E" w:rsidR="00697ACB" w:rsidRPr="5AF869F3" w:rsidRDefault="00697ACB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VISUAALINEN HAVAITSEMINEN JA AJATTELU</w:t>
            </w:r>
          </w:p>
        </w:tc>
      </w:tr>
      <w:tr w:rsidR="00022347" w:rsidRPr="00B87F1D" w14:paraId="772AC378" w14:textId="77777777" w:rsidTr="0020450B">
        <w:tc>
          <w:tcPr>
            <w:tcW w:w="3487" w:type="dxa"/>
            <w:shd w:val="clear" w:color="auto" w:fill="auto"/>
          </w:tcPr>
          <w:p w14:paraId="7D7A1EF8" w14:textId="27DE8C87" w:rsidR="00022347" w:rsidRPr="00B87F1D" w:rsidRDefault="00022347" w:rsidP="0002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B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T2 rohkaista oppilasta keskustelemaan havainnoistaan ja ajatuksistaan sekä harjoittelemaan näkemystensä perusteluja</w:t>
            </w:r>
          </w:p>
        </w:tc>
        <w:tc>
          <w:tcPr>
            <w:tcW w:w="3487" w:type="dxa"/>
            <w:shd w:val="clear" w:color="auto" w:fill="auto"/>
          </w:tcPr>
          <w:p w14:paraId="5102FD43" w14:textId="1FC1ECFD" w:rsidR="00022347" w:rsidRPr="00B87F1D" w:rsidRDefault="00022347" w:rsidP="0002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B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Havaintojen ja ajatusten sanallistaminen</w:t>
            </w:r>
          </w:p>
        </w:tc>
        <w:tc>
          <w:tcPr>
            <w:tcW w:w="3487" w:type="dxa"/>
            <w:shd w:val="clear" w:color="auto" w:fill="auto"/>
          </w:tcPr>
          <w:p w14:paraId="7ABAE634" w14:textId="64AD5936" w:rsidR="00022347" w:rsidRPr="00B87F1D" w:rsidRDefault="00022347" w:rsidP="0020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Oppilas </w:t>
            </w:r>
            <w:r w:rsidR="0020450B">
              <w:rPr>
                <w:rFonts w:ascii="Times New Roman" w:eastAsiaTheme="minorEastAsia" w:hAnsi="Times New Roman" w:cs="Times New Roman"/>
                <w:sz w:val="20"/>
                <w:szCs w:val="20"/>
              </w:rPr>
              <w:t>osaa kuvailla taiteeseen, ympäristöön ja muuhun visuaaliseen kulttuuriin liittyviä havaintojaan ja perustella ajatuksiaan sanallisesti.</w:t>
            </w:r>
          </w:p>
        </w:tc>
        <w:tc>
          <w:tcPr>
            <w:tcW w:w="3487" w:type="dxa"/>
            <w:shd w:val="clear" w:color="auto" w:fill="FFFFFF" w:themeFill="background1"/>
          </w:tcPr>
          <w:p w14:paraId="6F1E442F" w14:textId="197B46B8" w:rsidR="00022347" w:rsidRPr="5AF869F3" w:rsidRDefault="00022347" w:rsidP="00022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B" w:rsidRPr="00B87F1D" w14:paraId="361CE38F" w14:textId="77777777" w:rsidTr="00697ACB">
        <w:tc>
          <w:tcPr>
            <w:tcW w:w="13948" w:type="dxa"/>
            <w:gridSpan w:val="4"/>
            <w:shd w:val="clear" w:color="auto" w:fill="C5E0B3" w:themeFill="accent6" w:themeFillTint="66"/>
          </w:tcPr>
          <w:p w14:paraId="49F4242E" w14:textId="26A2E4DC" w:rsidR="00697ACB" w:rsidRPr="00B87F1D" w:rsidRDefault="00697ACB" w:rsidP="0002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KUVALLINEN TUOTTAMINEN</w:t>
            </w:r>
          </w:p>
        </w:tc>
      </w:tr>
      <w:tr w:rsidR="00EE1C90" w:rsidRPr="00B87F1D" w14:paraId="158ACA25" w14:textId="77777777" w:rsidTr="00EE1C90">
        <w:tc>
          <w:tcPr>
            <w:tcW w:w="3487" w:type="dxa"/>
          </w:tcPr>
          <w:p w14:paraId="088E7939" w14:textId="77777777" w:rsidR="00EE1C90" w:rsidRPr="00B87F1D" w:rsidRDefault="00EE1C90" w:rsidP="00022347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ohjata oppilasta käyttämään monipuolisesti erilaisia materiaaleja, tekniikoita ja ilmaisun keinoja sekä harjaannuttamaan kuvan tekemisen taitojaan</w:t>
            </w:r>
          </w:p>
        </w:tc>
        <w:tc>
          <w:tcPr>
            <w:tcW w:w="3487" w:type="dxa"/>
          </w:tcPr>
          <w:p w14:paraId="4834E1B8" w14:textId="77777777" w:rsidR="00EE1C90" w:rsidRPr="00B87F1D" w:rsidRDefault="00EE1C90" w:rsidP="0002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Kuvallisten ilmaisukeinojen käyttäminen</w:t>
            </w:r>
          </w:p>
        </w:tc>
        <w:tc>
          <w:tcPr>
            <w:tcW w:w="3487" w:type="dxa"/>
          </w:tcPr>
          <w:p w14:paraId="41BC7190" w14:textId="77777777" w:rsidR="00EE1C90" w:rsidRPr="00B87F1D" w:rsidRDefault="00EE1C90" w:rsidP="0002234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eastAsiaTheme="minorEastAsia" w:hAnsi="Times New Roman" w:cs="Times New Roman"/>
                <w:sz w:val="20"/>
                <w:szCs w:val="20"/>
              </w:rPr>
              <w:t>Oppilas osaa käyttää opetettuja</w:t>
            </w:r>
            <w:r w:rsidRPr="00B87F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F1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kuvallisen tuottamisen materiaaleja, tekniikoita ja keinoja. </w:t>
            </w:r>
          </w:p>
          <w:p w14:paraId="02EB378F" w14:textId="77777777" w:rsidR="00EE1C90" w:rsidRPr="00B87F1D" w:rsidRDefault="00EE1C90" w:rsidP="00022347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  <w:vMerge w:val="restart"/>
            <w:vAlign w:val="center"/>
          </w:tcPr>
          <w:p w14:paraId="59CA332F" w14:textId="77777777" w:rsidR="00EE1C90" w:rsidRDefault="00EE1C90" w:rsidP="00EE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tai valokuva, piirtäminen erilaisin piirtimin, kolmiulotteinen työskentely, maalaaminen, grafiikka</w:t>
            </w:r>
          </w:p>
          <w:p w14:paraId="5D044839" w14:textId="77777777" w:rsidR="00EE1C90" w:rsidRDefault="00EE1C90" w:rsidP="00EE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värioppia: värin taittaminen, läpinäkyvyys ja peittävyys/ vesiväritekniikka ja peiteväritekniikka</w:t>
            </w:r>
          </w:p>
          <w:p w14:paraId="6A05A809" w14:textId="3CEFA590" w:rsidR="00EE1C90" w:rsidRPr="00B87F1D" w:rsidRDefault="00EE1C90" w:rsidP="00EE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sommittelu: ihmisen mittasuhteet, kuvakoot ja kuvakulmat</w:t>
            </w:r>
          </w:p>
        </w:tc>
      </w:tr>
      <w:tr w:rsidR="00EE1C90" w:rsidRPr="00B87F1D" w14:paraId="5B8E13D3" w14:textId="77777777" w:rsidTr="5AF869F3">
        <w:tc>
          <w:tcPr>
            <w:tcW w:w="3487" w:type="dxa"/>
          </w:tcPr>
          <w:p w14:paraId="3B2D12F0" w14:textId="5781E690" w:rsidR="00EE1C90" w:rsidRPr="00B87F1D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42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T5 ohjata oppilasta tavoitteelliseen kuvallisten taitojen kehittämiseen yksin ja yhteistyössä muiden kanssa</w:t>
            </w:r>
          </w:p>
        </w:tc>
        <w:tc>
          <w:tcPr>
            <w:tcW w:w="3487" w:type="dxa"/>
          </w:tcPr>
          <w:p w14:paraId="4B3C528F" w14:textId="2D76FD94" w:rsidR="00EE1C90" w:rsidRPr="00B87F1D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42D">
              <w:rPr>
                <w:rFonts w:ascii="Times New Roman" w:hAnsi="Times New Roman" w:cs="Times New Roman"/>
                <w:sz w:val="20"/>
                <w:szCs w:val="20"/>
              </w:rPr>
              <w:t>Kuvailmaisun taitojen kehittäminen</w:t>
            </w:r>
          </w:p>
        </w:tc>
        <w:tc>
          <w:tcPr>
            <w:tcW w:w="3487" w:type="dxa"/>
          </w:tcPr>
          <w:p w14:paraId="64381BD4" w14:textId="0CBB39E6" w:rsidR="00EE1C90" w:rsidRPr="00B87F1D" w:rsidRDefault="00EE1C90" w:rsidP="00DF464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F34C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osaa asettaa tavoitteita ja pyrkii kehittämään kuvailmaisuaan yksin ja ryhmän jäsenenä.</w:t>
            </w:r>
          </w:p>
        </w:tc>
        <w:tc>
          <w:tcPr>
            <w:tcW w:w="3487" w:type="dxa"/>
            <w:vMerge/>
          </w:tcPr>
          <w:p w14:paraId="579072B9" w14:textId="7CD0F6D8" w:rsidR="00EE1C90" w:rsidRPr="00B87F1D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B" w:rsidRPr="00B87F1D" w14:paraId="6B2BDA2D" w14:textId="77777777" w:rsidTr="004139A2">
        <w:tc>
          <w:tcPr>
            <w:tcW w:w="13948" w:type="dxa"/>
            <w:gridSpan w:val="4"/>
            <w:shd w:val="clear" w:color="auto" w:fill="C5E0B3" w:themeFill="accent6" w:themeFillTint="66"/>
          </w:tcPr>
          <w:p w14:paraId="2ECF8B9D" w14:textId="5EBCFB95" w:rsidR="00697ACB" w:rsidRPr="00B87F1D" w:rsidRDefault="00697ACB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VISUAALISEN KULTTUURIN TULKINTA</w:t>
            </w:r>
          </w:p>
        </w:tc>
      </w:tr>
      <w:tr w:rsidR="00DF4643" w:rsidRPr="00B87F1D" w14:paraId="4B9BE625" w14:textId="77777777" w:rsidTr="5AF869F3">
        <w:tc>
          <w:tcPr>
            <w:tcW w:w="3487" w:type="dxa"/>
          </w:tcPr>
          <w:p w14:paraId="2DEAEDA6" w14:textId="612CDF8B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76B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T7 ohjata oppilasta tarkastelemaan kuvia eri lähtökohdista ja eri yhteyksissä sekä pohtimaan todellisuuden ja fiktion suhdetta</w:t>
            </w:r>
          </w:p>
        </w:tc>
        <w:tc>
          <w:tcPr>
            <w:tcW w:w="3487" w:type="dxa"/>
          </w:tcPr>
          <w:p w14:paraId="28ABCE46" w14:textId="1188B6CF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BF">
              <w:rPr>
                <w:rFonts w:ascii="Times New Roman" w:hAnsi="Times New Roman" w:cs="Times New Roman"/>
                <w:sz w:val="20"/>
                <w:szCs w:val="20"/>
              </w:rPr>
              <w:t>Kuvien tarkastelu</w:t>
            </w:r>
          </w:p>
        </w:tc>
        <w:tc>
          <w:tcPr>
            <w:tcW w:w="3487" w:type="dxa"/>
          </w:tcPr>
          <w:p w14:paraId="44D9D879" w14:textId="4D6D2C30" w:rsidR="00DF4643" w:rsidRPr="007E76BF" w:rsidRDefault="00DF4643" w:rsidP="00DF464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76B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Oppilas </w:t>
            </w:r>
            <w:r w:rsidR="00D214D9">
              <w:rPr>
                <w:rFonts w:ascii="Times New Roman" w:eastAsiaTheme="minorEastAsia" w:hAnsi="Times New Roman" w:cs="Times New Roman"/>
                <w:sz w:val="20"/>
                <w:szCs w:val="20"/>
              </w:rPr>
              <w:t>osaa tarkastella sisällön, muodon ja asiayhteyden vaikutusta erilaisten kuvien tulkintaan.</w:t>
            </w:r>
          </w:p>
          <w:p w14:paraId="62152C85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7638031" w14:textId="1D2A0232" w:rsidR="00DF4643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erilaisten medioiden kuvat, ihminen kuvissa</w:t>
            </w:r>
          </w:p>
          <w:p w14:paraId="24E053B3" w14:textId="77777777" w:rsidR="00EE1C90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mainoskuvien tulkintaa, mainonnan keinot</w:t>
            </w:r>
          </w:p>
          <w:p w14:paraId="6159C308" w14:textId="5FC79455" w:rsidR="00EE1C90" w:rsidRPr="00B87F1D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uutiskuvien analysointi</w:t>
            </w:r>
          </w:p>
        </w:tc>
      </w:tr>
      <w:tr w:rsidR="00DF4643" w:rsidRPr="00B87F1D" w14:paraId="32C20E4F" w14:textId="77777777" w:rsidTr="5AF869F3">
        <w:tc>
          <w:tcPr>
            <w:tcW w:w="3487" w:type="dxa"/>
          </w:tcPr>
          <w:p w14:paraId="49356CF8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T8 ohjata oppilasta tarkastelemaan taidetta ja muuta visuaalista kulttuuria teoksen, tekijän ja katsojan näkökulmista sekä pohtimaan historiallisten ja kulttuuristen tekijöiden vaikutusta kuviin</w:t>
            </w:r>
          </w:p>
        </w:tc>
        <w:tc>
          <w:tcPr>
            <w:tcW w:w="3487" w:type="dxa"/>
          </w:tcPr>
          <w:p w14:paraId="6B9A9D05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Kuvatulkinnan menetelmien käyttäminen</w:t>
            </w:r>
          </w:p>
        </w:tc>
        <w:tc>
          <w:tcPr>
            <w:tcW w:w="3487" w:type="dxa"/>
          </w:tcPr>
          <w:p w14:paraId="4895C74E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 tulkita kuvia teoksen, tekijän ja katsojan näkökulmista.</w:t>
            </w:r>
          </w:p>
          <w:p w14:paraId="72A3D3EC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0D0B940D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E27B00A" w14:textId="32F4EEC1" w:rsidR="00DF4643" w:rsidRPr="00B87F1D" w:rsidRDefault="00EE1C90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antiikin taide ja sen hyödyntäminen nykyajan visuaalisessa kuvakulttuurissa ja arkkitehtuurissa ja omassa lähiympäristössä</w:t>
            </w:r>
          </w:p>
        </w:tc>
      </w:tr>
      <w:tr w:rsidR="00DF4643" w:rsidRPr="00B87F1D" w14:paraId="5DB9D59A" w14:textId="77777777" w:rsidTr="5AF869F3">
        <w:tc>
          <w:tcPr>
            <w:tcW w:w="3487" w:type="dxa"/>
          </w:tcPr>
          <w:p w14:paraId="1EADCDFF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T9 innostaa oppilasta kokeilemaan eri aikojen ja kulttuurien kuvailmaisun tapoja omissa kuvissaan.</w:t>
            </w:r>
          </w:p>
        </w:tc>
        <w:tc>
          <w:tcPr>
            <w:tcW w:w="3487" w:type="dxa"/>
          </w:tcPr>
          <w:p w14:paraId="4A0031A7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Kuvailmaisun tapojen käyttäminen</w:t>
            </w:r>
          </w:p>
        </w:tc>
        <w:tc>
          <w:tcPr>
            <w:tcW w:w="3487" w:type="dxa"/>
          </w:tcPr>
          <w:p w14:paraId="1616D124" w14:textId="77777777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Oppilas osaa ohjatusti hyödyntää erilaisia kuvailmaisun tapoja tarkastellessaan taidetta ja muuta visuaalista kulttuuria sekä tehdessään omia kuvia.</w:t>
            </w:r>
          </w:p>
        </w:tc>
        <w:tc>
          <w:tcPr>
            <w:tcW w:w="3487" w:type="dxa"/>
          </w:tcPr>
          <w:p w14:paraId="60061E4C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B" w:rsidRPr="00B87F1D" w14:paraId="66F64AC4" w14:textId="77777777" w:rsidTr="00E57224">
        <w:tc>
          <w:tcPr>
            <w:tcW w:w="13948" w:type="dxa"/>
            <w:gridSpan w:val="4"/>
            <w:shd w:val="clear" w:color="auto" w:fill="C5E0B3" w:themeFill="accent6" w:themeFillTint="66"/>
          </w:tcPr>
          <w:p w14:paraId="08FCD7FA" w14:textId="72D9FFCB" w:rsidR="00697ACB" w:rsidRPr="00B87F1D" w:rsidRDefault="00697ACB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ESTEETTINEN, EKOLOGINEN JA EETTINEN ARVOTTAMINEN</w:t>
            </w:r>
          </w:p>
        </w:tc>
      </w:tr>
      <w:tr w:rsidR="00DF4643" w:rsidRPr="00B87F1D" w14:paraId="50775192" w14:textId="77777777" w:rsidTr="5AF869F3">
        <w:tc>
          <w:tcPr>
            <w:tcW w:w="3487" w:type="dxa"/>
          </w:tcPr>
          <w:p w14:paraId="6D9D5A86" w14:textId="77777777" w:rsidR="00DF4643" w:rsidRPr="00B87F1D" w:rsidRDefault="00DF4643" w:rsidP="00DF4643">
            <w:pPr>
              <w:spacing w:line="259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T10 ohjata oppilasta keskustelemaan taiteessa, ympäristössä ja muussa visuaalisessa kulttuurissa ilmenevistä arvoista</w:t>
            </w:r>
          </w:p>
        </w:tc>
        <w:tc>
          <w:tcPr>
            <w:tcW w:w="3487" w:type="dxa"/>
          </w:tcPr>
          <w:p w14:paraId="7AF2D6BB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1D">
              <w:rPr>
                <w:rFonts w:ascii="Times New Roman" w:hAnsi="Times New Roman" w:cs="Times New Roman"/>
                <w:sz w:val="20"/>
                <w:szCs w:val="20"/>
              </w:rPr>
              <w:t>Arvojen tarkasteleminen</w:t>
            </w:r>
          </w:p>
        </w:tc>
        <w:tc>
          <w:tcPr>
            <w:tcW w:w="3487" w:type="dxa"/>
          </w:tcPr>
          <w:p w14:paraId="6C3B5300" w14:textId="5BA4B9B3" w:rsidR="00DF4643" w:rsidRPr="00B87F1D" w:rsidRDefault="00DF4643" w:rsidP="00DF4643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Oppilas </w:t>
            </w:r>
            <w:r w:rsidR="002045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osaa ilmaista näkemyksiään taiteessa, ympäristössä ja muussa visuaalisessa kulttuurissa ilmenevistä arvoista.</w:t>
            </w:r>
          </w:p>
        </w:tc>
        <w:tc>
          <w:tcPr>
            <w:tcW w:w="3487" w:type="dxa"/>
          </w:tcPr>
          <w:p w14:paraId="44EAFD9C" w14:textId="77777777" w:rsidR="00DF4643" w:rsidRPr="00B87F1D" w:rsidRDefault="00DF4643" w:rsidP="00DF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4D5A5" w14:textId="77777777" w:rsidR="002E7698" w:rsidRPr="00C47BF5" w:rsidRDefault="002E7698" w:rsidP="007C1F9A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536D" w14:textId="77777777" w:rsidR="004B553F" w:rsidRDefault="004B553F" w:rsidP="004B543D">
      <w:pPr>
        <w:spacing w:after="0" w:line="240" w:lineRule="auto"/>
      </w:pPr>
      <w:r>
        <w:separator/>
      </w:r>
    </w:p>
  </w:endnote>
  <w:endnote w:type="continuationSeparator" w:id="0">
    <w:p w14:paraId="61169C4B" w14:textId="77777777" w:rsidR="004B553F" w:rsidRDefault="004B553F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5C5A" w14:textId="77777777" w:rsidR="004B553F" w:rsidRDefault="004B553F" w:rsidP="004B543D">
      <w:pPr>
        <w:spacing w:after="0" w:line="240" w:lineRule="auto"/>
      </w:pPr>
      <w:r>
        <w:separator/>
      </w:r>
    </w:p>
  </w:footnote>
  <w:footnote w:type="continuationSeparator" w:id="0">
    <w:p w14:paraId="5B936474" w14:textId="77777777" w:rsidR="004B553F" w:rsidRDefault="004B553F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BAA" w14:textId="77777777" w:rsidR="007C1F9A" w:rsidRPr="00C47BF5" w:rsidRDefault="007C1F9A" w:rsidP="007C1F9A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kuvataide 5lk.</w:t>
    </w:r>
  </w:p>
  <w:p w14:paraId="3DEEC669" w14:textId="77777777" w:rsidR="007C1F9A" w:rsidRDefault="007C1F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22347"/>
    <w:rsid w:val="00037DEF"/>
    <w:rsid w:val="0004378B"/>
    <w:rsid w:val="001133CB"/>
    <w:rsid w:val="001929AF"/>
    <w:rsid w:val="001C12F2"/>
    <w:rsid w:val="001D5EA1"/>
    <w:rsid w:val="0020450B"/>
    <w:rsid w:val="002E7698"/>
    <w:rsid w:val="00360F46"/>
    <w:rsid w:val="00380DE9"/>
    <w:rsid w:val="00391E76"/>
    <w:rsid w:val="003C6C73"/>
    <w:rsid w:val="003E2EB2"/>
    <w:rsid w:val="00417377"/>
    <w:rsid w:val="004541D8"/>
    <w:rsid w:val="00491699"/>
    <w:rsid w:val="004A160A"/>
    <w:rsid w:val="004B543D"/>
    <w:rsid w:val="004B553F"/>
    <w:rsid w:val="00504394"/>
    <w:rsid w:val="005736F8"/>
    <w:rsid w:val="005C3FB0"/>
    <w:rsid w:val="00602EBA"/>
    <w:rsid w:val="00697ACB"/>
    <w:rsid w:val="006C042D"/>
    <w:rsid w:val="006C4416"/>
    <w:rsid w:val="007406EF"/>
    <w:rsid w:val="007C1F9A"/>
    <w:rsid w:val="007D31C9"/>
    <w:rsid w:val="007E76BF"/>
    <w:rsid w:val="00855054"/>
    <w:rsid w:val="008B3976"/>
    <w:rsid w:val="008D6A0F"/>
    <w:rsid w:val="008E33A0"/>
    <w:rsid w:val="0093616D"/>
    <w:rsid w:val="00946517"/>
    <w:rsid w:val="00962551"/>
    <w:rsid w:val="00975CB5"/>
    <w:rsid w:val="00A261F0"/>
    <w:rsid w:val="00A7432D"/>
    <w:rsid w:val="00AA7E4A"/>
    <w:rsid w:val="00AB2179"/>
    <w:rsid w:val="00B87F1D"/>
    <w:rsid w:val="00BA21FB"/>
    <w:rsid w:val="00C47966"/>
    <w:rsid w:val="00C47BF5"/>
    <w:rsid w:val="00CF776F"/>
    <w:rsid w:val="00D214D9"/>
    <w:rsid w:val="00DB19D6"/>
    <w:rsid w:val="00DC3754"/>
    <w:rsid w:val="00DC3FA2"/>
    <w:rsid w:val="00DF4643"/>
    <w:rsid w:val="00E141C9"/>
    <w:rsid w:val="00E17102"/>
    <w:rsid w:val="00E200B1"/>
    <w:rsid w:val="00E772EB"/>
    <w:rsid w:val="00EE1C90"/>
    <w:rsid w:val="00F86177"/>
    <w:rsid w:val="00FA60A0"/>
    <w:rsid w:val="00FD40F0"/>
    <w:rsid w:val="00FE521C"/>
    <w:rsid w:val="221BAF30"/>
    <w:rsid w:val="5A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8534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D4A1C-5640-4F25-B8B2-DBF3036D8E89}"/>
</file>

<file path=customXml/itemProps2.xml><?xml version="1.0" encoding="utf-8"?>
<ds:datastoreItem xmlns:ds="http://schemas.openxmlformats.org/officeDocument/2006/customXml" ds:itemID="{1A3A76CF-1D45-4AA3-AF5A-192D9528F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BF7B-9025-42C8-9416-57680E104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FD1AD-B7FE-448A-99E3-19E2C3087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12</cp:revision>
  <dcterms:created xsi:type="dcterms:W3CDTF">2020-12-04T08:24:00Z</dcterms:created>
  <dcterms:modified xsi:type="dcterms:W3CDTF">2021-04-23T10:23:00Z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