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xmlns:wp14="http://schemas.microsoft.com/office/word/2010/wordml" w:rsidRPr="003D46E0" w:rsidR="00860628" w:rsidTr="4AC5C61D" w14:paraId="11D0D8B9" wp14:textId="77777777"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6DC41B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Tavoite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40CFA3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Arvioinnin kohde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3F1C8683" wp14:textId="77777777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773D89BF" wp14:textId="2FEF9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3F3EE5" w:rsidR="4216380C">
              <w:rPr>
                <w:rFonts w:ascii="Times New Roman" w:hAnsi="Times New Roman" w:cs="Times New Roman"/>
                <w:sz w:val="20"/>
                <w:szCs w:val="20"/>
              </w:rPr>
              <w:t>Esimerkkis</w:t>
            </w:r>
            <w:r w:rsidRPr="433F3EE5" w:rsidR="00860628">
              <w:rPr>
                <w:rFonts w:ascii="Times New Roman" w:hAnsi="Times New Roman" w:cs="Times New Roman"/>
                <w:sz w:val="20"/>
                <w:szCs w:val="20"/>
              </w:rPr>
              <w:t>isältöjä</w:t>
            </w:r>
          </w:p>
        </w:tc>
      </w:tr>
      <w:tr xmlns:wp14="http://schemas.microsoft.com/office/word/2010/wordml" w:rsidRPr="003D46E0" w:rsidR="00860628" w:rsidTr="4AC5C61D" w14:paraId="13359A78" wp14:textId="77777777">
        <w:tc>
          <w:tcPr>
            <w:tcW w:w="3487" w:type="dxa"/>
            <w:tcMar/>
          </w:tcPr>
          <w:p w:rsidRPr="003D46E0" w:rsidR="00860628" w:rsidP="4AC5C61D" w:rsidRDefault="00860628" w14:paraId="672A6659" wp14:textId="2B4BA79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4AC5C61D" w:rsidR="00BE00E7">
              <w:rPr>
                <w:rFonts w:ascii="Times New Roman" w:hAnsi="Times New Roman" w:cs="Times New Roman"/>
                <w:sz w:val="20"/>
                <w:szCs w:val="20"/>
              </w:rPr>
              <w:t>T1 ohjata oppilasta havaitsemaan lähiympäristön ja maailman kielellinen ja kulttuurinen runsaus sekä opiskeltavan kielen asema siinä</w:t>
            </w:r>
          </w:p>
        </w:tc>
        <w:tc>
          <w:tcPr>
            <w:tcW w:w="3487" w:type="dxa"/>
            <w:tcMar/>
          </w:tcPr>
          <w:p w:rsidRPr="003D46E0" w:rsidR="00860628" w:rsidP="00860628" w:rsidRDefault="003D46E0" w14:paraId="1B17BA86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Kielellisen ympäristön sekä kohdekielen aseman ja merkityksen hahmottaminen</w:t>
            </w:r>
          </w:p>
        </w:tc>
        <w:tc>
          <w:tcPr>
            <w:tcW w:w="3487" w:type="dxa"/>
            <w:tcMar/>
          </w:tcPr>
          <w:p w:rsidRPr="003D46E0" w:rsidR="003D46E0" w:rsidP="003D46E0" w:rsidRDefault="003D46E0" w14:paraId="4D1FCD99" wp14:textId="77777777">
            <w:pPr>
              <w:pStyle w:val="Oletus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osaa kertoa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 eri kieli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yhteisiä piirteitä.</w:t>
            </w:r>
          </w:p>
          <w:p w:rsidRPr="003D46E0" w:rsidR="00860628" w:rsidP="00860628" w:rsidRDefault="00860628" w14:paraId="0A37501D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3D46E0" w:rsidR="00860628" w:rsidP="00860628" w:rsidRDefault="00860628" w14:paraId="5DAB6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6255A798" wp14:textId="77777777">
        <w:tc>
          <w:tcPr>
            <w:tcW w:w="3487" w:type="dxa"/>
            <w:tcMar/>
          </w:tcPr>
          <w:p w:rsidRPr="003D46E0" w:rsidR="00BE00E7" w:rsidP="00BE00E7" w:rsidRDefault="00BE00E7" w14:paraId="555E6A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T2 motivoida oppilasta arvostamaan omaa kieli- ja kulttuuritaustaansa sekä maailman kielellistä ja kulttuurista moninaisuutta ja kohtaamaan ihmisiä ilman arvottavia ennakko-oletuksia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02EB378F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tcMar/>
          </w:tcPr>
          <w:p w:rsidRPr="003D46E0" w:rsidR="003D46E0" w:rsidP="433F3EE5" w:rsidRDefault="003D46E0" w14:paraId="74DA2DD2" wp14:textId="77777777">
            <w:pPr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433F3EE5" w:rsidR="003D46E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Ei käytetä arvosanan muodostumiseen.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6A05A8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2721A3F0" wp14:textId="77777777">
        <w:tc>
          <w:tcPr>
            <w:tcW w:w="3487" w:type="dxa"/>
            <w:tcMar/>
          </w:tcPr>
          <w:p w:rsidRPr="003D46E0" w:rsidR="00BE00E7" w:rsidP="00BE00E7" w:rsidRDefault="00BE00E7" w14:paraId="03B588FF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T3 ohjata oppilasta havaitsemaan </w:t>
            </w:r>
          </w:p>
          <w:p w:rsidRPr="003D46E0" w:rsidR="00BE00E7" w:rsidP="00BE00E7" w:rsidRDefault="00BE00E7" w14:paraId="0E7784CB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kieliä yhdistäviä ja erottavia </w:t>
            </w:r>
          </w:p>
          <w:p w:rsidRPr="003D46E0" w:rsidR="00BE00E7" w:rsidP="00BE00E7" w:rsidRDefault="00BE00E7" w14:paraId="59637C5F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ilmiöitä sekä tukea oppilaan </w:t>
            </w:r>
          </w:p>
          <w:p w:rsidRPr="003D46E0" w:rsidR="00BE00E7" w:rsidP="00BE00E7" w:rsidRDefault="00BE00E7" w14:paraId="7EDAC0F8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kielellisen uteliaisuuden ja </w:t>
            </w:r>
          </w:p>
          <w:p w:rsidRPr="003D46E0" w:rsidR="00BE00E7" w:rsidP="003D46E0" w:rsidRDefault="00BE00E7" w14:paraId="02FFE62D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päättelykyvyn kehittymistä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0999A03A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Kielellinen päättely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055F5EF3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Oppilas osaa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kertoa esimerkin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opiskeltavan kielen ja äidinkielensä tai muun osaamansa kielen rakenteellisista, sanastollisista tai muista eroista ja yhtäläisyyksistä.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5A39BB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2F994CBF" wp14:textId="77777777">
        <w:tc>
          <w:tcPr>
            <w:tcW w:w="3487" w:type="dxa"/>
            <w:tcMar/>
          </w:tcPr>
          <w:p w:rsidRPr="003D46E0" w:rsidR="00BE00E7" w:rsidP="00BE00E7" w:rsidRDefault="00BE00E7" w14:paraId="3D7A8C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T4 ohjata oppilasta löytämään kohdekielistä aineistoa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24BF647E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Kohdekielisen sanaston löytäminen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17994152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Oppilas osaa kertoa, missä opiskeltavaa kieltä voi nähdä tai kuulla.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41C8F3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359C1C7A" wp14:textId="77777777">
        <w:tc>
          <w:tcPr>
            <w:tcW w:w="3487" w:type="dxa"/>
            <w:tcMar/>
          </w:tcPr>
          <w:p w:rsidRPr="003D46E0" w:rsidR="00BE00E7" w:rsidP="00BE00E7" w:rsidRDefault="00BE00E7" w14:paraId="176306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T5 tutustua yhdessä opetuksen tavoitteisiin ja luoda salliva opiskeluilmapiiri, jossa tärkeintä on viestin välittyminen sekä kannustava yhdessä oppiminen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69584BB4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Tietoisuus tavoitteista ja toiminnasta ryhmässä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2298C536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Oppilas ymmärtää opiskelun tavoitteita ja osallistuu ryhmän yhteisten tehtävien tekemiseen.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72A3D3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36EB4C95" wp14:textId="77777777">
        <w:tc>
          <w:tcPr>
            <w:tcW w:w="3487" w:type="dxa"/>
            <w:tcMar/>
          </w:tcPr>
          <w:p w:rsidRPr="003D46E0" w:rsidR="00BE00E7" w:rsidP="00BE00E7" w:rsidRDefault="00BE00E7" w14:paraId="76B643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T6 ohjata oppilasta ottamaan vastuuta omasta kielenopiskelustaan ja kannustaa harjaannuttamaan kielitaitoaan rohkeasti ja myös tieto- ja viestintäteknologiaa käyttäen sekä kokeilemaan, millaiset tavat oppia kieliä sopivat hänelle parhaiten</w:t>
            </w:r>
            <w:bookmarkStart w:name="_GoBack" w:id="0"/>
            <w:bookmarkEnd w:id="0"/>
          </w:p>
        </w:tc>
        <w:tc>
          <w:tcPr>
            <w:tcW w:w="3487" w:type="dxa"/>
            <w:tcMar/>
          </w:tcPr>
          <w:p w:rsidRPr="003D46E0" w:rsidR="00BE00E7" w:rsidP="00BE00E7" w:rsidRDefault="003D46E0" w14:paraId="2B613C23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Kielenopiskelutavoitteiden asettaminen ja opiskelutottumusten löytäminen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50E41E7F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>Oppilas asettaa</w:t>
            </w: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 xml:space="preserve"> ohjatusti</w:t>
            </w: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 xml:space="preserve"> tavoitteita kielen opiskelulleen, harjoittelee erilaisia tapoja opiskella kieliä käyttäen myös tieto- ja viestintäteknologiaa sekä harjaannuttaa taitojaan. 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0D0B94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4AC5C61D" w14:paraId="17879852" wp14:textId="77777777">
        <w:tc>
          <w:tcPr>
            <w:tcW w:w="3487" w:type="dxa"/>
            <w:tcMar/>
          </w:tcPr>
          <w:p w:rsidRPr="003D46E0" w:rsidR="00BE00E7" w:rsidP="00BE00E7" w:rsidRDefault="00BE00E7" w14:paraId="5857EE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T9 auttaa oppilasta laajentamaan kohteliaaseen kielenkäyttöön kuuluvien ilmausten tuntemustaan</w:t>
            </w:r>
          </w:p>
          <w:p w:rsidRPr="003D46E0" w:rsidR="00BE00E7" w:rsidP="00BE00E7" w:rsidRDefault="00BE00E7" w14:paraId="0E27B00A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tcMar/>
          </w:tcPr>
          <w:p w:rsidRPr="003D46E0" w:rsidR="00BE00E7" w:rsidP="00BE00E7" w:rsidRDefault="003D46E0" w14:paraId="07AEA4C9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Viestinnän kulttuurillinen sopivuus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4AE412FB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>Oppilas käyttää kohteliaaseen kielenkäyttöön kuuluvia perusilmauksia (esim. tervehtiminen, kiittäminen) joissakin rutiininomaisissa sosiaalisissa tilanteissa. 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60061E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C47BF5" w:rsidR="002E7698" w:rsidP="00860628" w:rsidRDefault="002E7698" w14:paraId="44EAFD9C" wp14:textId="77777777">
      <w:pPr>
        <w:rPr>
          <w:b/>
          <w:bCs/>
          <w:sz w:val="36"/>
          <w:szCs w:val="36"/>
        </w:rPr>
      </w:pPr>
    </w:p>
    <w:sectPr w:rsidRPr="00C47BF5" w:rsidR="002E7698" w:rsidSect="00C479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D6E77" w:rsidP="004B543D" w:rsidRDefault="00ED6E77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6E77" w:rsidP="004B543D" w:rsidRDefault="00ED6E77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D6E77" w:rsidP="004B543D" w:rsidRDefault="00ED6E77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6E77" w:rsidP="004B543D" w:rsidRDefault="00ED6E77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47BF5" w:rsidR="00860628" w:rsidP="00860628" w:rsidRDefault="00BE00E7" w14:paraId="3BEA1402" wp14:textId="7777777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A-2 kieli</w:t>
    </w:r>
    <w:r w:rsidR="00860628">
      <w:rPr>
        <w:b/>
        <w:bCs/>
        <w:sz w:val="36"/>
        <w:szCs w:val="36"/>
      </w:rPr>
      <w:t xml:space="preserve"> 4lk.</w:t>
    </w:r>
  </w:p>
  <w:p xmlns:wp14="http://schemas.microsoft.com/office/word/2010/wordml" w:rsidR="00860628" w:rsidRDefault="00860628" w14:paraId="4B94D5A5" wp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1133CB"/>
    <w:rsid w:val="001929AF"/>
    <w:rsid w:val="001D5EA1"/>
    <w:rsid w:val="002E7698"/>
    <w:rsid w:val="00360F46"/>
    <w:rsid w:val="00380DE9"/>
    <w:rsid w:val="00391E76"/>
    <w:rsid w:val="003D46E0"/>
    <w:rsid w:val="003E2EB2"/>
    <w:rsid w:val="004541D8"/>
    <w:rsid w:val="004A160A"/>
    <w:rsid w:val="004B543D"/>
    <w:rsid w:val="00504394"/>
    <w:rsid w:val="005D4E2A"/>
    <w:rsid w:val="005F1F07"/>
    <w:rsid w:val="00602EBA"/>
    <w:rsid w:val="007406EF"/>
    <w:rsid w:val="00855054"/>
    <w:rsid w:val="00860628"/>
    <w:rsid w:val="008B3976"/>
    <w:rsid w:val="008E33A0"/>
    <w:rsid w:val="00962551"/>
    <w:rsid w:val="00975CB5"/>
    <w:rsid w:val="00A261F0"/>
    <w:rsid w:val="00BE00E7"/>
    <w:rsid w:val="00BF3DCB"/>
    <w:rsid w:val="00C47966"/>
    <w:rsid w:val="00C47BF5"/>
    <w:rsid w:val="00CF776F"/>
    <w:rsid w:val="00DF2009"/>
    <w:rsid w:val="00E141C9"/>
    <w:rsid w:val="00E17102"/>
    <w:rsid w:val="00E200B1"/>
    <w:rsid w:val="00EC58D8"/>
    <w:rsid w:val="00ED6E77"/>
    <w:rsid w:val="00FA60A0"/>
    <w:rsid w:val="00FD40F0"/>
    <w:rsid w:val="00FE521C"/>
    <w:rsid w:val="4216380C"/>
    <w:rsid w:val="433F3EE5"/>
    <w:rsid w:val="4AC5C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F333"/>
  <w15:chartTrackingRefBased/>
  <w15:docId w15:val="{571BA7E1-A21B-4A44-A4E1-ADAB32983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4B543D"/>
  </w:style>
  <w:style w:type="paragraph" w:styleId="Oletus" w:customStyle="1">
    <w:name w:val="Oletus"/>
    <w:rsid w:val="003D46E0"/>
    <w:pPr>
      <w:suppressAutoHyphens/>
      <w:spacing w:line="256" w:lineRule="auto"/>
    </w:pPr>
    <w:rPr>
      <w:rFonts w:ascii="Calibri" w:hAnsi="Calibri"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9AA43-AC83-4AF1-9F6D-BD63019AA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83233-97D1-4A3B-93B9-B6DFC784C162}"/>
</file>

<file path=customXml/itemProps3.xml><?xml version="1.0" encoding="utf-8"?>
<ds:datastoreItem xmlns:ds="http://schemas.openxmlformats.org/officeDocument/2006/customXml" ds:itemID="{8803A2D3-09C2-4664-8E8A-7ABF5628E80B}"/>
</file>

<file path=customXml/itemProps4.xml><?xml version="1.0" encoding="utf-8"?>
<ds:datastoreItem xmlns:ds="http://schemas.openxmlformats.org/officeDocument/2006/customXml" ds:itemID="{7AEB400B-B648-4555-95F8-E175E18348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5</cp:revision>
  <dcterms:created xsi:type="dcterms:W3CDTF">2020-12-04T11:21:00Z</dcterms:created>
  <dcterms:modified xsi:type="dcterms:W3CDTF">2021-01-27T13:05:45Z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