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5184" w:type="dxa"/>
        <w:jc w:val="center"/>
        <w:tblLayout w:type="fixed"/>
        <w:tblCellMar>
          <w:top w:w="85" w:type="dxa"/>
          <w:left w:w="85" w:type="dxa"/>
          <w:bottom w:w="85" w:type="dxa"/>
          <w:right w:w="85" w:type="dxa"/>
        </w:tblCellMar>
        <w:tblLook w:val="04A0" w:firstRow="1" w:lastRow="0" w:firstColumn="1" w:lastColumn="0" w:noHBand="0" w:noVBand="1"/>
      </w:tblPr>
      <w:tblGrid>
        <w:gridCol w:w="1413"/>
        <w:gridCol w:w="3648"/>
        <w:gridCol w:w="2164"/>
        <w:gridCol w:w="1559"/>
        <w:gridCol w:w="1338"/>
        <w:gridCol w:w="3765"/>
        <w:gridCol w:w="1287"/>
        <w:gridCol w:w="10"/>
      </w:tblGrid>
      <w:tr w:rsidR="00AA63A6" w:rsidRPr="008C4168" w14:paraId="38502B83" w14:textId="77777777" w:rsidTr="00B24BEE">
        <w:trPr>
          <w:trHeight w:val="331"/>
          <w:jc w:val="center"/>
        </w:trPr>
        <w:tc>
          <w:tcPr>
            <w:tcW w:w="15184" w:type="dxa"/>
            <w:gridSpan w:val="8"/>
            <w:tcBorders>
              <w:bottom w:val="single" w:sz="4" w:space="0" w:color="auto"/>
            </w:tcBorders>
            <w:shd w:val="clear" w:color="auto" w:fill="FFF2CC" w:themeFill="accent4" w:themeFillTint="33"/>
          </w:tcPr>
          <w:p w14:paraId="056213AD" w14:textId="3E8D2060" w:rsidR="00AA63A6" w:rsidRDefault="00AA63A6" w:rsidP="1ED605A6">
            <w:r>
              <w:t>BI 8lk</w:t>
            </w:r>
            <w:r w:rsidR="00B24BEE">
              <w:t xml:space="preserve"> – VSOP</w:t>
            </w:r>
          </w:p>
          <w:p w14:paraId="2F42FF7D" w14:textId="5A7129C2" w:rsidR="00AA63A6" w:rsidRPr="008C4168" w:rsidRDefault="00762A9A" w:rsidP="1ED605A6">
            <w:r>
              <w:rPr>
                <w:rFonts w:eastAsia="Times New Roman" w:cstheme="minorHAnsi"/>
                <w:lang w:eastAsia="fi-FI"/>
              </w:rPr>
              <w:t>Tavoitteet T1, T3</w:t>
            </w:r>
            <w:r w:rsidR="00371351">
              <w:rPr>
                <w:rFonts w:eastAsia="Times New Roman" w:cstheme="minorHAnsi"/>
                <w:lang w:eastAsia="fi-FI"/>
              </w:rPr>
              <w:t>, T6</w:t>
            </w:r>
            <w:r w:rsidR="00FA032D">
              <w:rPr>
                <w:rFonts w:eastAsia="Times New Roman" w:cstheme="minorHAnsi"/>
                <w:lang w:eastAsia="fi-FI"/>
              </w:rPr>
              <w:t xml:space="preserve"> ja </w:t>
            </w:r>
            <w:r w:rsidR="00341AE7">
              <w:rPr>
                <w:rFonts w:eastAsia="Times New Roman" w:cstheme="minorHAnsi"/>
                <w:lang w:eastAsia="fi-FI"/>
              </w:rPr>
              <w:t>T9</w:t>
            </w:r>
            <w:r w:rsidR="00FA032D">
              <w:rPr>
                <w:rFonts w:eastAsia="Times New Roman" w:cstheme="minorHAnsi"/>
                <w:lang w:eastAsia="fi-FI"/>
              </w:rPr>
              <w:t>-</w:t>
            </w:r>
            <w:r w:rsidR="00341AE7">
              <w:rPr>
                <w:rFonts w:eastAsia="Times New Roman" w:cstheme="minorHAnsi"/>
                <w:lang w:eastAsia="fi-FI"/>
              </w:rPr>
              <w:t>T10</w:t>
            </w:r>
            <w:r>
              <w:rPr>
                <w:rFonts w:eastAsia="Times New Roman" w:cstheme="minorHAnsi"/>
                <w:lang w:eastAsia="fi-FI"/>
              </w:rPr>
              <w:t xml:space="preserve"> arvioidaan ainoastaan vuosiluokalla 8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r w:rsidR="00554E2C">
              <w:rPr>
                <w:rFonts w:eastAsia="Times New Roman" w:cstheme="minorHAnsi"/>
                <w:lang w:eastAsia="fi-FI"/>
              </w:rPr>
              <w:t xml:space="preserve"> </w:t>
            </w:r>
          </w:p>
        </w:tc>
      </w:tr>
      <w:tr w:rsidR="00554E2C" w:rsidRPr="008C4168" w14:paraId="5B611927" w14:textId="77777777" w:rsidTr="00B24BEE">
        <w:trPr>
          <w:trHeight w:val="331"/>
          <w:jc w:val="center"/>
        </w:trPr>
        <w:tc>
          <w:tcPr>
            <w:tcW w:w="15184" w:type="dxa"/>
            <w:gridSpan w:val="8"/>
            <w:tcBorders>
              <w:bottom w:val="nil"/>
            </w:tcBorders>
            <w:shd w:val="clear" w:color="auto" w:fill="auto"/>
          </w:tcPr>
          <w:p w14:paraId="2C5887DE" w14:textId="5A275F21" w:rsidR="00554E2C" w:rsidRPr="001441CB" w:rsidRDefault="00C6754B" w:rsidP="1ED605A6">
            <w:pPr>
              <w:rPr>
                <w:sz w:val="20"/>
                <w:szCs w:val="20"/>
              </w:rPr>
            </w:pPr>
            <w:r w:rsidRPr="009D7FBE">
              <w:t>Esimerkkejä opiskelu- ja suoritustavoista</w:t>
            </w:r>
          </w:p>
        </w:tc>
      </w:tr>
      <w:tr w:rsidR="00885A61" w:rsidRPr="008C4168" w14:paraId="468766D7" w14:textId="77777777" w:rsidTr="00AA467B">
        <w:trPr>
          <w:trHeight w:val="331"/>
          <w:jc w:val="center"/>
        </w:trPr>
        <w:tc>
          <w:tcPr>
            <w:tcW w:w="5061" w:type="dxa"/>
            <w:gridSpan w:val="2"/>
            <w:tcBorders>
              <w:top w:val="nil"/>
              <w:right w:val="nil"/>
            </w:tcBorders>
            <w:shd w:val="clear" w:color="auto" w:fill="auto"/>
          </w:tcPr>
          <w:p w14:paraId="143EBD2C" w14:textId="77777777" w:rsidR="00885A61" w:rsidRPr="00417BC9" w:rsidRDefault="00885A61" w:rsidP="00885A61">
            <w:pPr>
              <w:pStyle w:val="Luettelokappale"/>
              <w:numPr>
                <w:ilvl w:val="0"/>
                <w:numId w:val="15"/>
              </w:numPr>
              <w:ind w:left="217" w:hanging="217"/>
            </w:pPr>
            <w:r w:rsidRPr="00417BC9">
              <w:t>eliön kasvatus</w:t>
            </w:r>
          </w:p>
          <w:p w14:paraId="45EBFCED" w14:textId="2A329EA8" w:rsidR="00885A61" w:rsidRDefault="00885A61" w:rsidP="00885A61">
            <w:pPr>
              <w:pStyle w:val="Luettelokappale"/>
              <w:numPr>
                <w:ilvl w:val="0"/>
                <w:numId w:val="15"/>
              </w:numPr>
              <w:ind w:left="217" w:hanging="217"/>
            </w:pPr>
            <w:r w:rsidRPr="00417BC9">
              <w:t>havainnointitehtävät (esim.</w:t>
            </w:r>
            <w:r w:rsidR="00C6754B">
              <w:t xml:space="preserve"> lähimetsän vuodenajat</w:t>
            </w:r>
            <w:r w:rsidRPr="00417BC9">
              <w:t>)</w:t>
            </w:r>
          </w:p>
          <w:p w14:paraId="0952F5EE" w14:textId="77777777" w:rsidR="00885A61" w:rsidRDefault="00885A61" w:rsidP="00885A61">
            <w:pPr>
              <w:pStyle w:val="Luettelokappale"/>
              <w:numPr>
                <w:ilvl w:val="0"/>
                <w:numId w:val="15"/>
              </w:numPr>
              <w:ind w:left="217" w:hanging="217"/>
            </w:pPr>
            <w:r>
              <w:t>karttasovellukset</w:t>
            </w:r>
          </w:p>
          <w:p w14:paraId="4EB1592B" w14:textId="77777777" w:rsidR="00885A61" w:rsidRPr="00417BC9" w:rsidRDefault="00885A61" w:rsidP="00885A61">
            <w:pPr>
              <w:pStyle w:val="Luettelokappale"/>
              <w:numPr>
                <w:ilvl w:val="0"/>
                <w:numId w:val="15"/>
              </w:numPr>
              <w:ind w:left="217" w:hanging="217"/>
            </w:pPr>
            <w:r>
              <w:t>keskustelut</w:t>
            </w:r>
          </w:p>
          <w:p w14:paraId="04B698D2" w14:textId="77777777" w:rsidR="00885A61" w:rsidRDefault="00885A61" w:rsidP="00885A61">
            <w:pPr>
              <w:pStyle w:val="Luettelokappale"/>
              <w:numPr>
                <w:ilvl w:val="0"/>
                <w:numId w:val="15"/>
              </w:numPr>
              <w:ind w:left="217" w:hanging="217"/>
            </w:pPr>
            <w:r w:rsidRPr="00417BC9">
              <w:t>kuulonvarainen tehtävä (tai muut aistit)</w:t>
            </w:r>
          </w:p>
          <w:p w14:paraId="6C116DBA" w14:textId="77777777" w:rsidR="00885A61" w:rsidRPr="00417BC9" w:rsidRDefault="00885A61" w:rsidP="00885A61">
            <w:pPr>
              <w:pStyle w:val="Luettelokappale"/>
              <w:numPr>
                <w:ilvl w:val="0"/>
                <w:numId w:val="15"/>
              </w:numPr>
              <w:ind w:left="217" w:hanging="217"/>
            </w:pPr>
            <w:r>
              <w:t>käsitekartta (esim. ekosysteemin osat)</w:t>
            </w:r>
          </w:p>
          <w:p w14:paraId="3B29764B" w14:textId="77777777" w:rsidR="00885A61" w:rsidRDefault="00885A61" w:rsidP="00885A61">
            <w:pPr>
              <w:pStyle w:val="Luettelokappale"/>
              <w:numPr>
                <w:ilvl w:val="0"/>
                <w:numId w:val="15"/>
              </w:numPr>
              <w:ind w:left="217" w:hanging="217"/>
            </w:pPr>
            <w:r w:rsidRPr="00417BC9">
              <w:t>laboratoriossa tehtävä tutkimus (suurennuslasi, mikroskooppi)</w:t>
            </w:r>
          </w:p>
          <w:p w14:paraId="6CC6EBF5" w14:textId="1381CA91" w:rsidR="00885A61" w:rsidRDefault="00885A61" w:rsidP="00885A61">
            <w:pPr>
              <w:pStyle w:val="Luettelokappale"/>
              <w:numPr>
                <w:ilvl w:val="0"/>
                <w:numId w:val="15"/>
              </w:numPr>
              <w:ind w:left="217" w:hanging="217"/>
            </w:pPr>
            <w:r>
              <w:t xml:space="preserve">laminoidut kuvat (esim. luokittelu, rakenteiden </w:t>
            </w:r>
            <w:r w:rsidR="0074073E">
              <w:br/>
            </w:r>
            <w:r>
              <w:t>hahmotus)</w:t>
            </w:r>
          </w:p>
        </w:tc>
        <w:tc>
          <w:tcPr>
            <w:tcW w:w="5061" w:type="dxa"/>
            <w:gridSpan w:val="3"/>
            <w:tcBorders>
              <w:top w:val="nil"/>
              <w:left w:val="nil"/>
              <w:bottom w:val="nil"/>
              <w:right w:val="nil"/>
            </w:tcBorders>
            <w:shd w:val="clear" w:color="auto" w:fill="auto"/>
          </w:tcPr>
          <w:p w14:paraId="29A9D958" w14:textId="77777777" w:rsidR="00885A61" w:rsidRPr="00417BC9" w:rsidRDefault="00885A61" w:rsidP="00885A61">
            <w:pPr>
              <w:pStyle w:val="Luettelokappale"/>
              <w:numPr>
                <w:ilvl w:val="0"/>
                <w:numId w:val="15"/>
              </w:numPr>
              <w:ind w:left="217" w:hanging="217"/>
            </w:pPr>
            <w:r w:rsidRPr="00417BC9">
              <w:t>luontoretki</w:t>
            </w:r>
          </w:p>
          <w:p w14:paraId="7403CB8C" w14:textId="77777777" w:rsidR="00885A61" w:rsidRPr="00417BC9" w:rsidRDefault="00885A61" w:rsidP="00885A61">
            <w:pPr>
              <w:pStyle w:val="Luettelokappale"/>
              <w:numPr>
                <w:ilvl w:val="0"/>
                <w:numId w:val="15"/>
              </w:numPr>
              <w:ind w:left="217" w:hanging="217"/>
            </w:pPr>
            <w:r w:rsidRPr="00417BC9">
              <w:t>näytteiden analysointi</w:t>
            </w:r>
          </w:p>
          <w:p w14:paraId="50A4BE1B" w14:textId="77777777" w:rsidR="00885A61" w:rsidRPr="0084781D" w:rsidRDefault="00885A61" w:rsidP="00885A61">
            <w:pPr>
              <w:pStyle w:val="Luettelokappale"/>
              <w:numPr>
                <w:ilvl w:val="0"/>
                <w:numId w:val="15"/>
              </w:numPr>
              <w:ind w:left="217" w:hanging="217"/>
            </w:pPr>
            <w:r w:rsidRPr="00417BC9">
              <w:rPr>
                <w:rFonts w:ascii="Calibri" w:eastAsia="Calibri" w:hAnsi="Calibri" w:cs="Calibri"/>
              </w:rPr>
              <w:t>opetuskeskustelu</w:t>
            </w:r>
          </w:p>
          <w:p w14:paraId="5B1E0293" w14:textId="77777777" w:rsidR="00885A61" w:rsidRPr="00417BC9" w:rsidRDefault="00885A61" w:rsidP="00885A61">
            <w:pPr>
              <w:pStyle w:val="Luettelokappale"/>
              <w:numPr>
                <w:ilvl w:val="0"/>
                <w:numId w:val="15"/>
              </w:numPr>
              <w:ind w:left="217" w:hanging="217"/>
            </w:pPr>
            <w:r>
              <w:rPr>
                <w:rFonts w:ascii="Calibri" w:eastAsia="Calibri" w:hAnsi="Calibri" w:cs="Calibri"/>
              </w:rPr>
              <w:t>oppimispelit</w:t>
            </w:r>
          </w:p>
          <w:p w14:paraId="2955A968" w14:textId="13E34FB5" w:rsidR="00885A61" w:rsidRPr="00867CB8" w:rsidRDefault="00885A61" w:rsidP="00885A61">
            <w:pPr>
              <w:pStyle w:val="Luettelokappale"/>
              <w:numPr>
                <w:ilvl w:val="0"/>
                <w:numId w:val="15"/>
              </w:numPr>
              <w:ind w:left="217" w:hanging="217"/>
            </w:pPr>
            <w:r w:rsidRPr="00417BC9">
              <w:rPr>
                <w:rFonts w:ascii="Calibri" w:eastAsia="Calibri" w:hAnsi="Calibri" w:cs="Calibri"/>
              </w:rPr>
              <w:t>oppimispäiväkirja</w:t>
            </w:r>
            <w:r w:rsidR="00097A0B">
              <w:rPr>
                <w:rFonts w:ascii="Calibri" w:eastAsia="Calibri" w:hAnsi="Calibri" w:cs="Calibri"/>
              </w:rPr>
              <w:t>t ja projektit (kasvisto)</w:t>
            </w:r>
          </w:p>
          <w:p w14:paraId="5650B2C0" w14:textId="77777777" w:rsidR="00885A61" w:rsidRPr="00417BC9" w:rsidRDefault="00885A61" w:rsidP="00885A61">
            <w:pPr>
              <w:pStyle w:val="Luettelokappale"/>
              <w:numPr>
                <w:ilvl w:val="0"/>
                <w:numId w:val="15"/>
              </w:numPr>
              <w:ind w:left="217" w:hanging="217"/>
            </w:pPr>
            <w:r>
              <w:rPr>
                <w:rFonts w:ascii="Calibri" w:eastAsia="Calibri" w:hAnsi="Calibri" w:cs="Calibri"/>
              </w:rPr>
              <w:t>podcastit ja blogit (esim. luonnonvarakeskus)</w:t>
            </w:r>
          </w:p>
          <w:p w14:paraId="6628278E" w14:textId="77777777" w:rsidR="00885A61" w:rsidRDefault="00885A61" w:rsidP="00885A61">
            <w:pPr>
              <w:pStyle w:val="Luettelokappale"/>
              <w:numPr>
                <w:ilvl w:val="0"/>
                <w:numId w:val="15"/>
              </w:numPr>
              <w:ind w:left="217" w:hanging="217"/>
            </w:pPr>
            <w:r w:rsidRPr="00417BC9">
              <w:t>preparointi</w:t>
            </w:r>
          </w:p>
          <w:p w14:paraId="2656FDB5" w14:textId="0340C091" w:rsidR="00885A61" w:rsidRDefault="00885A61" w:rsidP="00885A61">
            <w:pPr>
              <w:pStyle w:val="Luettelokappale"/>
              <w:numPr>
                <w:ilvl w:val="0"/>
                <w:numId w:val="15"/>
              </w:numPr>
              <w:ind w:left="217" w:hanging="217"/>
            </w:pPr>
            <w:r w:rsidRPr="00885A61">
              <w:rPr>
                <w:rFonts w:ascii="Calibri" w:eastAsia="Calibri" w:hAnsi="Calibri" w:cs="Calibri"/>
              </w:rPr>
              <w:t>ryhmätehtävä, paritehtävä</w:t>
            </w:r>
          </w:p>
        </w:tc>
        <w:tc>
          <w:tcPr>
            <w:tcW w:w="5062" w:type="dxa"/>
            <w:gridSpan w:val="3"/>
            <w:tcBorders>
              <w:top w:val="nil"/>
              <w:left w:val="nil"/>
            </w:tcBorders>
            <w:shd w:val="clear" w:color="auto" w:fill="auto"/>
          </w:tcPr>
          <w:p w14:paraId="0C2CFF22" w14:textId="77777777" w:rsidR="00885A61" w:rsidRPr="00417BC9" w:rsidRDefault="00885A61" w:rsidP="00885A61">
            <w:pPr>
              <w:pStyle w:val="Luettelokappale"/>
              <w:numPr>
                <w:ilvl w:val="0"/>
                <w:numId w:val="15"/>
              </w:numPr>
              <w:spacing w:after="160" w:line="259" w:lineRule="auto"/>
              <w:ind w:left="217" w:hanging="217"/>
            </w:pPr>
            <w:r w:rsidRPr="00417BC9">
              <w:rPr>
                <w:rFonts w:ascii="Calibri" w:eastAsia="Calibri" w:hAnsi="Calibri" w:cs="Calibri"/>
              </w:rPr>
              <w:t>sarjakuva</w:t>
            </w:r>
          </w:p>
          <w:p w14:paraId="35447A98" w14:textId="77777777" w:rsidR="00885A61" w:rsidRPr="002F44E1" w:rsidRDefault="00885A61" w:rsidP="00885A61">
            <w:pPr>
              <w:pStyle w:val="Luettelokappale"/>
              <w:numPr>
                <w:ilvl w:val="0"/>
                <w:numId w:val="15"/>
              </w:numPr>
              <w:ind w:left="217" w:hanging="217"/>
            </w:pPr>
            <w:r w:rsidRPr="00417BC9">
              <w:rPr>
                <w:rFonts w:ascii="Calibri" w:eastAsia="Calibri" w:hAnsi="Calibri" w:cs="Calibri"/>
              </w:rPr>
              <w:t>tutkimusselostus</w:t>
            </w:r>
          </w:p>
          <w:p w14:paraId="1F1FD863" w14:textId="77777777" w:rsidR="00885A61" w:rsidRPr="00417BC9" w:rsidRDefault="00885A61" w:rsidP="00885A61">
            <w:pPr>
              <w:pStyle w:val="Luettelokappale"/>
              <w:numPr>
                <w:ilvl w:val="0"/>
                <w:numId w:val="15"/>
              </w:numPr>
              <w:ind w:left="217" w:hanging="217"/>
            </w:pPr>
            <w:r>
              <w:rPr>
                <w:rFonts w:ascii="Calibri" w:eastAsia="Calibri" w:hAnsi="Calibri" w:cs="Calibri"/>
              </w:rPr>
              <w:t>uutiset, dokumentit ja elokuvat</w:t>
            </w:r>
          </w:p>
          <w:p w14:paraId="23BD062A" w14:textId="7544C5A9" w:rsidR="00885A61" w:rsidRPr="00417BC9" w:rsidRDefault="00885A61" w:rsidP="00885A61">
            <w:pPr>
              <w:pStyle w:val="Luettelokappale"/>
              <w:numPr>
                <w:ilvl w:val="0"/>
                <w:numId w:val="15"/>
              </w:numPr>
              <w:ind w:left="217" w:hanging="217"/>
            </w:pPr>
            <w:r w:rsidRPr="00417BC9">
              <w:rPr>
                <w:rFonts w:ascii="Calibri" w:eastAsia="Calibri" w:hAnsi="Calibri" w:cs="Calibri"/>
              </w:rPr>
              <w:t>videot ja kuvat</w:t>
            </w:r>
            <w:r>
              <w:rPr>
                <w:rFonts w:ascii="Calibri" w:eastAsia="Calibri" w:hAnsi="Calibri" w:cs="Calibri"/>
              </w:rPr>
              <w:t xml:space="preserve"> (kuvien kerääminen eliöistä</w:t>
            </w:r>
            <w:r w:rsidR="00020478">
              <w:rPr>
                <w:rFonts w:ascii="Calibri" w:eastAsia="Calibri" w:hAnsi="Calibri" w:cs="Calibri"/>
              </w:rPr>
              <w:t xml:space="preserve">, </w:t>
            </w:r>
            <w:r w:rsidR="0074073E">
              <w:rPr>
                <w:rFonts w:ascii="Calibri" w:eastAsia="Calibri" w:hAnsi="Calibri" w:cs="Calibri"/>
              </w:rPr>
              <w:br/>
            </w:r>
            <w:r w:rsidR="00020478">
              <w:rPr>
                <w:rFonts w:ascii="Calibri" w:eastAsia="Calibri" w:hAnsi="Calibri" w:cs="Calibri"/>
              </w:rPr>
              <w:t>digieliöstö</w:t>
            </w:r>
            <w:r>
              <w:rPr>
                <w:rFonts w:ascii="Calibri" w:eastAsia="Calibri" w:hAnsi="Calibri" w:cs="Calibri"/>
              </w:rPr>
              <w:t>)</w:t>
            </w:r>
          </w:p>
          <w:p w14:paraId="25A23594" w14:textId="77777777" w:rsidR="00885A61" w:rsidRDefault="00885A61" w:rsidP="00885A61">
            <w:pPr>
              <w:pStyle w:val="Luettelokappale"/>
              <w:numPr>
                <w:ilvl w:val="0"/>
                <w:numId w:val="15"/>
              </w:numPr>
              <w:ind w:left="217" w:hanging="217"/>
            </w:pPr>
            <w:r w:rsidRPr="00417BC9">
              <w:t>vierailut</w:t>
            </w:r>
            <w:r>
              <w:t xml:space="preserve"> (esim. luontomuseo, kierrätyskeskus)</w:t>
            </w:r>
          </w:p>
          <w:p w14:paraId="1E9A860D" w14:textId="77777777" w:rsidR="00885A61" w:rsidRPr="00885A61" w:rsidRDefault="00885A61" w:rsidP="00885A61">
            <w:pPr>
              <w:pStyle w:val="Luettelokappale"/>
              <w:numPr>
                <w:ilvl w:val="0"/>
                <w:numId w:val="15"/>
              </w:numPr>
              <w:ind w:left="217" w:hanging="217"/>
            </w:pPr>
            <w:r w:rsidRPr="009D7FBE">
              <w:rPr>
                <w:rFonts w:ascii="Calibri" w:eastAsia="Calibri" w:hAnsi="Calibri" w:cs="Calibri"/>
              </w:rPr>
              <w:t>viestit opettajan kanssa</w:t>
            </w:r>
          </w:p>
          <w:p w14:paraId="4E0C3CDA" w14:textId="3259157F" w:rsidR="00885A61" w:rsidRDefault="00885A61" w:rsidP="00885A61">
            <w:pPr>
              <w:pStyle w:val="Luettelokappale"/>
              <w:numPr>
                <w:ilvl w:val="0"/>
                <w:numId w:val="15"/>
              </w:numPr>
              <w:ind w:left="217" w:hanging="217"/>
            </w:pPr>
            <w:r>
              <w:t>visuaalinen tuotos (esim. sarjakuva, kuvakooste, piirros)</w:t>
            </w:r>
          </w:p>
        </w:tc>
      </w:tr>
      <w:tr w:rsidR="006908AE" w:rsidRPr="008C4168" w14:paraId="615728D6" w14:textId="72F076B1" w:rsidTr="00AA467B">
        <w:trPr>
          <w:gridAfter w:val="1"/>
          <w:wAfter w:w="10" w:type="dxa"/>
          <w:trHeight w:val="331"/>
          <w:jc w:val="center"/>
        </w:trPr>
        <w:tc>
          <w:tcPr>
            <w:tcW w:w="1413" w:type="dxa"/>
            <w:shd w:val="clear" w:color="auto" w:fill="FFC000" w:themeFill="accent4"/>
          </w:tcPr>
          <w:p w14:paraId="36BCC3FA" w14:textId="065EB9F4" w:rsidR="006908AE" w:rsidRPr="008C4168" w:rsidRDefault="006908AE">
            <w:r w:rsidRPr="008C4168">
              <w:t xml:space="preserve">SISÄLTÖALUE TAVOITTEET </w:t>
            </w:r>
          </w:p>
        </w:tc>
        <w:tc>
          <w:tcPr>
            <w:tcW w:w="5812" w:type="dxa"/>
            <w:gridSpan w:val="2"/>
            <w:shd w:val="clear" w:color="auto" w:fill="FFC000" w:themeFill="accent4"/>
          </w:tcPr>
          <w:p w14:paraId="02B7123C" w14:textId="43A2042B" w:rsidR="006908AE" w:rsidRPr="008C4168" w:rsidRDefault="006908AE" w:rsidP="1ED605A6">
            <w:r w:rsidRPr="008C4168">
              <w:t>Opiskeltava sisältö</w:t>
            </w:r>
          </w:p>
        </w:tc>
        <w:tc>
          <w:tcPr>
            <w:tcW w:w="1559" w:type="dxa"/>
            <w:shd w:val="clear" w:color="auto" w:fill="FFC000" w:themeFill="accent4"/>
          </w:tcPr>
          <w:p w14:paraId="1FB127F2" w14:textId="6C630988" w:rsidR="006908AE" w:rsidRPr="008C4168" w:rsidRDefault="006908AE">
            <w:r w:rsidRPr="008C4168">
              <w:t>Lisähuomioita</w:t>
            </w:r>
          </w:p>
        </w:tc>
        <w:tc>
          <w:tcPr>
            <w:tcW w:w="5103" w:type="dxa"/>
            <w:gridSpan w:val="2"/>
            <w:shd w:val="clear" w:color="auto" w:fill="FFC000" w:themeFill="accent4"/>
          </w:tcPr>
          <w:p w14:paraId="0832E4B9" w14:textId="36B3F43A" w:rsidR="006908AE" w:rsidRPr="008C4168" w:rsidRDefault="009945B6" w:rsidP="00C65880">
            <w:r w:rsidRPr="009945B6">
              <w:t>Näyttötavat, suunnitelmat, omat ideat esim. opintokokonaisuuksista</w:t>
            </w:r>
          </w:p>
        </w:tc>
        <w:tc>
          <w:tcPr>
            <w:tcW w:w="1287" w:type="dxa"/>
            <w:shd w:val="clear" w:color="auto" w:fill="FFC000" w:themeFill="accent4"/>
          </w:tcPr>
          <w:p w14:paraId="5ACDF589" w14:textId="365014B3" w:rsidR="006908AE" w:rsidRPr="008C4168" w:rsidRDefault="006908AE" w:rsidP="1ED605A6">
            <w:r w:rsidRPr="008C4168">
              <w:t>Aikataulu/</w:t>
            </w:r>
            <w:r>
              <w:br/>
            </w:r>
            <w:r w:rsidRPr="008C4168">
              <w:t>suoritettu</w:t>
            </w:r>
          </w:p>
        </w:tc>
      </w:tr>
      <w:tr w:rsidR="006908AE" w:rsidRPr="008C4168" w14:paraId="6FF95EF1" w14:textId="77777777" w:rsidTr="009945B6">
        <w:trPr>
          <w:gridAfter w:val="1"/>
          <w:wAfter w:w="10" w:type="dxa"/>
          <w:trHeight w:val="2608"/>
          <w:jc w:val="center"/>
        </w:trPr>
        <w:tc>
          <w:tcPr>
            <w:tcW w:w="1413" w:type="dxa"/>
            <w:shd w:val="clear" w:color="auto" w:fill="FFD966" w:themeFill="accent4" w:themeFillTint="99"/>
          </w:tcPr>
          <w:p w14:paraId="39EA3D9D" w14:textId="020438E9" w:rsidR="006908AE" w:rsidRPr="008C4168" w:rsidRDefault="006908AE" w:rsidP="004365B5">
            <w:r w:rsidRPr="008C4168">
              <w:t xml:space="preserve">S1 </w:t>
            </w:r>
          </w:p>
          <w:p w14:paraId="47C091BF" w14:textId="77777777" w:rsidR="006908AE" w:rsidRPr="008C4168" w:rsidRDefault="006908AE" w:rsidP="004365B5"/>
          <w:p w14:paraId="0873E9B0" w14:textId="77777777" w:rsidR="006908AE" w:rsidRDefault="006908AE" w:rsidP="004365B5">
            <w:pPr>
              <w:rPr>
                <w:b/>
                <w:bCs/>
              </w:rPr>
            </w:pPr>
            <w:r w:rsidRPr="008C4168">
              <w:rPr>
                <w:b/>
                <w:bCs/>
              </w:rPr>
              <w:t xml:space="preserve">Jyväskylässä </w:t>
            </w:r>
            <w:r>
              <w:rPr>
                <w:b/>
                <w:bCs/>
              </w:rPr>
              <w:t>arvioidaan</w:t>
            </w:r>
            <w:r w:rsidRPr="008C4168">
              <w:rPr>
                <w:b/>
                <w:bCs/>
              </w:rPr>
              <w:t xml:space="preserve"> T1, T3, T9, T10. </w:t>
            </w:r>
          </w:p>
          <w:p w14:paraId="538BFC24" w14:textId="77777777" w:rsidR="00AA467B" w:rsidRDefault="00AA467B" w:rsidP="004365B5">
            <w:pPr>
              <w:rPr>
                <w:b/>
                <w:bCs/>
              </w:rPr>
            </w:pPr>
          </w:p>
          <w:p w14:paraId="6D807861" w14:textId="3C54E48B" w:rsidR="00AA467B" w:rsidRPr="008C4168" w:rsidRDefault="00AA467B" w:rsidP="004365B5">
            <w:pPr>
              <w:rPr>
                <w:b/>
                <w:bCs/>
              </w:rPr>
            </w:pPr>
            <w:r w:rsidRPr="008C4168">
              <w:t>(T1-T4, T7-T10, T12)</w:t>
            </w:r>
          </w:p>
        </w:tc>
        <w:tc>
          <w:tcPr>
            <w:tcW w:w="5812" w:type="dxa"/>
            <w:gridSpan w:val="2"/>
          </w:tcPr>
          <w:p w14:paraId="1C108DF5" w14:textId="2736846E" w:rsidR="006908AE" w:rsidRPr="008C4168" w:rsidRDefault="006908AE" w:rsidP="77604879">
            <w:pPr>
              <w:pStyle w:val="Luettelokappale"/>
              <w:ind w:left="0"/>
            </w:pPr>
            <w:r w:rsidRPr="002E15E2">
              <w:rPr>
                <w:b/>
                <w:bCs/>
              </w:rPr>
              <w:t>S1</w:t>
            </w:r>
            <w:r w:rsidRPr="008C4168">
              <w:t xml:space="preserve"> Biologinen tutkimus: Biologisen tutkimuksen vaiheet tulevat oppilaan oman toiminnan kautta tutuiksi.</w:t>
            </w:r>
          </w:p>
          <w:p w14:paraId="3FF67490" w14:textId="7F48C9E8" w:rsidR="006908AE" w:rsidRPr="008C4168" w:rsidRDefault="006908AE" w:rsidP="00AA467B">
            <w:pPr>
              <w:pStyle w:val="Luettelokappale"/>
              <w:numPr>
                <w:ilvl w:val="0"/>
                <w:numId w:val="5"/>
              </w:numPr>
              <w:ind w:left="343" w:hanging="235"/>
              <w:rPr>
                <w:b/>
                <w:bCs/>
              </w:rPr>
            </w:pPr>
            <w:r w:rsidRPr="008C4168">
              <w:rPr>
                <w:b/>
                <w:bCs/>
              </w:rPr>
              <w:t>Biologinen tutkimus</w:t>
            </w:r>
          </w:p>
          <w:p w14:paraId="56418F2A" w14:textId="1B37670B" w:rsidR="006908AE" w:rsidRPr="008C4168" w:rsidRDefault="006908AE" w:rsidP="00AA467B">
            <w:pPr>
              <w:pStyle w:val="Luettelokappale"/>
              <w:numPr>
                <w:ilvl w:val="0"/>
                <w:numId w:val="5"/>
              </w:numPr>
              <w:ind w:left="343" w:hanging="235"/>
            </w:pPr>
            <w:r w:rsidRPr="008C4168">
              <w:t>turvallinen ja tavoitteellinen työskentely laboratoriossa ja maastossa</w:t>
            </w:r>
          </w:p>
          <w:p w14:paraId="5E146A41" w14:textId="6A5FCBF1" w:rsidR="006908AE" w:rsidRPr="008C4168" w:rsidRDefault="006908AE" w:rsidP="00AA467B">
            <w:pPr>
              <w:pStyle w:val="Luettelokappale"/>
              <w:numPr>
                <w:ilvl w:val="0"/>
                <w:numId w:val="5"/>
              </w:numPr>
              <w:ind w:left="343" w:hanging="235"/>
            </w:pPr>
            <w:r w:rsidRPr="008C4168">
              <w:rPr>
                <w:b/>
                <w:bCs/>
              </w:rPr>
              <w:t>metsäekosysteemi</w:t>
            </w:r>
            <w:r w:rsidRPr="008C4168">
              <w:t>n</w:t>
            </w:r>
            <w:r w:rsidRPr="008C4168">
              <w:rPr>
                <w:b/>
                <w:bCs/>
              </w:rPr>
              <w:t xml:space="preserve"> </w:t>
            </w:r>
            <w:r w:rsidRPr="008C4168">
              <w:t xml:space="preserve">omakohtainen havainnointi ja </w:t>
            </w:r>
            <w:r w:rsidR="0074073E">
              <w:br/>
            </w:r>
            <w:r w:rsidRPr="008C4168">
              <w:t>tutkiminen</w:t>
            </w:r>
          </w:p>
          <w:p w14:paraId="02378932" w14:textId="1BEB36D9" w:rsidR="006908AE" w:rsidRPr="008C4168" w:rsidRDefault="006908AE" w:rsidP="00AA467B">
            <w:pPr>
              <w:pStyle w:val="Luettelokappale"/>
              <w:numPr>
                <w:ilvl w:val="0"/>
                <w:numId w:val="5"/>
              </w:numPr>
              <w:ind w:left="343" w:hanging="235"/>
            </w:pPr>
            <w:r w:rsidRPr="008C4168">
              <w:t>mikroskopointi</w:t>
            </w:r>
          </w:p>
          <w:p w14:paraId="24B33719" w14:textId="5B4287FA" w:rsidR="006908AE" w:rsidRPr="008C4168" w:rsidRDefault="006908AE" w:rsidP="00AA467B">
            <w:pPr>
              <w:pStyle w:val="Luettelokappale"/>
              <w:numPr>
                <w:ilvl w:val="0"/>
                <w:numId w:val="5"/>
              </w:numPr>
              <w:ind w:left="343" w:hanging="235"/>
              <w:rPr>
                <w:b/>
                <w:bCs/>
              </w:rPr>
            </w:pPr>
            <w:r w:rsidRPr="008C4168">
              <w:rPr>
                <w:b/>
                <w:bCs/>
              </w:rPr>
              <w:t>kasvion laatiminen perinteisesti tai digitaalisesti.</w:t>
            </w:r>
          </w:p>
          <w:p w14:paraId="749705A4" w14:textId="51948DAB" w:rsidR="006908AE" w:rsidRPr="008C4168" w:rsidRDefault="006908AE" w:rsidP="00AA467B">
            <w:pPr>
              <w:pStyle w:val="Luettelokappale"/>
              <w:numPr>
                <w:ilvl w:val="0"/>
                <w:numId w:val="5"/>
              </w:numPr>
              <w:ind w:left="343" w:hanging="235"/>
              <w:rPr>
                <w:b/>
                <w:bCs/>
              </w:rPr>
            </w:pPr>
            <w:r w:rsidRPr="008C4168">
              <w:rPr>
                <w:b/>
                <w:bCs/>
              </w:rPr>
              <w:t>ohjattu kasvien kasvatuskoe</w:t>
            </w:r>
          </w:p>
        </w:tc>
        <w:tc>
          <w:tcPr>
            <w:tcW w:w="1559" w:type="dxa"/>
          </w:tcPr>
          <w:p w14:paraId="60C04DB3" w14:textId="66F6A193" w:rsidR="006908AE" w:rsidRPr="008C4168" w:rsidRDefault="006908AE" w:rsidP="1ED605A6">
            <w:r w:rsidRPr="008C4168">
              <w:t xml:space="preserve">Mikä tahansa biologinen tutkimus liittyen ekosysteemiin tai eliöihin. </w:t>
            </w:r>
          </w:p>
        </w:tc>
        <w:tc>
          <w:tcPr>
            <w:tcW w:w="5103" w:type="dxa"/>
            <w:gridSpan w:val="2"/>
          </w:tcPr>
          <w:p w14:paraId="59E089BC" w14:textId="2392B2AB" w:rsidR="006908AE" w:rsidRPr="008C4168" w:rsidRDefault="006908AE" w:rsidP="00C65B2F">
            <w:pPr>
              <w:rPr>
                <w:rFonts w:ascii="Calibri" w:eastAsia="Calibri" w:hAnsi="Calibri" w:cs="Calibri"/>
              </w:rPr>
            </w:pPr>
          </w:p>
        </w:tc>
        <w:tc>
          <w:tcPr>
            <w:tcW w:w="1287" w:type="dxa"/>
          </w:tcPr>
          <w:p w14:paraId="07BE196D" w14:textId="74DA8094" w:rsidR="006908AE" w:rsidRPr="008C4168" w:rsidRDefault="006908AE" w:rsidP="1ED605A6">
            <w:pPr>
              <w:rPr>
                <w:rFonts w:ascii="Calibri" w:eastAsia="Calibri" w:hAnsi="Calibri" w:cs="Calibri"/>
              </w:rPr>
            </w:pPr>
          </w:p>
        </w:tc>
      </w:tr>
      <w:tr w:rsidR="006908AE" w:rsidRPr="008C4168" w14:paraId="1045C055" w14:textId="26CEB4AA" w:rsidTr="00AA467B">
        <w:trPr>
          <w:gridAfter w:val="1"/>
          <w:wAfter w:w="10" w:type="dxa"/>
          <w:trHeight w:val="1933"/>
          <w:jc w:val="center"/>
        </w:trPr>
        <w:tc>
          <w:tcPr>
            <w:tcW w:w="1413" w:type="dxa"/>
            <w:shd w:val="clear" w:color="auto" w:fill="FFD966" w:themeFill="accent4" w:themeFillTint="99"/>
          </w:tcPr>
          <w:p w14:paraId="373B3D00" w14:textId="6E00EF89" w:rsidR="006908AE" w:rsidRPr="008C4168" w:rsidRDefault="006908AE" w:rsidP="004365B5">
            <w:r w:rsidRPr="008C4168">
              <w:lastRenderedPageBreak/>
              <w:t xml:space="preserve">S2 </w:t>
            </w:r>
          </w:p>
          <w:p w14:paraId="722F9412" w14:textId="77777777" w:rsidR="006908AE" w:rsidRPr="008C4168" w:rsidRDefault="006908AE" w:rsidP="004365B5"/>
          <w:p w14:paraId="4C37C6A4" w14:textId="77777777" w:rsidR="006908AE" w:rsidRDefault="006908AE" w:rsidP="004365B5">
            <w:pPr>
              <w:rPr>
                <w:b/>
                <w:bCs/>
              </w:rPr>
            </w:pPr>
            <w:r w:rsidRPr="008C4168">
              <w:rPr>
                <w:b/>
                <w:bCs/>
              </w:rPr>
              <w:t xml:space="preserve">Jyväskylässä </w:t>
            </w:r>
            <w:r>
              <w:rPr>
                <w:b/>
                <w:bCs/>
              </w:rPr>
              <w:t>arvioidaan</w:t>
            </w:r>
            <w:r w:rsidRPr="008C4168">
              <w:rPr>
                <w:b/>
                <w:bCs/>
              </w:rPr>
              <w:t xml:space="preserve"> T1, T3, T9, T10.</w:t>
            </w:r>
          </w:p>
          <w:p w14:paraId="453AC546" w14:textId="77777777" w:rsidR="00AA467B" w:rsidRDefault="00AA467B" w:rsidP="004365B5">
            <w:pPr>
              <w:rPr>
                <w:b/>
                <w:bCs/>
              </w:rPr>
            </w:pPr>
          </w:p>
          <w:p w14:paraId="1EB1D0EE" w14:textId="1A9914AF" w:rsidR="00AA467B" w:rsidRPr="00AA467B" w:rsidRDefault="00AA467B" w:rsidP="004365B5">
            <w:r w:rsidRPr="008C4168">
              <w:t>(T1-T4, T7-T10, T12)</w:t>
            </w:r>
          </w:p>
        </w:tc>
        <w:tc>
          <w:tcPr>
            <w:tcW w:w="5812" w:type="dxa"/>
            <w:gridSpan w:val="2"/>
          </w:tcPr>
          <w:p w14:paraId="017AC885" w14:textId="5C533262" w:rsidR="006908AE" w:rsidRPr="008C4168" w:rsidRDefault="006908AE" w:rsidP="77604879">
            <w:r w:rsidRPr="002E15E2">
              <w:rPr>
                <w:b/>
                <w:bCs/>
              </w:rPr>
              <w:t>S2</w:t>
            </w:r>
            <w:r w:rsidRPr="008C4168">
              <w:t xml:space="preserve"> Tutkimusretkiä luontoon ja lähiympäristöön: Painotetaan vastuullista luonnossa liikkumista, lajintuntemusta sekä metsän ja muiden ekosysteemien tutkimista ja vertailua. Maastotyöskentelyssä havainnoidaan ja arvioidaan ympäristöä ja siinä tapahtuvia muutoksia sekä ihmisen vaikutusta niihin.</w:t>
            </w:r>
          </w:p>
          <w:p w14:paraId="11E1B5A1" w14:textId="467EA4E4" w:rsidR="006908AE" w:rsidRPr="008C4168" w:rsidRDefault="006908AE" w:rsidP="00AA467B">
            <w:pPr>
              <w:pStyle w:val="Luettelokappale"/>
              <w:numPr>
                <w:ilvl w:val="0"/>
                <w:numId w:val="4"/>
              </w:numPr>
              <w:ind w:left="343" w:hanging="235"/>
            </w:pPr>
            <w:r w:rsidRPr="008C4168">
              <w:t>retki lähimetsäkohteessa</w:t>
            </w:r>
          </w:p>
          <w:p w14:paraId="7D62DE83" w14:textId="4A8A8119" w:rsidR="006908AE" w:rsidRPr="008C4168" w:rsidRDefault="006908AE" w:rsidP="00AA467B">
            <w:pPr>
              <w:pStyle w:val="Luettelokappale"/>
              <w:numPr>
                <w:ilvl w:val="0"/>
                <w:numId w:val="4"/>
              </w:numPr>
              <w:ind w:left="343" w:hanging="235"/>
              <w:rPr>
                <w:b/>
                <w:bCs/>
              </w:rPr>
            </w:pPr>
            <w:r w:rsidRPr="008C4168">
              <w:rPr>
                <w:b/>
                <w:bCs/>
              </w:rPr>
              <w:t>havaintoja lajien sopeutumisesta elinympäristöön</w:t>
            </w:r>
          </w:p>
          <w:p w14:paraId="1DB7BCCE" w14:textId="2D762115" w:rsidR="006908AE" w:rsidRPr="008C4168" w:rsidRDefault="006908AE" w:rsidP="00AA467B">
            <w:pPr>
              <w:pStyle w:val="Luettelokappale"/>
              <w:numPr>
                <w:ilvl w:val="0"/>
                <w:numId w:val="4"/>
              </w:numPr>
              <w:ind w:left="343" w:hanging="235"/>
            </w:pPr>
            <w:r w:rsidRPr="008C4168">
              <w:t>jokamiehenoikeudet ja velvollisuudet</w:t>
            </w:r>
          </w:p>
          <w:p w14:paraId="26A8F369" w14:textId="1642BE92" w:rsidR="006908AE" w:rsidRPr="008C4168" w:rsidRDefault="006908AE" w:rsidP="00AA467B">
            <w:pPr>
              <w:pStyle w:val="Luettelokappale"/>
              <w:numPr>
                <w:ilvl w:val="0"/>
                <w:numId w:val="4"/>
              </w:numPr>
              <w:ind w:left="343" w:hanging="235"/>
            </w:pPr>
            <w:r w:rsidRPr="008C4168">
              <w:t>osallistuminen lähiluonnon vaalimisprojektiin</w:t>
            </w:r>
          </w:p>
        </w:tc>
        <w:tc>
          <w:tcPr>
            <w:tcW w:w="1559" w:type="dxa"/>
          </w:tcPr>
          <w:p w14:paraId="0A742E53" w14:textId="1F01B408" w:rsidR="006908AE" w:rsidRPr="008C4168" w:rsidRDefault="006908AE"/>
        </w:tc>
        <w:tc>
          <w:tcPr>
            <w:tcW w:w="5103" w:type="dxa"/>
            <w:gridSpan w:val="2"/>
          </w:tcPr>
          <w:p w14:paraId="666561CA" w14:textId="2B289B66" w:rsidR="006908AE" w:rsidRPr="008C4168" w:rsidRDefault="006908AE" w:rsidP="32EAD0FF"/>
        </w:tc>
        <w:tc>
          <w:tcPr>
            <w:tcW w:w="1287" w:type="dxa"/>
          </w:tcPr>
          <w:p w14:paraId="3C061DB8" w14:textId="683D91A7" w:rsidR="006908AE" w:rsidRPr="008C4168" w:rsidRDefault="006908AE" w:rsidP="1ED605A6"/>
        </w:tc>
      </w:tr>
      <w:tr w:rsidR="006908AE" w:rsidRPr="008C4168" w14:paraId="02E9E8E9" w14:textId="3C94D195" w:rsidTr="00AA467B">
        <w:trPr>
          <w:gridAfter w:val="1"/>
          <w:wAfter w:w="10" w:type="dxa"/>
          <w:trHeight w:val="1980"/>
          <w:jc w:val="center"/>
        </w:trPr>
        <w:tc>
          <w:tcPr>
            <w:tcW w:w="1413" w:type="dxa"/>
            <w:shd w:val="clear" w:color="auto" w:fill="FFD966" w:themeFill="accent4" w:themeFillTint="99"/>
          </w:tcPr>
          <w:p w14:paraId="2D042069" w14:textId="1582E14A" w:rsidR="006908AE" w:rsidRPr="008C4168" w:rsidRDefault="006908AE" w:rsidP="1ED605A6">
            <w:r w:rsidRPr="008C4168">
              <w:t xml:space="preserve">S3 </w:t>
            </w:r>
          </w:p>
          <w:p w14:paraId="0DC790C9" w14:textId="77777777" w:rsidR="006908AE" w:rsidRPr="008C4168" w:rsidRDefault="006908AE" w:rsidP="1ED605A6"/>
          <w:p w14:paraId="5DC8A406" w14:textId="77777777" w:rsidR="006908AE" w:rsidRDefault="006908AE" w:rsidP="1ED605A6">
            <w:pPr>
              <w:rPr>
                <w:b/>
                <w:bCs/>
              </w:rPr>
            </w:pPr>
            <w:r w:rsidRPr="008C4168">
              <w:rPr>
                <w:b/>
                <w:bCs/>
              </w:rPr>
              <w:t xml:space="preserve">Jyväskylässä </w:t>
            </w:r>
            <w:r>
              <w:rPr>
                <w:b/>
                <w:bCs/>
              </w:rPr>
              <w:t>arvioidaan</w:t>
            </w:r>
            <w:r w:rsidRPr="008C4168">
              <w:rPr>
                <w:b/>
                <w:bCs/>
              </w:rPr>
              <w:t xml:space="preserve"> T1, T3, T9, T10.</w:t>
            </w:r>
          </w:p>
          <w:p w14:paraId="1AB5C3A5" w14:textId="77777777" w:rsidR="00AA467B" w:rsidRDefault="00AA467B" w:rsidP="1ED605A6">
            <w:pPr>
              <w:rPr>
                <w:b/>
                <w:bCs/>
              </w:rPr>
            </w:pPr>
          </w:p>
          <w:p w14:paraId="31A214D5" w14:textId="3008E20D" w:rsidR="00AA467B" w:rsidRPr="00AA467B" w:rsidRDefault="00AA467B" w:rsidP="1ED605A6">
            <w:r w:rsidRPr="008C4168">
              <w:t>(T1-T3, T7-T10, T12)</w:t>
            </w:r>
          </w:p>
        </w:tc>
        <w:tc>
          <w:tcPr>
            <w:tcW w:w="5812" w:type="dxa"/>
            <w:gridSpan w:val="2"/>
          </w:tcPr>
          <w:p w14:paraId="37020CB7" w14:textId="03891DE2" w:rsidR="006908AE" w:rsidRPr="008C4168" w:rsidRDefault="006908AE" w:rsidP="1ED605A6">
            <w:pPr>
              <w:pStyle w:val="Luettelokappale"/>
              <w:ind w:left="0"/>
            </w:pPr>
            <w:r w:rsidRPr="002E15E2">
              <w:rPr>
                <w:b/>
                <w:bCs/>
              </w:rPr>
              <w:t>S3</w:t>
            </w:r>
            <w:r w:rsidRPr="008C4168">
              <w:t xml:space="preserve"> Ekosysteemin perusrakenne ja toiminta: Sisällöt painottuvat suomalaisen metsäekosysteemin rakenteeseen ja toimintaan sekä ihmisen toiminnan vaikutuksiin niissä. 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14:paraId="524337DD" w14:textId="5451BB24" w:rsidR="006908AE" w:rsidRPr="008C4168" w:rsidRDefault="006908AE" w:rsidP="00AA467B">
            <w:pPr>
              <w:pStyle w:val="Luettelokappale"/>
              <w:numPr>
                <w:ilvl w:val="0"/>
                <w:numId w:val="3"/>
              </w:numPr>
              <w:ind w:left="343" w:hanging="235"/>
              <w:rPr>
                <w:b/>
                <w:bCs/>
              </w:rPr>
            </w:pPr>
            <w:r w:rsidRPr="008C4168">
              <w:rPr>
                <w:b/>
                <w:bCs/>
              </w:rPr>
              <w:t>metsäekosysteemin</w:t>
            </w:r>
            <w:r w:rsidRPr="008C4168">
              <w:t xml:space="preserve"> rakenne ja toiminta: </w:t>
            </w:r>
            <w:r w:rsidRPr="008C4168">
              <w:rPr>
                <w:b/>
                <w:bCs/>
              </w:rPr>
              <w:t>eri eliöryhmien ravinnon- ja energianhankintatapoja</w:t>
            </w:r>
          </w:p>
          <w:p w14:paraId="612BDC20" w14:textId="4F16B857" w:rsidR="006908AE" w:rsidRPr="008C4168" w:rsidRDefault="006908AE" w:rsidP="00AA467B">
            <w:pPr>
              <w:pStyle w:val="Luettelokappale"/>
              <w:numPr>
                <w:ilvl w:val="0"/>
                <w:numId w:val="3"/>
              </w:numPr>
              <w:ind w:left="343" w:hanging="235"/>
            </w:pPr>
            <w:r w:rsidRPr="008C4168">
              <w:t>perustietoja eri ekosysteemeistä</w:t>
            </w:r>
          </w:p>
          <w:p w14:paraId="3205EFD2" w14:textId="234A8D9A" w:rsidR="006908AE" w:rsidRPr="008C4168" w:rsidRDefault="006908AE" w:rsidP="00AA467B">
            <w:pPr>
              <w:pStyle w:val="Luettelokappale"/>
              <w:numPr>
                <w:ilvl w:val="0"/>
                <w:numId w:val="3"/>
              </w:numPr>
              <w:ind w:left="343" w:hanging="235"/>
            </w:pPr>
            <w:r w:rsidRPr="008C4168">
              <w:t>metsänhoidon perusteet</w:t>
            </w:r>
          </w:p>
        </w:tc>
        <w:tc>
          <w:tcPr>
            <w:tcW w:w="1559" w:type="dxa"/>
          </w:tcPr>
          <w:p w14:paraId="742AF93A" w14:textId="1AE7F3E0" w:rsidR="006908AE" w:rsidRPr="008C4168" w:rsidRDefault="006908AE">
            <w:r w:rsidRPr="008C4168">
              <w:t>Ekosysteemeistä metsä (elolliset ja elottomat)</w:t>
            </w:r>
          </w:p>
        </w:tc>
        <w:tc>
          <w:tcPr>
            <w:tcW w:w="5103" w:type="dxa"/>
            <w:gridSpan w:val="2"/>
          </w:tcPr>
          <w:p w14:paraId="72B9EE42" w14:textId="202EA323" w:rsidR="006908AE" w:rsidRPr="008C4168" w:rsidRDefault="006908AE" w:rsidP="00B02C91"/>
        </w:tc>
        <w:tc>
          <w:tcPr>
            <w:tcW w:w="1287" w:type="dxa"/>
          </w:tcPr>
          <w:p w14:paraId="0BA8E845" w14:textId="7A10A7B7" w:rsidR="006908AE" w:rsidRPr="008C4168" w:rsidRDefault="006908AE" w:rsidP="1ED605A6"/>
        </w:tc>
      </w:tr>
      <w:tr w:rsidR="006908AE" w:rsidRPr="008C4168" w14:paraId="1EFAEB61" w14:textId="77777777" w:rsidTr="00AA467B">
        <w:trPr>
          <w:gridAfter w:val="1"/>
          <w:wAfter w:w="10" w:type="dxa"/>
          <w:trHeight w:val="2175"/>
          <w:jc w:val="center"/>
        </w:trPr>
        <w:tc>
          <w:tcPr>
            <w:tcW w:w="1413" w:type="dxa"/>
            <w:shd w:val="clear" w:color="auto" w:fill="FFD966" w:themeFill="accent4" w:themeFillTint="99"/>
          </w:tcPr>
          <w:p w14:paraId="69FD0946" w14:textId="02DDB3AC" w:rsidR="006908AE" w:rsidRPr="008C4168" w:rsidRDefault="006908AE" w:rsidP="1ED605A6">
            <w:r w:rsidRPr="008C4168">
              <w:t xml:space="preserve">S4 </w:t>
            </w:r>
          </w:p>
          <w:p w14:paraId="2C841E6C" w14:textId="77777777" w:rsidR="006908AE" w:rsidRPr="008C4168" w:rsidRDefault="006908AE" w:rsidP="1ED605A6"/>
          <w:p w14:paraId="2A1D7ABD" w14:textId="77777777" w:rsidR="006908AE" w:rsidRDefault="006908AE" w:rsidP="1ED605A6">
            <w:pPr>
              <w:rPr>
                <w:b/>
                <w:bCs/>
              </w:rPr>
            </w:pPr>
            <w:r w:rsidRPr="008C4168">
              <w:rPr>
                <w:b/>
                <w:bCs/>
              </w:rPr>
              <w:t xml:space="preserve">Jyväskylässä </w:t>
            </w:r>
            <w:r>
              <w:rPr>
                <w:b/>
                <w:bCs/>
              </w:rPr>
              <w:t>arvioidaan</w:t>
            </w:r>
            <w:r w:rsidRPr="008C4168">
              <w:rPr>
                <w:b/>
                <w:bCs/>
              </w:rPr>
              <w:t xml:space="preserve"> T1, T3, T9, T10.</w:t>
            </w:r>
          </w:p>
          <w:p w14:paraId="6E3B9889" w14:textId="77777777" w:rsidR="00AA467B" w:rsidRDefault="00AA467B" w:rsidP="1ED605A6">
            <w:pPr>
              <w:rPr>
                <w:b/>
                <w:bCs/>
              </w:rPr>
            </w:pPr>
          </w:p>
          <w:p w14:paraId="2D2D049B" w14:textId="7F57A2E5" w:rsidR="00AA467B" w:rsidRPr="008C4168" w:rsidRDefault="00AA467B" w:rsidP="1ED605A6">
            <w:pPr>
              <w:rPr>
                <w:b/>
                <w:bCs/>
              </w:rPr>
            </w:pPr>
            <w:r w:rsidRPr="008C4168">
              <w:t>(T1-T4, T7-T10, T12)</w:t>
            </w:r>
          </w:p>
        </w:tc>
        <w:tc>
          <w:tcPr>
            <w:tcW w:w="5812" w:type="dxa"/>
            <w:gridSpan w:val="2"/>
          </w:tcPr>
          <w:p w14:paraId="77803313" w14:textId="48BA6050" w:rsidR="006908AE" w:rsidRPr="008C4168" w:rsidRDefault="006908AE" w:rsidP="77604879">
            <w:pPr>
              <w:pStyle w:val="Luettelokappale"/>
              <w:ind w:left="0"/>
            </w:pPr>
            <w:r w:rsidRPr="002E15E2">
              <w:rPr>
                <w:b/>
                <w:bCs/>
              </w:rPr>
              <w:t>S4</w:t>
            </w:r>
            <w:r w:rsidRPr="008C4168">
              <w:t xml:space="preserve"> Mitä elämä </w:t>
            </w:r>
            <w:proofErr w:type="gramStart"/>
            <w:r w:rsidRPr="008C4168">
              <w:t>on?:</w:t>
            </w:r>
            <w:proofErr w:type="gramEnd"/>
            <w:r w:rsidRPr="008C4168">
              <w:t xml:space="preserve"> 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14:paraId="7BE8B98F" w14:textId="5BE9ACF7" w:rsidR="006908AE" w:rsidRPr="008C4168" w:rsidRDefault="006908AE" w:rsidP="00AA467B">
            <w:pPr>
              <w:pStyle w:val="Luettelokappale"/>
              <w:numPr>
                <w:ilvl w:val="0"/>
                <w:numId w:val="2"/>
              </w:numPr>
              <w:ind w:left="343" w:hanging="235"/>
            </w:pPr>
            <w:r w:rsidRPr="008C4168">
              <w:rPr>
                <w:b/>
                <w:bCs/>
              </w:rPr>
              <w:t>eliökunnan</w:t>
            </w:r>
            <w:r w:rsidRPr="008C4168">
              <w:t xml:space="preserve"> kehitys</w:t>
            </w:r>
          </w:p>
          <w:p w14:paraId="33166E26" w14:textId="7461E328" w:rsidR="006908AE" w:rsidRPr="008C4168" w:rsidRDefault="006908AE" w:rsidP="00AA467B">
            <w:pPr>
              <w:pStyle w:val="Luettelokappale"/>
              <w:numPr>
                <w:ilvl w:val="0"/>
                <w:numId w:val="2"/>
              </w:numPr>
              <w:ind w:left="343" w:hanging="235"/>
            </w:pPr>
            <w:r w:rsidRPr="008C4168">
              <w:t xml:space="preserve">eri eliöryhmien </w:t>
            </w:r>
            <w:r w:rsidRPr="008C4168">
              <w:rPr>
                <w:b/>
                <w:bCs/>
              </w:rPr>
              <w:t>vertailua</w:t>
            </w:r>
            <w:r w:rsidRPr="008C4168">
              <w:t xml:space="preserve">, rakenne, elintoiminnot ja </w:t>
            </w:r>
            <w:r w:rsidRPr="008C4168">
              <w:rPr>
                <w:b/>
                <w:bCs/>
              </w:rPr>
              <w:t>elinympäristö</w:t>
            </w:r>
          </w:p>
        </w:tc>
        <w:tc>
          <w:tcPr>
            <w:tcW w:w="1559" w:type="dxa"/>
          </w:tcPr>
          <w:p w14:paraId="7E8C7859" w14:textId="0F867EC0" w:rsidR="006908AE" w:rsidRPr="008C4168" w:rsidRDefault="006908AE">
            <w:r w:rsidRPr="008C4168">
              <w:t xml:space="preserve">Painoalue lajien tunnistamisessa ja nimeämisessä, sekä niiden ominaisuuksissa. </w:t>
            </w:r>
          </w:p>
        </w:tc>
        <w:tc>
          <w:tcPr>
            <w:tcW w:w="5103" w:type="dxa"/>
            <w:gridSpan w:val="2"/>
          </w:tcPr>
          <w:p w14:paraId="76DCDE21" w14:textId="77777777" w:rsidR="006908AE" w:rsidRPr="008C4168" w:rsidRDefault="006908AE" w:rsidP="32EAD0FF"/>
        </w:tc>
        <w:tc>
          <w:tcPr>
            <w:tcW w:w="1287" w:type="dxa"/>
          </w:tcPr>
          <w:p w14:paraId="12429280" w14:textId="77777777" w:rsidR="006908AE" w:rsidRPr="008C4168" w:rsidRDefault="006908AE" w:rsidP="1ED605A6"/>
        </w:tc>
      </w:tr>
      <w:tr w:rsidR="006908AE" w:rsidRPr="008C4168" w14:paraId="4F62377D" w14:textId="77777777" w:rsidTr="00AA467B">
        <w:trPr>
          <w:gridAfter w:val="1"/>
          <w:wAfter w:w="10" w:type="dxa"/>
          <w:trHeight w:val="1523"/>
          <w:jc w:val="center"/>
        </w:trPr>
        <w:tc>
          <w:tcPr>
            <w:tcW w:w="1413" w:type="dxa"/>
            <w:shd w:val="clear" w:color="auto" w:fill="FFD966" w:themeFill="accent4" w:themeFillTint="99"/>
          </w:tcPr>
          <w:p w14:paraId="155DFD03" w14:textId="6E4AF3BC" w:rsidR="006908AE" w:rsidRPr="008C4168" w:rsidRDefault="006908AE" w:rsidP="1ED605A6">
            <w:r w:rsidRPr="008C4168">
              <w:lastRenderedPageBreak/>
              <w:t xml:space="preserve">S6 </w:t>
            </w:r>
          </w:p>
          <w:p w14:paraId="506F9BDB" w14:textId="77777777" w:rsidR="006908AE" w:rsidRPr="008C4168" w:rsidRDefault="006908AE" w:rsidP="1ED605A6"/>
          <w:p w14:paraId="4ECBDF0B" w14:textId="77777777" w:rsidR="006908AE" w:rsidRDefault="006908AE" w:rsidP="1ED605A6">
            <w:pPr>
              <w:rPr>
                <w:b/>
                <w:bCs/>
              </w:rPr>
            </w:pPr>
            <w:r w:rsidRPr="008C4168">
              <w:rPr>
                <w:b/>
                <w:bCs/>
              </w:rPr>
              <w:t xml:space="preserve">Jyväskylässä </w:t>
            </w:r>
            <w:r>
              <w:rPr>
                <w:b/>
                <w:bCs/>
              </w:rPr>
              <w:t>arvioidaan</w:t>
            </w:r>
            <w:r w:rsidRPr="008C4168">
              <w:rPr>
                <w:b/>
                <w:bCs/>
              </w:rPr>
              <w:t xml:space="preserve"> T1, T3, T6, T9, T10.</w:t>
            </w:r>
          </w:p>
          <w:p w14:paraId="58A141AE" w14:textId="77777777" w:rsidR="000B5D62" w:rsidRDefault="000B5D62" w:rsidP="1ED605A6">
            <w:pPr>
              <w:rPr>
                <w:b/>
                <w:bCs/>
              </w:rPr>
            </w:pPr>
          </w:p>
          <w:p w14:paraId="507C6FF1" w14:textId="3D619E95" w:rsidR="000B5D62" w:rsidRPr="008C4168" w:rsidRDefault="000B5D62" w:rsidP="1ED605A6">
            <w:pPr>
              <w:rPr>
                <w:b/>
                <w:bCs/>
              </w:rPr>
            </w:pPr>
            <w:r w:rsidRPr="008C4168">
              <w:t>(T1, T3, T6, T7, T9-T14)</w:t>
            </w:r>
          </w:p>
        </w:tc>
        <w:tc>
          <w:tcPr>
            <w:tcW w:w="5812" w:type="dxa"/>
            <w:gridSpan w:val="2"/>
          </w:tcPr>
          <w:p w14:paraId="7EC085D7" w14:textId="4D42380E" w:rsidR="006908AE" w:rsidRPr="008C4168" w:rsidRDefault="006908AE" w:rsidP="77604879">
            <w:pPr>
              <w:pStyle w:val="Luettelokappale"/>
              <w:ind w:left="0"/>
            </w:pPr>
            <w:r w:rsidRPr="002E15E2">
              <w:rPr>
                <w:b/>
                <w:bCs/>
              </w:rPr>
              <w:t>S6</w:t>
            </w:r>
            <w:r w:rsidRPr="008C4168">
              <w:t xml:space="preserve"> Kohti kestävää tulevaisuutta: 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14:paraId="7D604BE4" w14:textId="5BFAC421" w:rsidR="006908AE" w:rsidRPr="008C4168" w:rsidRDefault="006908AE" w:rsidP="77604879">
            <w:pPr>
              <w:pStyle w:val="Luettelokappale"/>
              <w:numPr>
                <w:ilvl w:val="0"/>
                <w:numId w:val="1"/>
              </w:numPr>
              <w:rPr>
                <w:b/>
                <w:bCs/>
              </w:rPr>
            </w:pPr>
            <w:r w:rsidRPr="008C4168">
              <w:rPr>
                <w:b/>
                <w:bCs/>
              </w:rPr>
              <w:t>luonnonsuojelun keinot, tavoitteet ja saavutukset</w:t>
            </w:r>
          </w:p>
          <w:p w14:paraId="50DF5747" w14:textId="38815CF5" w:rsidR="006908AE" w:rsidRPr="008C4168" w:rsidRDefault="006908AE" w:rsidP="77604879">
            <w:pPr>
              <w:pStyle w:val="Luettelokappale"/>
              <w:numPr>
                <w:ilvl w:val="0"/>
                <w:numId w:val="1"/>
              </w:numPr>
            </w:pPr>
            <w:r w:rsidRPr="008C4168">
              <w:t>luonnon monimuotoisuuden säilyttäminen</w:t>
            </w:r>
          </w:p>
        </w:tc>
        <w:tc>
          <w:tcPr>
            <w:tcW w:w="1559" w:type="dxa"/>
          </w:tcPr>
          <w:p w14:paraId="232419C2" w14:textId="5EF9B154" w:rsidR="006908AE" w:rsidRPr="008C4168" w:rsidRDefault="006908AE">
            <w:r w:rsidRPr="008C4168">
              <w:t xml:space="preserve">Erityisesti ihmisen toiminnan vaikutus ympäristöön ja kestävän kehityksen osa-alueet.  </w:t>
            </w:r>
          </w:p>
        </w:tc>
        <w:tc>
          <w:tcPr>
            <w:tcW w:w="5103" w:type="dxa"/>
            <w:gridSpan w:val="2"/>
          </w:tcPr>
          <w:p w14:paraId="1459B26F" w14:textId="77777777" w:rsidR="006908AE" w:rsidRPr="008C4168" w:rsidRDefault="006908AE" w:rsidP="32EAD0FF"/>
        </w:tc>
        <w:tc>
          <w:tcPr>
            <w:tcW w:w="1287" w:type="dxa"/>
          </w:tcPr>
          <w:p w14:paraId="501EF9CE" w14:textId="77777777" w:rsidR="006908AE" w:rsidRPr="008C4168" w:rsidRDefault="006908AE" w:rsidP="1ED605A6"/>
        </w:tc>
      </w:tr>
    </w:tbl>
    <w:p w14:paraId="1F714F7C" w14:textId="319859C0" w:rsidR="1ED605A6" w:rsidRPr="008C4168" w:rsidRDefault="1ED605A6" w:rsidP="1ED605A6"/>
    <w:sectPr w:rsidR="1ED605A6" w:rsidRPr="008C4168" w:rsidSect="008C416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FBEA" w14:textId="77777777" w:rsidR="00277CE9" w:rsidRDefault="00277CE9" w:rsidP="00086325">
      <w:pPr>
        <w:spacing w:after="0" w:line="240" w:lineRule="auto"/>
      </w:pPr>
      <w:r>
        <w:separator/>
      </w:r>
    </w:p>
  </w:endnote>
  <w:endnote w:type="continuationSeparator" w:id="0">
    <w:p w14:paraId="6C33D41C" w14:textId="77777777" w:rsidR="00277CE9" w:rsidRDefault="00277CE9" w:rsidP="00086325">
      <w:pPr>
        <w:spacing w:after="0" w:line="240" w:lineRule="auto"/>
      </w:pPr>
      <w:r>
        <w:continuationSeparator/>
      </w:r>
    </w:p>
  </w:endnote>
  <w:endnote w:type="continuationNotice" w:id="1">
    <w:p w14:paraId="605DE53E" w14:textId="77777777" w:rsidR="00277CE9" w:rsidRDefault="00277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51DD" w14:textId="77777777" w:rsidR="00277CE9" w:rsidRDefault="00277CE9" w:rsidP="00086325">
      <w:pPr>
        <w:spacing w:after="0" w:line="240" w:lineRule="auto"/>
      </w:pPr>
      <w:r>
        <w:separator/>
      </w:r>
    </w:p>
  </w:footnote>
  <w:footnote w:type="continuationSeparator" w:id="0">
    <w:p w14:paraId="265C3892" w14:textId="77777777" w:rsidR="00277CE9" w:rsidRDefault="00277CE9" w:rsidP="00086325">
      <w:pPr>
        <w:spacing w:after="0" w:line="240" w:lineRule="auto"/>
      </w:pPr>
      <w:r>
        <w:continuationSeparator/>
      </w:r>
    </w:p>
  </w:footnote>
  <w:footnote w:type="continuationNotice" w:id="1">
    <w:p w14:paraId="19D1D74B" w14:textId="77777777" w:rsidR="00277CE9" w:rsidRDefault="00277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28389"/>
      <w:docPartObj>
        <w:docPartGallery w:val="Page Numbers (Top of Page)"/>
        <w:docPartUnique/>
      </w:docPartObj>
    </w:sdtPr>
    <w:sdtEndPr/>
    <w:sdtContent>
      <w:p w14:paraId="738856B8" w14:textId="7C84A2BE" w:rsidR="00B24BEE" w:rsidRDefault="00B24BEE">
        <w:pPr>
          <w:pStyle w:val="Yltunniste"/>
        </w:pPr>
        <w:r>
          <w:fldChar w:fldCharType="begin"/>
        </w:r>
        <w:r>
          <w:instrText>PAGE   \* MERGEFORMAT</w:instrText>
        </w:r>
        <w:r>
          <w:fldChar w:fldCharType="separate"/>
        </w:r>
        <w:r>
          <w:t>2</w:t>
        </w:r>
        <w:r>
          <w:fldChar w:fldCharType="end"/>
        </w:r>
        <w:r>
          <w:t xml:space="preserve"> – Biologia 8lk – VSOP</w:t>
        </w:r>
      </w:p>
    </w:sdtContent>
  </w:sdt>
  <w:p w14:paraId="24D2659D" w14:textId="71358348" w:rsidR="00086325" w:rsidRDefault="00086325" w:rsidP="0088635E">
    <w:pPr>
      <w:pStyle w:val="Yltunnist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3EEE"/>
    <w:multiLevelType w:val="hybridMultilevel"/>
    <w:tmpl w:val="E86AEDAE"/>
    <w:lvl w:ilvl="0" w:tplc="F45E5274">
      <w:start w:val="1"/>
      <w:numFmt w:val="bullet"/>
      <w:lvlText w:val=""/>
      <w:lvlJc w:val="left"/>
      <w:pPr>
        <w:ind w:left="720" w:hanging="360"/>
      </w:pPr>
      <w:rPr>
        <w:rFonts w:ascii="Symbol" w:hAnsi="Symbol" w:hint="default"/>
      </w:rPr>
    </w:lvl>
    <w:lvl w:ilvl="1" w:tplc="95C2B1EC">
      <w:start w:val="1"/>
      <w:numFmt w:val="bullet"/>
      <w:lvlText w:val="o"/>
      <w:lvlJc w:val="left"/>
      <w:pPr>
        <w:ind w:left="1440" w:hanging="360"/>
      </w:pPr>
      <w:rPr>
        <w:rFonts w:ascii="Courier New" w:hAnsi="Courier New" w:hint="default"/>
      </w:rPr>
    </w:lvl>
    <w:lvl w:ilvl="2" w:tplc="559EF5E8">
      <w:start w:val="1"/>
      <w:numFmt w:val="bullet"/>
      <w:lvlText w:val=""/>
      <w:lvlJc w:val="left"/>
      <w:pPr>
        <w:ind w:left="2160" w:hanging="360"/>
      </w:pPr>
      <w:rPr>
        <w:rFonts w:ascii="Wingdings" w:hAnsi="Wingdings" w:hint="default"/>
      </w:rPr>
    </w:lvl>
    <w:lvl w:ilvl="3" w:tplc="8742903C">
      <w:start w:val="1"/>
      <w:numFmt w:val="bullet"/>
      <w:lvlText w:val=""/>
      <w:lvlJc w:val="left"/>
      <w:pPr>
        <w:ind w:left="2880" w:hanging="360"/>
      </w:pPr>
      <w:rPr>
        <w:rFonts w:ascii="Symbol" w:hAnsi="Symbol" w:hint="default"/>
      </w:rPr>
    </w:lvl>
    <w:lvl w:ilvl="4" w:tplc="E2708AA8">
      <w:start w:val="1"/>
      <w:numFmt w:val="bullet"/>
      <w:lvlText w:val="o"/>
      <w:lvlJc w:val="left"/>
      <w:pPr>
        <w:ind w:left="3600" w:hanging="360"/>
      </w:pPr>
      <w:rPr>
        <w:rFonts w:ascii="Courier New" w:hAnsi="Courier New" w:hint="default"/>
      </w:rPr>
    </w:lvl>
    <w:lvl w:ilvl="5" w:tplc="DDE2E24A">
      <w:start w:val="1"/>
      <w:numFmt w:val="bullet"/>
      <w:lvlText w:val=""/>
      <w:lvlJc w:val="left"/>
      <w:pPr>
        <w:ind w:left="4320" w:hanging="360"/>
      </w:pPr>
      <w:rPr>
        <w:rFonts w:ascii="Wingdings" w:hAnsi="Wingdings" w:hint="default"/>
      </w:rPr>
    </w:lvl>
    <w:lvl w:ilvl="6" w:tplc="CBA406CA">
      <w:start w:val="1"/>
      <w:numFmt w:val="bullet"/>
      <w:lvlText w:val=""/>
      <w:lvlJc w:val="left"/>
      <w:pPr>
        <w:ind w:left="5040" w:hanging="360"/>
      </w:pPr>
      <w:rPr>
        <w:rFonts w:ascii="Symbol" w:hAnsi="Symbol" w:hint="default"/>
      </w:rPr>
    </w:lvl>
    <w:lvl w:ilvl="7" w:tplc="D3DE9FCA">
      <w:start w:val="1"/>
      <w:numFmt w:val="bullet"/>
      <w:lvlText w:val="o"/>
      <w:lvlJc w:val="left"/>
      <w:pPr>
        <w:ind w:left="5760" w:hanging="360"/>
      </w:pPr>
      <w:rPr>
        <w:rFonts w:ascii="Courier New" w:hAnsi="Courier New" w:hint="default"/>
      </w:rPr>
    </w:lvl>
    <w:lvl w:ilvl="8" w:tplc="81D440DE">
      <w:start w:val="1"/>
      <w:numFmt w:val="bullet"/>
      <w:lvlText w:val=""/>
      <w:lvlJc w:val="left"/>
      <w:pPr>
        <w:ind w:left="6480" w:hanging="360"/>
      </w:pPr>
      <w:rPr>
        <w:rFonts w:ascii="Wingdings" w:hAnsi="Wingdings" w:hint="default"/>
      </w:rPr>
    </w:lvl>
  </w:abstractNum>
  <w:abstractNum w:abstractNumId="1" w15:restartNumberingAfterBreak="0">
    <w:nsid w:val="08A7163C"/>
    <w:multiLevelType w:val="hybridMultilevel"/>
    <w:tmpl w:val="826CE1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A5D29D"/>
    <w:multiLevelType w:val="hybridMultilevel"/>
    <w:tmpl w:val="91C84A66"/>
    <w:lvl w:ilvl="0" w:tplc="78CA3C90">
      <w:start w:val="1"/>
      <w:numFmt w:val="bullet"/>
      <w:lvlText w:val=""/>
      <w:lvlJc w:val="left"/>
      <w:pPr>
        <w:ind w:left="720" w:hanging="360"/>
      </w:pPr>
      <w:rPr>
        <w:rFonts w:ascii="Symbol" w:hAnsi="Symbol" w:hint="default"/>
      </w:rPr>
    </w:lvl>
    <w:lvl w:ilvl="1" w:tplc="F0C66254">
      <w:start w:val="1"/>
      <w:numFmt w:val="bullet"/>
      <w:lvlText w:val="o"/>
      <w:lvlJc w:val="left"/>
      <w:pPr>
        <w:ind w:left="1440" w:hanging="360"/>
      </w:pPr>
      <w:rPr>
        <w:rFonts w:ascii="Courier New" w:hAnsi="Courier New" w:hint="default"/>
      </w:rPr>
    </w:lvl>
    <w:lvl w:ilvl="2" w:tplc="CBDAF14C">
      <w:start w:val="1"/>
      <w:numFmt w:val="bullet"/>
      <w:lvlText w:val=""/>
      <w:lvlJc w:val="left"/>
      <w:pPr>
        <w:ind w:left="2160" w:hanging="360"/>
      </w:pPr>
      <w:rPr>
        <w:rFonts w:ascii="Wingdings" w:hAnsi="Wingdings" w:hint="default"/>
      </w:rPr>
    </w:lvl>
    <w:lvl w:ilvl="3" w:tplc="8DC40BB0">
      <w:start w:val="1"/>
      <w:numFmt w:val="bullet"/>
      <w:lvlText w:val=""/>
      <w:lvlJc w:val="left"/>
      <w:pPr>
        <w:ind w:left="2880" w:hanging="360"/>
      </w:pPr>
      <w:rPr>
        <w:rFonts w:ascii="Symbol" w:hAnsi="Symbol" w:hint="default"/>
      </w:rPr>
    </w:lvl>
    <w:lvl w:ilvl="4" w:tplc="B20AB174">
      <w:start w:val="1"/>
      <w:numFmt w:val="bullet"/>
      <w:lvlText w:val="o"/>
      <w:lvlJc w:val="left"/>
      <w:pPr>
        <w:ind w:left="3600" w:hanging="360"/>
      </w:pPr>
      <w:rPr>
        <w:rFonts w:ascii="Courier New" w:hAnsi="Courier New" w:hint="default"/>
      </w:rPr>
    </w:lvl>
    <w:lvl w:ilvl="5" w:tplc="1F28963E">
      <w:start w:val="1"/>
      <w:numFmt w:val="bullet"/>
      <w:lvlText w:val=""/>
      <w:lvlJc w:val="left"/>
      <w:pPr>
        <w:ind w:left="4320" w:hanging="360"/>
      </w:pPr>
      <w:rPr>
        <w:rFonts w:ascii="Wingdings" w:hAnsi="Wingdings" w:hint="default"/>
      </w:rPr>
    </w:lvl>
    <w:lvl w:ilvl="6" w:tplc="37DA0C4E">
      <w:start w:val="1"/>
      <w:numFmt w:val="bullet"/>
      <w:lvlText w:val=""/>
      <w:lvlJc w:val="left"/>
      <w:pPr>
        <w:ind w:left="5040" w:hanging="360"/>
      </w:pPr>
      <w:rPr>
        <w:rFonts w:ascii="Symbol" w:hAnsi="Symbol" w:hint="default"/>
      </w:rPr>
    </w:lvl>
    <w:lvl w:ilvl="7" w:tplc="8E8C1FE8">
      <w:start w:val="1"/>
      <w:numFmt w:val="bullet"/>
      <w:lvlText w:val="o"/>
      <w:lvlJc w:val="left"/>
      <w:pPr>
        <w:ind w:left="5760" w:hanging="360"/>
      </w:pPr>
      <w:rPr>
        <w:rFonts w:ascii="Courier New" w:hAnsi="Courier New" w:hint="default"/>
      </w:rPr>
    </w:lvl>
    <w:lvl w:ilvl="8" w:tplc="910AD7AA">
      <w:start w:val="1"/>
      <w:numFmt w:val="bullet"/>
      <w:lvlText w:val=""/>
      <w:lvlJc w:val="left"/>
      <w:pPr>
        <w:ind w:left="6480" w:hanging="360"/>
      </w:pPr>
      <w:rPr>
        <w:rFonts w:ascii="Wingdings" w:hAnsi="Wingdings" w:hint="default"/>
      </w:rPr>
    </w:lvl>
  </w:abstractNum>
  <w:abstractNum w:abstractNumId="3" w15:restartNumberingAfterBreak="0">
    <w:nsid w:val="0D3F53D2"/>
    <w:multiLevelType w:val="hybridMultilevel"/>
    <w:tmpl w:val="F35473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4D4798"/>
    <w:multiLevelType w:val="hybridMultilevel"/>
    <w:tmpl w:val="9DD45B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AB2AC6"/>
    <w:multiLevelType w:val="hybridMultilevel"/>
    <w:tmpl w:val="376A2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D027A9"/>
    <w:multiLevelType w:val="hybridMultilevel"/>
    <w:tmpl w:val="A438A3E0"/>
    <w:lvl w:ilvl="0" w:tplc="343065EC">
      <w:start w:val="1"/>
      <w:numFmt w:val="bullet"/>
      <w:lvlText w:val=""/>
      <w:lvlJc w:val="left"/>
      <w:pPr>
        <w:ind w:left="720" w:hanging="360"/>
      </w:pPr>
      <w:rPr>
        <w:rFonts w:ascii="Symbol" w:hAnsi="Symbol" w:hint="default"/>
      </w:rPr>
    </w:lvl>
    <w:lvl w:ilvl="1" w:tplc="A8AE8F1C">
      <w:start w:val="1"/>
      <w:numFmt w:val="bullet"/>
      <w:lvlText w:val="o"/>
      <w:lvlJc w:val="left"/>
      <w:pPr>
        <w:ind w:left="1440" w:hanging="360"/>
      </w:pPr>
      <w:rPr>
        <w:rFonts w:ascii="Courier New" w:hAnsi="Courier New" w:hint="default"/>
      </w:rPr>
    </w:lvl>
    <w:lvl w:ilvl="2" w:tplc="BB5A247C">
      <w:start w:val="1"/>
      <w:numFmt w:val="bullet"/>
      <w:lvlText w:val=""/>
      <w:lvlJc w:val="left"/>
      <w:pPr>
        <w:ind w:left="2160" w:hanging="360"/>
      </w:pPr>
      <w:rPr>
        <w:rFonts w:ascii="Wingdings" w:hAnsi="Wingdings" w:hint="default"/>
      </w:rPr>
    </w:lvl>
    <w:lvl w:ilvl="3" w:tplc="FC7EFA68">
      <w:start w:val="1"/>
      <w:numFmt w:val="bullet"/>
      <w:lvlText w:val=""/>
      <w:lvlJc w:val="left"/>
      <w:pPr>
        <w:ind w:left="2880" w:hanging="360"/>
      </w:pPr>
      <w:rPr>
        <w:rFonts w:ascii="Symbol" w:hAnsi="Symbol" w:hint="default"/>
      </w:rPr>
    </w:lvl>
    <w:lvl w:ilvl="4" w:tplc="16EEE95A">
      <w:start w:val="1"/>
      <w:numFmt w:val="bullet"/>
      <w:lvlText w:val="o"/>
      <w:lvlJc w:val="left"/>
      <w:pPr>
        <w:ind w:left="3600" w:hanging="360"/>
      </w:pPr>
      <w:rPr>
        <w:rFonts w:ascii="Courier New" w:hAnsi="Courier New" w:hint="default"/>
      </w:rPr>
    </w:lvl>
    <w:lvl w:ilvl="5" w:tplc="BB7275B6">
      <w:start w:val="1"/>
      <w:numFmt w:val="bullet"/>
      <w:lvlText w:val=""/>
      <w:lvlJc w:val="left"/>
      <w:pPr>
        <w:ind w:left="4320" w:hanging="360"/>
      </w:pPr>
      <w:rPr>
        <w:rFonts w:ascii="Wingdings" w:hAnsi="Wingdings" w:hint="default"/>
      </w:rPr>
    </w:lvl>
    <w:lvl w:ilvl="6" w:tplc="3D649902">
      <w:start w:val="1"/>
      <w:numFmt w:val="bullet"/>
      <w:lvlText w:val=""/>
      <w:lvlJc w:val="left"/>
      <w:pPr>
        <w:ind w:left="5040" w:hanging="360"/>
      </w:pPr>
      <w:rPr>
        <w:rFonts w:ascii="Symbol" w:hAnsi="Symbol" w:hint="default"/>
      </w:rPr>
    </w:lvl>
    <w:lvl w:ilvl="7" w:tplc="669E2E84">
      <w:start w:val="1"/>
      <w:numFmt w:val="bullet"/>
      <w:lvlText w:val="o"/>
      <w:lvlJc w:val="left"/>
      <w:pPr>
        <w:ind w:left="5760" w:hanging="360"/>
      </w:pPr>
      <w:rPr>
        <w:rFonts w:ascii="Courier New" w:hAnsi="Courier New" w:hint="default"/>
      </w:rPr>
    </w:lvl>
    <w:lvl w:ilvl="8" w:tplc="D6C29154">
      <w:start w:val="1"/>
      <w:numFmt w:val="bullet"/>
      <w:lvlText w:val=""/>
      <w:lvlJc w:val="left"/>
      <w:pPr>
        <w:ind w:left="6480" w:hanging="360"/>
      </w:pPr>
      <w:rPr>
        <w:rFonts w:ascii="Wingdings" w:hAnsi="Wingdings" w:hint="default"/>
      </w:rPr>
    </w:lvl>
  </w:abstractNum>
  <w:abstractNum w:abstractNumId="7" w15:restartNumberingAfterBreak="0">
    <w:nsid w:val="16A84A4F"/>
    <w:multiLevelType w:val="hybridMultilevel"/>
    <w:tmpl w:val="AA8C57AE"/>
    <w:lvl w:ilvl="0" w:tplc="36A25C7E">
      <w:start w:val="1"/>
      <w:numFmt w:val="bullet"/>
      <w:lvlText w:val=""/>
      <w:lvlJc w:val="left"/>
      <w:pPr>
        <w:ind w:left="720" w:hanging="360"/>
      </w:pPr>
      <w:rPr>
        <w:rFonts w:ascii="Symbol" w:hAnsi="Symbol" w:hint="default"/>
      </w:rPr>
    </w:lvl>
    <w:lvl w:ilvl="1" w:tplc="D666C3EA">
      <w:start w:val="1"/>
      <w:numFmt w:val="bullet"/>
      <w:lvlText w:val="o"/>
      <w:lvlJc w:val="left"/>
      <w:pPr>
        <w:ind w:left="1440" w:hanging="360"/>
      </w:pPr>
      <w:rPr>
        <w:rFonts w:ascii="Courier New" w:hAnsi="Courier New" w:hint="default"/>
      </w:rPr>
    </w:lvl>
    <w:lvl w:ilvl="2" w:tplc="88F6ACAE">
      <w:start w:val="1"/>
      <w:numFmt w:val="bullet"/>
      <w:lvlText w:val=""/>
      <w:lvlJc w:val="left"/>
      <w:pPr>
        <w:ind w:left="2160" w:hanging="360"/>
      </w:pPr>
      <w:rPr>
        <w:rFonts w:ascii="Wingdings" w:hAnsi="Wingdings" w:hint="default"/>
      </w:rPr>
    </w:lvl>
    <w:lvl w:ilvl="3" w:tplc="173CA9C8">
      <w:start w:val="1"/>
      <w:numFmt w:val="bullet"/>
      <w:lvlText w:val=""/>
      <w:lvlJc w:val="left"/>
      <w:pPr>
        <w:ind w:left="2880" w:hanging="360"/>
      </w:pPr>
      <w:rPr>
        <w:rFonts w:ascii="Symbol" w:hAnsi="Symbol" w:hint="default"/>
      </w:rPr>
    </w:lvl>
    <w:lvl w:ilvl="4" w:tplc="DE421938">
      <w:start w:val="1"/>
      <w:numFmt w:val="bullet"/>
      <w:lvlText w:val="o"/>
      <w:lvlJc w:val="left"/>
      <w:pPr>
        <w:ind w:left="3600" w:hanging="360"/>
      </w:pPr>
      <w:rPr>
        <w:rFonts w:ascii="Courier New" w:hAnsi="Courier New" w:hint="default"/>
      </w:rPr>
    </w:lvl>
    <w:lvl w:ilvl="5" w:tplc="FD66D1E2">
      <w:start w:val="1"/>
      <w:numFmt w:val="bullet"/>
      <w:lvlText w:val=""/>
      <w:lvlJc w:val="left"/>
      <w:pPr>
        <w:ind w:left="4320" w:hanging="360"/>
      </w:pPr>
      <w:rPr>
        <w:rFonts w:ascii="Wingdings" w:hAnsi="Wingdings" w:hint="default"/>
      </w:rPr>
    </w:lvl>
    <w:lvl w:ilvl="6" w:tplc="6156B0F6">
      <w:start w:val="1"/>
      <w:numFmt w:val="bullet"/>
      <w:lvlText w:val=""/>
      <w:lvlJc w:val="left"/>
      <w:pPr>
        <w:ind w:left="5040" w:hanging="360"/>
      </w:pPr>
      <w:rPr>
        <w:rFonts w:ascii="Symbol" w:hAnsi="Symbol" w:hint="default"/>
      </w:rPr>
    </w:lvl>
    <w:lvl w:ilvl="7" w:tplc="39526B1A">
      <w:start w:val="1"/>
      <w:numFmt w:val="bullet"/>
      <w:lvlText w:val="o"/>
      <w:lvlJc w:val="left"/>
      <w:pPr>
        <w:ind w:left="5760" w:hanging="360"/>
      </w:pPr>
      <w:rPr>
        <w:rFonts w:ascii="Courier New" w:hAnsi="Courier New" w:hint="default"/>
      </w:rPr>
    </w:lvl>
    <w:lvl w:ilvl="8" w:tplc="62B2A050">
      <w:start w:val="1"/>
      <w:numFmt w:val="bullet"/>
      <w:lvlText w:val=""/>
      <w:lvlJc w:val="left"/>
      <w:pPr>
        <w:ind w:left="6480" w:hanging="360"/>
      </w:pPr>
      <w:rPr>
        <w:rFonts w:ascii="Wingdings" w:hAnsi="Wingdings" w:hint="default"/>
      </w:rPr>
    </w:lvl>
  </w:abstractNum>
  <w:abstractNum w:abstractNumId="8" w15:restartNumberingAfterBreak="0">
    <w:nsid w:val="1ECD66B4"/>
    <w:multiLevelType w:val="multilevel"/>
    <w:tmpl w:val="ADB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88C91"/>
    <w:multiLevelType w:val="hybridMultilevel"/>
    <w:tmpl w:val="F4723E4E"/>
    <w:lvl w:ilvl="0" w:tplc="BBDC930A">
      <w:start w:val="1"/>
      <w:numFmt w:val="bullet"/>
      <w:lvlText w:val=""/>
      <w:lvlJc w:val="left"/>
      <w:pPr>
        <w:ind w:left="720" w:hanging="360"/>
      </w:pPr>
      <w:rPr>
        <w:rFonts w:ascii="Symbol" w:hAnsi="Symbol" w:hint="default"/>
      </w:rPr>
    </w:lvl>
    <w:lvl w:ilvl="1" w:tplc="68A6363C">
      <w:start w:val="1"/>
      <w:numFmt w:val="bullet"/>
      <w:lvlText w:val="o"/>
      <w:lvlJc w:val="left"/>
      <w:pPr>
        <w:ind w:left="1440" w:hanging="360"/>
      </w:pPr>
      <w:rPr>
        <w:rFonts w:ascii="Courier New" w:hAnsi="Courier New" w:hint="default"/>
      </w:rPr>
    </w:lvl>
    <w:lvl w:ilvl="2" w:tplc="EFDC5B20">
      <w:start w:val="1"/>
      <w:numFmt w:val="bullet"/>
      <w:lvlText w:val=""/>
      <w:lvlJc w:val="left"/>
      <w:pPr>
        <w:ind w:left="2160" w:hanging="360"/>
      </w:pPr>
      <w:rPr>
        <w:rFonts w:ascii="Wingdings" w:hAnsi="Wingdings" w:hint="default"/>
      </w:rPr>
    </w:lvl>
    <w:lvl w:ilvl="3" w:tplc="2EF2623C">
      <w:start w:val="1"/>
      <w:numFmt w:val="bullet"/>
      <w:lvlText w:val=""/>
      <w:lvlJc w:val="left"/>
      <w:pPr>
        <w:ind w:left="2880" w:hanging="360"/>
      </w:pPr>
      <w:rPr>
        <w:rFonts w:ascii="Symbol" w:hAnsi="Symbol" w:hint="default"/>
      </w:rPr>
    </w:lvl>
    <w:lvl w:ilvl="4" w:tplc="0DD29592">
      <w:start w:val="1"/>
      <w:numFmt w:val="bullet"/>
      <w:lvlText w:val="o"/>
      <w:lvlJc w:val="left"/>
      <w:pPr>
        <w:ind w:left="3600" w:hanging="360"/>
      </w:pPr>
      <w:rPr>
        <w:rFonts w:ascii="Courier New" w:hAnsi="Courier New" w:hint="default"/>
      </w:rPr>
    </w:lvl>
    <w:lvl w:ilvl="5" w:tplc="702A740A">
      <w:start w:val="1"/>
      <w:numFmt w:val="bullet"/>
      <w:lvlText w:val=""/>
      <w:lvlJc w:val="left"/>
      <w:pPr>
        <w:ind w:left="4320" w:hanging="360"/>
      </w:pPr>
      <w:rPr>
        <w:rFonts w:ascii="Wingdings" w:hAnsi="Wingdings" w:hint="default"/>
      </w:rPr>
    </w:lvl>
    <w:lvl w:ilvl="6" w:tplc="267AA3FC">
      <w:start w:val="1"/>
      <w:numFmt w:val="bullet"/>
      <w:lvlText w:val=""/>
      <w:lvlJc w:val="left"/>
      <w:pPr>
        <w:ind w:left="5040" w:hanging="360"/>
      </w:pPr>
      <w:rPr>
        <w:rFonts w:ascii="Symbol" w:hAnsi="Symbol" w:hint="default"/>
      </w:rPr>
    </w:lvl>
    <w:lvl w:ilvl="7" w:tplc="78D64BE4">
      <w:start w:val="1"/>
      <w:numFmt w:val="bullet"/>
      <w:lvlText w:val="o"/>
      <w:lvlJc w:val="left"/>
      <w:pPr>
        <w:ind w:left="5760" w:hanging="360"/>
      </w:pPr>
      <w:rPr>
        <w:rFonts w:ascii="Courier New" w:hAnsi="Courier New" w:hint="default"/>
      </w:rPr>
    </w:lvl>
    <w:lvl w:ilvl="8" w:tplc="C52CC950">
      <w:start w:val="1"/>
      <w:numFmt w:val="bullet"/>
      <w:lvlText w:val=""/>
      <w:lvlJc w:val="left"/>
      <w:pPr>
        <w:ind w:left="6480" w:hanging="360"/>
      </w:pPr>
      <w:rPr>
        <w:rFonts w:ascii="Wingdings" w:hAnsi="Wingdings" w:hint="default"/>
      </w:rPr>
    </w:lvl>
  </w:abstractNum>
  <w:abstractNum w:abstractNumId="10" w15:restartNumberingAfterBreak="0">
    <w:nsid w:val="235C454E"/>
    <w:multiLevelType w:val="hybridMultilevel"/>
    <w:tmpl w:val="1C565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596664"/>
    <w:multiLevelType w:val="hybridMultilevel"/>
    <w:tmpl w:val="D3F295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0363B35"/>
    <w:multiLevelType w:val="hybridMultilevel"/>
    <w:tmpl w:val="2AF08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030D9C"/>
    <w:multiLevelType w:val="hybridMultilevel"/>
    <w:tmpl w:val="72BC29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8D4AF6"/>
    <w:multiLevelType w:val="hybridMultilevel"/>
    <w:tmpl w:val="EDFED3B2"/>
    <w:lvl w:ilvl="0" w:tplc="12C0BA94">
      <w:start w:val="1"/>
      <w:numFmt w:val="bullet"/>
      <w:lvlText w:val=""/>
      <w:lvlJc w:val="left"/>
      <w:pPr>
        <w:ind w:left="720" w:hanging="360"/>
      </w:pPr>
      <w:rPr>
        <w:rFonts w:ascii="Symbol" w:hAnsi="Symbol" w:hint="default"/>
      </w:rPr>
    </w:lvl>
    <w:lvl w:ilvl="1" w:tplc="35242E6C">
      <w:start w:val="1"/>
      <w:numFmt w:val="bullet"/>
      <w:lvlText w:val="o"/>
      <w:lvlJc w:val="left"/>
      <w:pPr>
        <w:ind w:left="1440" w:hanging="360"/>
      </w:pPr>
      <w:rPr>
        <w:rFonts w:ascii="Courier New" w:hAnsi="Courier New" w:hint="default"/>
      </w:rPr>
    </w:lvl>
    <w:lvl w:ilvl="2" w:tplc="4F3E94DA">
      <w:start w:val="1"/>
      <w:numFmt w:val="bullet"/>
      <w:lvlText w:val=""/>
      <w:lvlJc w:val="left"/>
      <w:pPr>
        <w:ind w:left="2160" w:hanging="360"/>
      </w:pPr>
      <w:rPr>
        <w:rFonts w:ascii="Wingdings" w:hAnsi="Wingdings" w:hint="default"/>
      </w:rPr>
    </w:lvl>
    <w:lvl w:ilvl="3" w:tplc="11AE8C68">
      <w:start w:val="1"/>
      <w:numFmt w:val="bullet"/>
      <w:lvlText w:val=""/>
      <w:lvlJc w:val="left"/>
      <w:pPr>
        <w:ind w:left="2880" w:hanging="360"/>
      </w:pPr>
      <w:rPr>
        <w:rFonts w:ascii="Symbol" w:hAnsi="Symbol" w:hint="default"/>
      </w:rPr>
    </w:lvl>
    <w:lvl w:ilvl="4" w:tplc="D86C3F9E">
      <w:start w:val="1"/>
      <w:numFmt w:val="bullet"/>
      <w:lvlText w:val="o"/>
      <w:lvlJc w:val="left"/>
      <w:pPr>
        <w:ind w:left="3600" w:hanging="360"/>
      </w:pPr>
      <w:rPr>
        <w:rFonts w:ascii="Courier New" w:hAnsi="Courier New" w:hint="default"/>
      </w:rPr>
    </w:lvl>
    <w:lvl w:ilvl="5" w:tplc="03567174">
      <w:start w:val="1"/>
      <w:numFmt w:val="bullet"/>
      <w:lvlText w:val=""/>
      <w:lvlJc w:val="left"/>
      <w:pPr>
        <w:ind w:left="4320" w:hanging="360"/>
      </w:pPr>
      <w:rPr>
        <w:rFonts w:ascii="Wingdings" w:hAnsi="Wingdings" w:hint="default"/>
      </w:rPr>
    </w:lvl>
    <w:lvl w:ilvl="6" w:tplc="0AB41F02">
      <w:start w:val="1"/>
      <w:numFmt w:val="bullet"/>
      <w:lvlText w:val=""/>
      <w:lvlJc w:val="left"/>
      <w:pPr>
        <w:ind w:left="5040" w:hanging="360"/>
      </w:pPr>
      <w:rPr>
        <w:rFonts w:ascii="Symbol" w:hAnsi="Symbol" w:hint="default"/>
      </w:rPr>
    </w:lvl>
    <w:lvl w:ilvl="7" w:tplc="FC1EB922">
      <w:start w:val="1"/>
      <w:numFmt w:val="bullet"/>
      <w:lvlText w:val="o"/>
      <w:lvlJc w:val="left"/>
      <w:pPr>
        <w:ind w:left="5760" w:hanging="360"/>
      </w:pPr>
      <w:rPr>
        <w:rFonts w:ascii="Courier New" w:hAnsi="Courier New" w:hint="default"/>
      </w:rPr>
    </w:lvl>
    <w:lvl w:ilvl="8" w:tplc="D75ECE76">
      <w:start w:val="1"/>
      <w:numFmt w:val="bullet"/>
      <w:lvlText w:val=""/>
      <w:lvlJc w:val="left"/>
      <w:pPr>
        <w:ind w:left="6480" w:hanging="360"/>
      </w:pPr>
      <w:rPr>
        <w:rFonts w:ascii="Wingdings" w:hAnsi="Wingdings" w:hint="default"/>
      </w:rPr>
    </w:lvl>
  </w:abstractNum>
  <w:abstractNum w:abstractNumId="15" w15:restartNumberingAfterBreak="0">
    <w:nsid w:val="71761BBD"/>
    <w:multiLevelType w:val="hybridMultilevel"/>
    <w:tmpl w:val="BAB09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0806E6"/>
    <w:multiLevelType w:val="multilevel"/>
    <w:tmpl w:val="CA1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76C8A"/>
    <w:multiLevelType w:val="multilevel"/>
    <w:tmpl w:val="71E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32CB6"/>
    <w:multiLevelType w:val="multilevel"/>
    <w:tmpl w:val="18E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928259">
    <w:abstractNumId w:val="2"/>
  </w:num>
  <w:num w:numId="2" w16cid:durableId="928194574">
    <w:abstractNumId w:val="0"/>
  </w:num>
  <w:num w:numId="3" w16cid:durableId="30812550">
    <w:abstractNumId w:val="9"/>
  </w:num>
  <w:num w:numId="4" w16cid:durableId="1631785987">
    <w:abstractNumId w:val="6"/>
  </w:num>
  <w:num w:numId="5" w16cid:durableId="60906183">
    <w:abstractNumId w:val="7"/>
  </w:num>
  <w:num w:numId="6" w16cid:durableId="1551727468">
    <w:abstractNumId w:val="14"/>
  </w:num>
  <w:num w:numId="7" w16cid:durableId="1578904529">
    <w:abstractNumId w:val="10"/>
  </w:num>
  <w:num w:numId="8" w16cid:durableId="919219393">
    <w:abstractNumId w:val="11"/>
  </w:num>
  <w:num w:numId="9" w16cid:durableId="558712236">
    <w:abstractNumId w:val="5"/>
  </w:num>
  <w:num w:numId="10" w16cid:durableId="94129988">
    <w:abstractNumId w:val="12"/>
  </w:num>
  <w:num w:numId="11" w16cid:durableId="1117259903">
    <w:abstractNumId w:val="18"/>
  </w:num>
  <w:num w:numId="12" w16cid:durableId="815992120">
    <w:abstractNumId w:val="8"/>
  </w:num>
  <w:num w:numId="13" w16cid:durableId="500464797">
    <w:abstractNumId w:val="16"/>
  </w:num>
  <w:num w:numId="14" w16cid:durableId="893657419">
    <w:abstractNumId w:val="17"/>
  </w:num>
  <w:num w:numId="15" w16cid:durableId="406608982">
    <w:abstractNumId w:val="3"/>
  </w:num>
  <w:num w:numId="16" w16cid:durableId="1735540139">
    <w:abstractNumId w:val="1"/>
  </w:num>
  <w:num w:numId="17" w16cid:durableId="1834178041">
    <w:abstractNumId w:val="15"/>
  </w:num>
  <w:num w:numId="18" w16cid:durableId="435945688">
    <w:abstractNumId w:val="4"/>
  </w:num>
  <w:num w:numId="19" w16cid:durableId="640966446">
    <w:abstractNumId w:val="13"/>
  </w:num>
  <w:num w:numId="20" w16cid:durableId="1469281818">
    <w:abstractNumId w:val="3"/>
  </w:num>
  <w:num w:numId="21" w16cid:durableId="1395546580">
    <w:abstractNumId w:val="15"/>
  </w:num>
  <w:num w:numId="22" w16cid:durableId="912424896">
    <w:abstractNumId w:val="4"/>
  </w:num>
  <w:num w:numId="23" w16cid:durableId="10589375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D"/>
    <w:rsid w:val="00005ECD"/>
    <w:rsid w:val="00015C74"/>
    <w:rsid w:val="00020478"/>
    <w:rsid w:val="00024AC7"/>
    <w:rsid w:val="00025174"/>
    <w:rsid w:val="00044153"/>
    <w:rsid w:val="00053D98"/>
    <w:rsid w:val="000579EA"/>
    <w:rsid w:val="0006193B"/>
    <w:rsid w:val="000641A8"/>
    <w:rsid w:val="000849CC"/>
    <w:rsid w:val="00086325"/>
    <w:rsid w:val="00090E96"/>
    <w:rsid w:val="00093E44"/>
    <w:rsid w:val="00096A6F"/>
    <w:rsid w:val="00097A0B"/>
    <w:rsid w:val="00097EA1"/>
    <w:rsid w:val="000A6078"/>
    <w:rsid w:val="000B5D62"/>
    <w:rsid w:val="000C5F53"/>
    <w:rsid w:val="000E7701"/>
    <w:rsid w:val="000F4B5A"/>
    <w:rsid w:val="00131530"/>
    <w:rsid w:val="00133DBD"/>
    <w:rsid w:val="00136972"/>
    <w:rsid w:val="00142BA7"/>
    <w:rsid w:val="00142C7F"/>
    <w:rsid w:val="001441CB"/>
    <w:rsid w:val="00145AD8"/>
    <w:rsid w:val="00150B71"/>
    <w:rsid w:val="00156D3D"/>
    <w:rsid w:val="00167D34"/>
    <w:rsid w:val="001714B9"/>
    <w:rsid w:val="0017187D"/>
    <w:rsid w:val="00174666"/>
    <w:rsid w:val="0017591C"/>
    <w:rsid w:val="001810F1"/>
    <w:rsid w:val="00181202"/>
    <w:rsid w:val="00191729"/>
    <w:rsid w:val="00193BF4"/>
    <w:rsid w:val="001A6DB1"/>
    <w:rsid w:val="001A6EF7"/>
    <w:rsid w:val="001D497B"/>
    <w:rsid w:val="001E73DA"/>
    <w:rsid w:val="001F0CA3"/>
    <w:rsid w:val="00201E14"/>
    <w:rsid w:val="00205DCB"/>
    <w:rsid w:val="00211A65"/>
    <w:rsid w:val="00212D8D"/>
    <w:rsid w:val="00215570"/>
    <w:rsid w:val="002262FD"/>
    <w:rsid w:val="00235740"/>
    <w:rsid w:val="00244102"/>
    <w:rsid w:val="002630D1"/>
    <w:rsid w:val="00264F71"/>
    <w:rsid w:val="00277CE9"/>
    <w:rsid w:val="002816CF"/>
    <w:rsid w:val="00290C47"/>
    <w:rsid w:val="002941CA"/>
    <w:rsid w:val="002A5C78"/>
    <w:rsid w:val="002B4AB1"/>
    <w:rsid w:val="002B680D"/>
    <w:rsid w:val="002C51DC"/>
    <w:rsid w:val="002C63BE"/>
    <w:rsid w:val="002C6CC0"/>
    <w:rsid w:val="002D4545"/>
    <w:rsid w:val="002E15E2"/>
    <w:rsid w:val="002E2EA5"/>
    <w:rsid w:val="002F0D97"/>
    <w:rsid w:val="003139D4"/>
    <w:rsid w:val="00313D5C"/>
    <w:rsid w:val="00314516"/>
    <w:rsid w:val="003304F0"/>
    <w:rsid w:val="00341AE7"/>
    <w:rsid w:val="00345D33"/>
    <w:rsid w:val="00346D0A"/>
    <w:rsid w:val="0034707C"/>
    <w:rsid w:val="00347444"/>
    <w:rsid w:val="00347672"/>
    <w:rsid w:val="003477EB"/>
    <w:rsid w:val="00347916"/>
    <w:rsid w:val="0035188F"/>
    <w:rsid w:val="003700AD"/>
    <w:rsid w:val="00371351"/>
    <w:rsid w:val="00387BC0"/>
    <w:rsid w:val="003A0707"/>
    <w:rsid w:val="003A2EEB"/>
    <w:rsid w:val="003A44B7"/>
    <w:rsid w:val="003A6A11"/>
    <w:rsid w:val="003B0CD5"/>
    <w:rsid w:val="003B1F12"/>
    <w:rsid w:val="003B70E1"/>
    <w:rsid w:val="003C19A0"/>
    <w:rsid w:val="003D7BA9"/>
    <w:rsid w:val="003F381B"/>
    <w:rsid w:val="00407FAE"/>
    <w:rsid w:val="004178DB"/>
    <w:rsid w:val="004221D2"/>
    <w:rsid w:val="004326C4"/>
    <w:rsid w:val="004365B5"/>
    <w:rsid w:val="00440B54"/>
    <w:rsid w:val="004418A9"/>
    <w:rsid w:val="00443D29"/>
    <w:rsid w:val="0045291F"/>
    <w:rsid w:val="004556B4"/>
    <w:rsid w:val="00462332"/>
    <w:rsid w:val="004650E1"/>
    <w:rsid w:val="00476904"/>
    <w:rsid w:val="00485DE4"/>
    <w:rsid w:val="00487FBC"/>
    <w:rsid w:val="004E42D6"/>
    <w:rsid w:val="00501BAC"/>
    <w:rsid w:val="00503460"/>
    <w:rsid w:val="0051310D"/>
    <w:rsid w:val="0052720D"/>
    <w:rsid w:val="005276C2"/>
    <w:rsid w:val="005346D3"/>
    <w:rsid w:val="00534FCE"/>
    <w:rsid w:val="00537587"/>
    <w:rsid w:val="00542081"/>
    <w:rsid w:val="00544BAE"/>
    <w:rsid w:val="00546EE1"/>
    <w:rsid w:val="00553101"/>
    <w:rsid w:val="00554BDE"/>
    <w:rsid w:val="00554E2C"/>
    <w:rsid w:val="005607FF"/>
    <w:rsid w:val="00566E48"/>
    <w:rsid w:val="005820ED"/>
    <w:rsid w:val="0058733D"/>
    <w:rsid w:val="005A003A"/>
    <w:rsid w:val="005A0150"/>
    <w:rsid w:val="005C4C0A"/>
    <w:rsid w:val="005E76CA"/>
    <w:rsid w:val="005F1531"/>
    <w:rsid w:val="005F1B12"/>
    <w:rsid w:val="005F3943"/>
    <w:rsid w:val="005F462D"/>
    <w:rsid w:val="005F576B"/>
    <w:rsid w:val="005F667A"/>
    <w:rsid w:val="005F6E70"/>
    <w:rsid w:val="00601BC0"/>
    <w:rsid w:val="0061099F"/>
    <w:rsid w:val="006131E1"/>
    <w:rsid w:val="006215FB"/>
    <w:rsid w:val="00624BDC"/>
    <w:rsid w:val="00643158"/>
    <w:rsid w:val="006529D8"/>
    <w:rsid w:val="00652E56"/>
    <w:rsid w:val="00657D47"/>
    <w:rsid w:val="006636A6"/>
    <w:rsid w:val="00666D8E"/>
    <w:rsid w:val="00667710"/>
    <w:rsid w:val="00672404"/>
    <w:rsid w:val="00682A95"/>
    <w:rsid w:val="006908AE"/>
    <w:rsid w:val="00692A64"/>
    <w:rsid w:val="006A2B1F"/>
    <w:rsid w:val="006A52B4"/>
    <w:rsid w:val="006B3A88"/>
    <w:rsid w:val="006C2F5B"/>
    <w:rsid w:val="006C5774"/>
    <w:rsid w:val="006D6254"/>
    <w:rsid w:val="006E1F62"/>
    <w:rsid w:val="006E406D"/>
    <w:rsid w:val="006F1437"/>
    <w:rsid w:val="007207FF"/>
    <w:rsid w:val="007306B7"/>
    <w:rsid w:val="0073196D"/>
    <w:rsid w:val="007350AB"/>
    <w:rsid w:val="007362D3"/>
    <w:rsid w:val="0074073E"/>
    <w:rsid w:val="00740CEA"/>
    <w:rsid w:val="007415CF"/>
    <w:rsid w:val="00751077"/>
    <w:rsid w:val="00762A9A"/>
    <w:rsid w:val="00772EBB"/>
    <w:rsid w:val="007730C4"/>
    <w:rsid w:val="00780C60"/>
    <w:rsid w:val="00782296"/>
    <w:rsid w:val="00796D5C"/>
    <w:rsid w:val="007A6C0D"/>
    <w:rsid w:val="007B2BB1"/>
    <w:rsid w:val="007D47BF"/>
    <w:rsid w:val="007E585B"/>
    <w:rsid w:val="007E627C"/>
    <w:rsid w:val="007F695F"/>
    <w:rsid w:val="00810665"/>
    <w:rsid w:val="00827E41"/>
    <w:rsid w:val="008414E6"/>
    <w:rsid w:val="00851A02"/>
    <w:rsid w:val="00853AF0"/>
    <w:rsid w:val="008543D5"/>
    <w:rsid w:val="008772D9"/>
    <w:rsid w:val="00882CA5"/>
    <w:rsid w:val="00885A61"/>
    <w:rsid w:val="00886088"/>
    <w:rsid w:val="0088635E"/>
    <w:rsid w:val="00897C86"/>
    <w:rsid w:val="008C4168"/>
    <w:rsid w:val="008C5D4D"/>
    <w:rsid w:val="008D034A"/>
    <w:rsid w:val="008D56DC"/>
    <w:rsid w:val="008D7395"/>
    <w:rsid w:val="008E431D"/>
    <w:rsid w:val="008E59BC"/>
    <w:rsid w:val="008F6B99"/>
    <w:rsid w:val="00901B8D"/>
    <w:rsid w:val="00926AA9"/>
    <w:rsid w:val="00927A9E"/>
    <w:rsid w:val="00934B81"/>
    <w:rsid w:val="00943CC0"/>
    <w:rsid w:val="00955BEE"/>
    <w:rsid w:val="009560EC"/>
    <w:rsid w:val="009563F9"/>
    <w:rsid w:val="00961F34"/>
    <w:rsid w:val="00963CA2"/>
    <w:rsid w:val="00965A93"/>
    <w:rsid w:val="009764B3"/>
    <w:rsid w:val="00980EF9"/>
    <w:rsid w:val="009945B6"/>
    <w:rsid w:val="009954D2"/>
    <w:rsid w:val="009B5B09"/>
    <w:rsid w:val="009D4E41"/>
    <w:rsid w:val="009D7C79"/>
    <w:rsid w:val="009E5596"/>
    <w:rsid w:val="00A14A87"/>
    <w:rsid w:val="00A26D0D"/>
    <w:rsid w:val="00A30CD7"/>
    <w:rsid w:val="00A47A36"/>
    <w:rsid w:val="00A53C42"/>
    <w:rsid w:val="00A57FF8"/>
    <w:rsid w:val="00A8612F"/>
    <w:rsid w:val="00A878CE"/>
    <w:rsid w:val="00AA467B"/>
    <w:rsid w:val="00AA63A6"/>
    <w:rsid w:val="00AB5A51"/>
    <w:rsid w:val="00AC3A59"/>
    <w:rsid w:val="00AC5FF0"/>
    <w:rsid w:val="00AC6150"/>
    <w:rsid w:val="00AC6442"/>
    <w:rsid w:val="00AD3E41"/>
    <w:rsid w:val="00AD4BD2"/>
    <w:rsid w:val="00AD6C96"/>
    <w:rsid w:val="00AE0172"/>
    <w:rsid w:val="00AE2476"/>
    <w:rsid w:val="00AE57D2"/>
    <w:rsid w:val="00AF411A"/>
    <w:rsid w:val="00B0127D"/>
    <w:rsid w:val="00B01949"/>
    <w:rsid w:val="00B02C91"/>
    <w:rsid w:val="00B07AC8"/>
    <w:rsid w:val="00B07D56"/>
    <w:rsid w:val="00B17D7A"/>
    <w:rsid w:val="00B21F6F"/>
    <w:rsid w:val="00B24BEE"/>
    <w:rsid w:val="00B2545C"/>
    <w:rsid w:val="00B3530C"/>
    <w:rsid w:val="00B61166"/>
    <w:rsid w:val="00B6618F"/>
    <w:rsid w:val="00B85384"/>
    <w:rsid w:val="00BA2D01"/>
    <w:rsid w:val="00BB249B"/>
    <w:rsid w:val="00BB7D7E"/>
    <w:rsid w:val="00BC7F93"/>
    <w:rsid w:val="00BD390F"/>
    <w:rsid w:val="00BD5DB2"/>
    <w:rsid w:val="00BD6951"/>
    <w:rsid w:val="00BE170C"/>
    <w:rsid w:val="00BE253D"/>
    <w:rsid w:val="00BE273D"/>
    <w:rsid w:val="00BE303B"/>
    <w:rsid w:val="00BE7D2E"/>
    <w:rsid w:val="00BF03B8"/>
    <w:rsid w:val="00BF2E53"/>
    <w:rsid w:val="00BF4A16"/>
    <w:rsid w:val="00BF64FC"/>
    <w:rsid w:val="00C01349"/>
    <w:rsid w:val="00C076DB"/>
    <w:rsid w:val="00C10F32"/>
    <w:rsid w:val="00C1128A"/>
    <w:rsid w:val="00C13956"/>
    <w:rsid w:val="00C2608D"/>
    <w:rsid w:val="00C30B77"/>
    <w:rsid w:val="00C34A7C"/>
    <w:rsid w:val="00C35A19"/>
    <w:rsid w:val="00C42201"/>
    <w:rsid w:val="00C4583D"/>
    <w:rsid w:val="00C512FB"/>
    <w:rsid w:val="00C5299B"/>
    <w:rsid w:val="00C65880"/>
    <w:rsid w:val="00C65B2F"/>
    <w:rsid w:val="00C6754B"/>
    <w:rsid w:val="00C75899"/>
    <w:rsid w:val="00C82609"/>
    <w:rsid w:val="00C83CDA"/>
    <w:rsid w:val="00C90802"/>
    <w:rsid w:val="00C94452"/>
    <w:rsid w:val="00CA03D1"/>
    <w:rsid w:val="00CA058B"/>
    <w:rsid w:val="00CA7537"/>
    <w:rsid w:val="00CA7A4A"/>
    <w:rsid w:val="00CB414A"/>
    <w:rsid w:val="00CB7F1D"/>
    <w:rsid w:val="00CC0BCD"/>
    <w:rsid w:val="00CC732B"/>
    <w:rsid w:val="00CD6E8A"/>
    <w:rsid w:val="00CE0D6F"/>
    <w:rsid w:val="00CE37A9"/>
    <w:rsid w:val="00CE5185"/>
    <w:rsid w:val="00CE51E5"/>
    <w:rsid w:val="00CE549A"/>
    <w:rsid w:val="00CE6DFC"/>
    <w:rsid w:val="00CF4216"/>
    <w:rsid w:val="00CF55A4"/>
    <w:rsid w:val="00D006F9"/>
    <w:rsid w:val="00D038C2"/>
    <w:rsid w:val="00D05CB1"/>
    <w:rsid w:val="00D101BF"/>
    <w:rsid w:val="00D141BC"/>
    <w:rsid w:val="00D21474"/>
    <w:rsid w:val="00D24EC0"/>
    <w:rsid w:val="00D2531E"/>
    <w:rsid w:val="00D304FF"/>
    <w:rsid w:val="00D40D04"/>
    <w:rsid w:val="00D4500D"/>
    <w:rsid w:val="00D5718A"/>
    <w:rsid w:val="00D67CBA"/>
    <w:rsid w:val="00D7258D"/>
    <w:rsid w:val="00D72D5F"/>
    <w:rsid w:val="00D84F6F"/>
    <w:rsid w:val="00D850A8"/>
    <w:rsid w:val="00D97841"/>
    <w:rsid w:val="00DA153D"/>
    <w:rsid w:val="00DB070B"/>
    <w:rsid w:val="00DC1DDE"/>
    <w:rsid w:val="00DD15E0"/>
    <w:rsid w:val="00DE689A"/>
    <w:rsid w:val="00DE73DE"/>
    <w:rsid w:val="00E01B9A"/>
    <w:rsid w:val="00E14E71"/>
    <w:rsid w:val="00E151E4"/>
    <w:rsid w:val="00E240C7"/>
    <w:rsid w:val="00E2679D"/>
    <w:rsid w:val="00E374EF"/>
    <w:rsid w:val="00E43E80"/>
    <w:rsid w:val="00E44C10"/>
    <w:rsid w:val="00E51154"/>
    <w:rsid w:val="00E60F96"/>
    <w:rsid w:val="00E6341D"/>
    <w:rsid w:val="00E74041"/>
    <w:rsid w:val="00E7505E"/>
    <w:rsid w:val="00E753A6"/>
    <w:rsid w:val="00E82327"/>
    <w:rsid w:val="00E83224"/>
    <w:rsid w:val="00E95A07"/>
    <w:rsid w:val="00EA60C4"/>
    <w:rsid w:val="00EA7EF3"/>
    <w:rsid w:val="00EC1705"/>
    <w:rsid w:val="00EE6DC4"/>
    <w:rsid w:val="00F07F65"/>
    <w:rsid w:val="00F12335"/>
    <w:rsid w:val="00F1415E"/>
    <w:rsid w:val="00F22FBD"/>
    <w:rsid w:val="00F35087"/>
    <w:rsid w:val="00F5648A"/>
    <w:rsid w:val="00F64120"/>
    <w:rsid w:val="00F7389E"/>
    <w:rsid w:val="00F767B1"/>
    <w:rsid w:val="00F76A4F"/>
    <w:rsid w:val="00F8141B"/>
    <w:rsid w:val="00F92DD3"/>
    <w:rsid w:val="00FA032D"/>
    <w:rsid w:val="00FB029D"/>
    <w:rsid w:val="00FB0AB9"/>
    <w:rsid w:val="00FC0C5E"/>
    <w:rsid w:val="00FC130B"/>
    <w:rsid w:val="00FC63FC"/>
    <w:rsid w:val="00FD3FD6"/>
    <w:rsid w:val="00FD780D"/>
    <w:rsid w:val="00FE1731"/>
    <w:rsid w:val="00FE2006"/>
    <w:rsid w:val="00FE2369"/>
    <w:rsid w:val="00FE5DFA"/>
    <w:rsid w:val="00FE6C28"/>
    <w:rsid w:val="0365F579"/>
    <w:rsid w:val="0703AE85"/>
    <w:rsid w:val="08050E15"/>
    <w:rsid w:val="08389C53"/>
    <w:rsid w:val="091DE6F6"/>
    <w:rsid w:val="0B8B44FD"/>
    <w:rsid w:val="0CFDF3D6"/>
    <w:rsid w:val="0EC0485E"/>
    <w:rsid w:val="0EF5980D"/>
    <w:rsid w:val="10845E8F"/>
    <w:rsid w:val="12A7E414"/>
    <w:rsid w:val="13AA9702"/>
    <w:rsid w:val="13ECB6D3"/>
    <w:rsid w:val="1892881C"/>
    <w:rsid w:val="19160E96"/>
    <w:rsid w:val="19428310"/>
    <w:rsid w:val="1ED605A6"/>
    <w:rsid w:val="2071D607"/>
    <w:rsid w:val="21CC158A"/>
    <w:rsid w:val="2215FA70"/>
    <w:rsid w:val="224B4A1F"/>
    <w:rsid w:val="231DF72F"/>
    <w:rsid w:val="2582EAE1"/>
    <w:rsid w:val="2604C613"/>
    <w:rsid w:val="269C47DD"/>
    <w:rsid w:val="26E91D89"/>
    <w:rsid w:val="27A09674"/>
    <w:rsid w:val="29A5A472"/>
    <w:rsid w:val="2BF67F86"/>
    <w:rsid w:val="2D785408"/>
    <w:rsid w:val="32EAD0FF"/>
    <w:rsid w:val="38058C2A"/>
    <w:rsid w:val="3ECEA59F"/>
    <w:rsid w:val="43D09459"/>
    <w:rsid w:val="46B72D59"/>
    <w:rsid w:val="4801054E"/>
    <w:rsid w:val="4852FDBA"/>
    <w:rsid w:val="48A4057C"/>
    <w:rsid w:val="49985BDA"/>
    <w:rsid w:val="49D24776"/>
    <w:rsid w:val="4A3FD5DD"/>
    <w:rsid w:val="4C3A9970"/>
    <w:rsid w:val="4E25E16F"/>
    <w:rsid w:val="50BF69ED"/>
    <w:rsid w:val="53573475"/>
    <w:rsid w:val="58AC6191"/>
    <w:rsid w:val="5A4831F2"/>
    <w:rsid w:val="5BAE6805"/>
    <w:rsid w:val="5D583EE7"/>
    <w:rsid w:val="5E03B273"/>
    <w:rsid w:val="5ECF9A4A"/>
    <w:rsid w:val="5F7FF7B8"/>
    <w:rsid w:val="60040560"/>
    <w:rsid w:val="606F72CB"/>
    <w:rsid w:val="61B84048"/>
    <w:rsid w:val="61FB9A7A"/>
    <w:rsid w:val="66EB03F0"/>
    <w:rsid w:val="69B95FF6"/>
    <w:rsid w:val="69E88298"/>
    <w:rsid w:val="6A2FB7BB"/>
    <w:rsid w:val="6A828347"/>
    <w:rsid w:val="6CF100B8"/>
    <w:rsid w:val="6D5BE660"/>
    <w:rsid w:val="6E1507D2"/>
    <w:rsid w:val="6E17B57A"/>
    <w:rsid w:val="700C6175"/>
    <w:rsid w:val="7028A17A"/>
    <w:rsid w:val="72C22705"/>
    <w:rsid w:val="767BA2F9"/>
    <w:rsid w:val="77604879"/>
    <w:rsid w:val="79D77146"/>
    <w:rsid w:val="79F3EEBB"/>
    <w:rsid w:val="7B1C697C"/>
    <w:rsid w:val="7B7341A7"/>
    <w:rsid w:val="7BD5FA7C"/>
    <w:rsid w:val="7D934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EBB7"/>
  <w15:chartTrackingRefBased/>
  <w15:docId w15:val="{F077686D-546D-4C18-BC19-E509B8D7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2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863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6325"/>
  </w:style>
  <w:style w:type="paragraph" w:styleId="Alatunniste">
    <w:name w:val="footer"/>
    <w:basedOn w:val="Normaali"/>
    <w:link w:val="AlatunnisteChar"/>
    <w:uiPriority w:val="99"/>
    <w:unhideWhenUsed/>
    <w:rsid w:val="000863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6325"/>
  </w:style>
  <w:style w:type="paragraph" w:styleId="Luettelokappale">
    <w:name w:val="List Paragraph"/>
    <w:basedOn w:val="Normaali"/>
    <w:uiPriority w:val="34"/>
    <w:qFormat/>
    <w:rsid w:val="0048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03">
      <w:bodyDiv w:val="1"/>
      <w:marLeft w:val="0"/>
      <w:marRight w:val="0"/>
      <w:marTop w:val="0"/>
      <w:marBottom w:val="0"/>
      <w:divBdr>
        <w:top w:val="none" w:sz="0" w:space="0" w:color="auto"/>
        <w:left w:val="none" w:sz="0" w:space="0" w:color="auto"/>
        <w:bottom w:val="none" w:sz="0" w:space="0" w:color="auto"/>
        <w:right w:val="none" w:sz="0" w:space="0" w:color="auto"/>
      </w:divBdr>
    </w:div>
    <w:div w:id="193160450">
      <w:bodyDiv w:val="1"/>
      <w:marLeft w:val="0"/>
      <w:marRight w:val="0"/>
      <w:marTop w:val="0"/>
      <w:marBottom w:val="0"/>
      <w:divBdr>
        <w:top w:val="none" w:sz="0" w:space="0" w:color="auto"/>
        <w:left w:val="none" w:sz="0" w:space="0" w:color="auto"/>
        <w:bottom w:val="none" w:sz="0" w:space="0" w:color="auto"/>
        <w:right w:val="none" w:sz="0" w:space="0" w:color="auto"/>
      </w:divBdr>
    </w:div>
    <w:div w:id="236785227">
      <w:bodyDiv w:val="1"/>
      <w:marLeft w:val="0"/>
      <w:marRight w:val="0"/>
      <w:marTop w:val="0"/>
      <w:marBottom w:val="0"/>
      <w:divBdr>
        <w:top w:val="none" w:sz="0" w:space="0" w:color="auto"/>
        <w:left w:val="none" w:sz="0" w:space="0" w:color="auto"/>
        <w:bottom w:val="none" w:sz="0" w:space="0" w:color="auto"/>
        <w:right w:val="none" w:sz="0" w:space="0" w:color="auto"/>
      </w:divBdr>
    </w:div>
    <w:div w:id="799691059">
      <w:bodyDiv w:val="1"/>
      <w:marLeft w:val="0"/>
      <w:marRight w:val="0"/>
      <w:marTop w:val="0"/>
      <w:marBottom w:val="0"/>
      <w:divBdr>
        <w:top w:val="none" w:sz="0" w:space="0" w:color="auto"/>
        <w:left w:val="none" w:sz="0" w:space="0" w:color="auto"/>
        <w:bottom w:val="none" w:sz="0" w:space="0" w:color="auto"/>
        <w:right w:val="none" w:sz="0" w:space="0" w:color="auto"/>
      </w:divBdr>
    </w:div>
    <w:div w:id="1009018854">
      <w:bodyDiv w:val="1"/>
      <w:marLeft w:val="0"/>
      <w:marRight w:val="0"/>
      <w:marTop w:val="0"/>
      <w:marBottom w:val="0"/>
      <w:divBdr>
        <w:top w:val="none" w:sz="0" w:space="0" w:color="auto"/>
        <w:left w:val="none" w:sz="0" w:space="0" w:color="auto"/>
        <w:bottom w:val="none" w:sz="0" w:space="0" w:color="auto"/>
        <w:right w:val="none" w:sz="0" w:space="0" w:color="auto"/>
      </w:divBdr>
    </w:div>
    <w:div w:id="1046636438">
      <w:bodyDiv w:val="1"/>
      <w:marLeft w:val="0"/>
      <w:marRight w:val="0"/>
      <w:marTop w:val="0"/>
      <w:marBottom w:val="0"/>
      <w:divBdr>
        <w:top w:val="none" w:sz="0" w:space="0" w:color="auto"/>
        <w:left w:val="none" w:sz="0" w:space="0" w:color="auto"/>
        <w:bottom w:val="none" w:sz="0" w:space="0" w:color="auto"/>
        <w:right w:val="none" w:sz="0" w:space="0" w:color="auto"/>
      </w:divBdr>
    </w:div>
    <w:div w:id="1216114238">
      <w:bodyDiv w:val="1"/>
      <w:marLeft w:val="0"/>
      <w:marRight w:val="0"/>
      <w:marTop w:val="0"/>
      <w:marBottom w:val="0"/>
      <w:divBdr>
        <w:top w:val="none" w:sz="0" w:space="0" w:color="auto"/>
        <w:left w:val="none" w:sz="0" w:space="0" w:color="auto"/>
        <w:bottom w:val="none" w:sz="0" w:space="0" w:color="auto"/>
        <w:right w:val="none" w:sz="0" w:space="0" w:color="auto"/>
      </w:divBdr>
    </w:div>
    <w:div w:id="1367024992">
      <w:bodyDiv w:val="1"/>
      <w:marLeft w:val="0"/>
      <w:marRight w:val="0"/>
      <w:marTop w:val="0"/>
      <w:marBottom w:val="0"/>
      <w:divBdr>
        <w:top w:val="none" w:sz="0" w:space="0" w:color="auto"/>
        <w:left w:val="none" w:sz="0" w:space="0" w:color="auto"/>
        <w:bottom w:val="none" w:sz="0" w:space="0" w:color="auto"/>
        <w:right w:val="none" w:sz="0" w:space="0" w:color="auto"/>
      </w:divBdr>
    </w:div>
    <w:div w:id="1549295992">
      <w:bodyDiv w:val="1"/>
      <w:marLeft w:val="0"/>
      <w:marRight w:val="0"/>
      <w:marTop w:val="0"/>
      <w:marBottom w:val="0"/>
      <w:divBdr>
        <w:top w:val="none" w:sz="0" w:space="0" w:color="auto"/>
        <w:left w:val="none" w:sz="0" w:space="0" w:color="auto"/>
        <w:bottom w:val="none" w:sz="0" w:space="0" w:color="auto"/>
        <w:right w:val="none" w:sz="0" w:space="0" w:color="auto"/>
      </w:divBdr>
    </w:div>
    <w:div w:id="1630863389">
      <w:bodyDiv w:val="1"/>
      <w:marLeft w:val="0"/>
      <w:marRight w:val="0"/>
      <w:marTop w:val="0"/>
      <w:marBottom w:val="0"/>
      <w:divBdr>
        <w:top w:val="none" w:sz="0" w:space="0" w:color="auto"/>
        <w:left w:val="none" w:sz="0" w:space="0" w:color="auto"/>
        <w:bottom w:val="none" w:sz="0" w:space="0" w:color="auto"/>
        <w:right w:val="none" w:sz="0" w:space="0" w:color="auto"/>
      </w:divBdr>
      <w:divsChild>
        <w:div w:id="1601185627">
          <w:marLeft w:val="547"/>
          <w:marRight w:val="0"/>
          <w:marTop w:val="0"/>
          <w:marBottom w:val="0"/>
          <w:divBdr>
            <w:top w:val="none" w:sz="0" w:space="0" w:color="auto"/>
            <w:left w:val="none" w:sz="0" w:space="0" w:color="auto"/>
            <w:bottom w:val="none" w:sz="0" w:space="0" w:color="auto"/>
            <w:right w:val="none" w:sz="0" w:space="0" w:color="auto"/>
          </w:divBdr>
        </w:div>
      </w:divsChild>
    </w:div>
    <w:div w:id="1672295544">
      <w:bodyDiv w:val="1"/>
      <w:marLeft w:val="0"/>
      <w:marRight w:val="0"/>
      <w:marTop w:val="0"/>
      <w:marBottom w:val="0"/>
      <w:divBdr>
        <w:top w:val="none" w:sz="0" w:space="0" w:color="auto"/>
        <w:left w:val="none" w:sz="0" w:space="0" w:color="auto"/>
        <w:bottom w:val="none" w:sz="0" w:space="0" w:color="auto"/>
        <w:right w:val="none" w:sz="0" w:space="0" w:color="auto"/>
      </w:divBdr>
    </w:div>
    <w:div w:id="1682470036">
      <w:bodyDiv w:val="1"/>
      <w:marLeft w:val="0"/>
      <w:marRight w:val="0"/>
      <w:marTop w:val="0"/>
      <w:marBottom w:val="0"/>
      <w:divBdr>
        <w:top w:val="none" w:sz="0" w:space="0" w:color="auto"/>
        <w:left w:val="none" w:sz="0" w:space="0" w:color="auto"/>
        <w:bottom w:val="none" w:sz="0" w:space="0" w:color="auto"/>
        <w:right w:val="none" w:sz="0" w:space="0" w:color="auto"/>
      </w:divBdr>
    </w:div>
    <w:div w:id="1836647185">
      <w:bodyDiv w:val="1"/>
      <w:marLeft w:val="0"/>
      <w:marRight w:val="0"/>
      <w:marTop w:val="0"/>
      <w:marBottom w:val="0"/>
      <w:divBdr>
        <w:top w:val="none" w:sz="0" w:space="0" w:color="auto"/>
        <w:left w:val="none" w:sz="0" w:space="0" w:color="auto"/>
        <w:bottom w:val="none" w:sz="0" w:space="0" w:color="auto"/>
        <w:right w:val="none" w:sz="0" w:space="0" w:color="auto"/>
      </w:divBdr>
    </w:div>
    <w:div w:id="20848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68BDC-BEC6-4543-99C7-77492C26065C}">
  <ds:schemaRefs>
    <ds:schemaRef ds:uri="http://schemas.openxmlformats.org/officeDocument/2006/bibliography"/>
  </ds:schemaRefs>
</ds:datastoreItem>
</file>

<file path=customXml/itemProps2.xml><?xml version="1.0" encoding="utf-8"?>
<ds:datastoreItem xmlns:ds="http://schemas.openxmlformats.org/officeDocument/2006/customXml" ds:itemID="{F041813C-E229-4B25-8906-002501E87C1B}">
  <ds:schemaRefs>
    <ds:schemaRef ds:uri="http://schemas.microsoft.com/sharepoint/v3/contenttype/forms"/>
  </ds:schemaRefs>
</ds:datastoreItem>
</file>

<file path=customXml/itemProps3.xml><?xml version="1.0" encoding="utf-8"?>
<ds:datastoreItem xmlns:ds="http://schemas.openxmlformats.org/officeDocument/2006/customXml" ds:itemID="{B2641844-4404-461F-A626-1AF0FB095030}">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f3b56573-65e0-4cd8-a089-0ef213841ae3"/>
    <ds:schemaRef ds:uri="http://schemas.microsoft.com/office/infopath/2007/PartnerControls"/>
    <ds:schemaRef ds:uri="ba64c075-4be2-4d04-96b7-e0f78b363a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AC25FC-01BE-4BC0-B025-9A23ACDC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460</Words>
  <Characters>3734</Characters>
  <Application>Microsoft Office Word</Application>
  <DocSecurity>0</DocSecurity>
  <Lines>31</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Kuukkanen</dc:creator>
  <cp:keywords/>
  <dc:description/>
  <cp:lastModifiedBy>Tikkanen Anneli</cp:lastModifiedBy>
  <cp:revision>223</cp:revision>
  <cp:lastPrinted>2023-12-17T17:29:00Z</cp:lastPrinted>
  <dcterms:created xsi:type="dcterms:W3CDTF">2022-06-14T20:32:00Z</dcterms:created>
  <dcterms:modified xsi:type="dcterms:W3CDTF">2023-12-18T16:08:00Z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