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3257963" w:displacedByCustomXml="next"/>
    <w:bookmarkEnd w:id="0" w:displacedByCustomXml="next"/>
    <w:sdt>
      <w:sdtPr>
        <w:id w:val="836879771"/>
        <w:docPartObj>
          <w:docPartGallery w:val="Cover Pages"/>
          <w:docPartUnique/>
        </w:docPartObj>
      </w:sdtPr>
      <w:sdtEndPr>
        <w:rPr>
          <w:rFonts w:asciiTheme="majorHAnsi" w:eastAsia="Times New Roman" w:hAnsiTheme="majorHAnsi" w:cstheme="majorHAnsi"/>
          <w:b/>
          <w:bCs/>
          <w:sz w:val="32"/>
          <w:szCs w:val="32"/>
        </w:rPr>
      </w:sdtEndPr>
      <w:sdtContent>
        <w:p w14:paraId="068316F0" w14:textId="77777777" w:rsidR="00243CD7" w:rsidRDefault="001B4A43">
          <w:r>
            <w:rPr>
              <w:noProof/>
            </w:rPr>
            <mc:AlternateContent>
              <mc:Choice Requires="wpg">
                <w:drawing>
                  <wp:anchor distT="0" distB="0" distL="114300" distR="114300" simplePos="0" relativeHeight="251655680" behindDoc="0" locked="0" layoutInCell="1" allowOverlap="1" wp14:anchorId="6E13AB49" wp14:editId="19EDFAA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600EE2B" id="Ryhmä 149" o:spid="_x0000_s1026" style="position:absolute;margin-left:0;margin-top:0;width:8in;height:95.7pt;z-index:25165568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nBihgUAAIIbAAAOAAAAZHJzL2Uyb0RvYy54bWzsWdFu4jgUfV9p/8HK&#10;40otJDQwoNJR1W6rkUYz1barmXk0wYFokzhrm9LO1++xHQdDC6RUGmklXsCJ7/W1zz25jk/OPz4V&#10;OXlkQma8HAfhaTcgrEz4NCtn4+Dvh5uTDwGRipZTmvOSjYNnJoOPF7//dr6sRizic55PmSAYpJSj&#10;ZTUO5kpVo05HJnNWUHnKK1aiM+WioAqXYtaZCrrE6EXeibrdfmfJxbQSPGFS4u617QwuzPhpyhL1&#10;NU0lUyQfB5ibMr/C/E70b+finI5mglbzLKmnQQ+YRUGzEkGboa6pomQhshdDFVkiuOSpOk140eFp&#10;miXMrAGrCbsbq7kVfFGZtcxGy1nVwARoN3A6eNjky+OtqO6rOwEkltUMWJgrvZanVBT6H7MkTway&#10;5wYy9qRIgpuDXhgjDwFJ0BdGYdwbhhbUZA7kV34nze0/t7j24axdOy5yZ20+ywoMkSsQ5PtAuJ/T&#10;ihls5Qgg3AmSTbGCGEspaQGm3i+4oP8s8iLjJDaT1zOAaQOWHEngthUpt+LXoQp73d5gfb10lCyk&#10;umXcoE4fP0tl6TlFy5BrWs8t4WUpM8W+Y7ZpkYOxf3RIlywJ0hH1+47Wm+Y/1s3nxCZsm/n30Bu9&#10;Hnl/DN+pS/bGiA6J4TvVa9gfqedFaoGVb946xtnbYqyb78VqPX3HbKPYbOWun75evz8Io3g/d32n&#10;MOoO+4N4P6/Wk7g3K755a17Fb+PVuvmRV68Wzx/vriK9fjiMu2+sJYNe7wxc3JsUnyctQvjmR1rV&#10;73UvNsBfvjmF0bDfb5Ftv/IcaaVfI7dWdn8XHMZ1WY+i8EO8Leu+h3klsVnZYr7x2mNGNlvHzhgv&#10;mLU7hl97Br2WMXyncMWs3ZHWmRUNu20Q851WBWt3IL8C2YK1EzDfPOwOw9g+Jrtj+Btbu9z7Hi1y&#10;v06VvZv5ujlq+u7p+yQ5/IV6dwyfJK1j+E4HMutdW+HuJflUeetWeAizWsTYQSucX2fuxEbn7hCX&#10;PJX1KQ4tQrU80jWKQcWlPiX7Rzocpd0ljmz2SAwv/RazxxkE853NsRXzaecMEvjO0Zsio2L4zu5k&#10;2y4yEuw7n70pMlLhO5tdwK3Z/tfAC6hBWgfKjQ6kAgIdSAQEOtDEbgUVVTpfGmfdJEujb5gDNZlD&#10;HKhZqvsL/sgeuLFUK5HDJWvVm5e+lTue6wk7W2fh/isznm/p4loiODv3b+3rdwYDhS3YNYbOzP1b&#10;c9QtTKEuuy0sNyeb5FwyOx+NlBFtGvQ06J6QkRvilvwmy3O3BDhoNcXqJ6alnnOm4czLv1gKLQaP&#10;RGSeDyMFsqtckEeK5NEkYaUKbdecTpm9jddwqFB2+MbDTMsMqEdOEb8Zux5Ay4wvx7bD1PbalRkl&#10;sXG2D24TZn1i1rnxMJF5qRrnIiu5eG1lOVZVR7b2DiQLjUZpwqfPUKoEtzqmrJKbTEj1mUp1RwVk&#10;IOQVYqz6ip805+AvaGpaAZlz8fO1+9oeUhp6A7KEEDoO5L8LKlhA8k8lRLZheHaGYZW5OIsHES6E&#10;3zPxe8pFccWRJhQizM40tb3KXTMVvPgGzfZSR0UXLRPERsFTeBTtxZXCNbqg+ibs8tK0oZaCX5/L&#10;+yrRg2tUK6z84ekbFRXRzXGgoLR94U7YoyOnoIGPK1vtWfLLheJppuU1w0OLa30BkVFLob9EbQRM&#10;L9XG8CC50bAfVN2urrqC7nRdDYpWG2v4dHk0wG7g5gTJSZ5V+hnWCOp2LUcjVxti9CuivRW6r3my&#10;KPD0WuVesJwqfDaQ86yS4MiIFRM2RUn+NK21YqkEUwmqi3t4Ub8R7mQQD9wW0Zggyf4Ej0UnPRad&#10;/1vRMR888KHH7Fv1Ryn9Jcm/NkVq9ens4j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PWialrZAAAABgEAAA8AAABkcnMv&#10;ZG93bnJldi54bWxMj0FvwjAMhe+T9h8iT9ptpGUb27qmCKFxRhQu3ELjNdUSp2oClH8/s8u4WH56&#10;1nufy/nonTjhELtACvJJBgKpCaajVsFuu3p6BxGTJqNdIFRwwQjz6v6u1IUJZ9rgqU6t4BCKhVZg&#10;U+oLKWNj0es4CT0Se99h8DqxHFppBn3mcO/kNMtm0uuOuMHqHpcWm5/66Lk3rt++nPTry7iyy8Vz&#10;6Pa4qZV6fBgXnyASjun/GK74jA4VMx3CkUwUTgE/kv7m1ctfp6wPvH3kLyCrUt7iV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kpwYoYFAACCGwAADgAAAAAA&#10;AAAAAAAAAAA6AgAAZHJzL2Uyb0RvYy54bWxQSwECLQAKAAAAAAAAACEAmxsUEWhkAABoZAAAFAAA&#10;AAAAAAAAAAAAAADsBwAAZHJzL21lZGlhL2ltYWdlMS5wbmdQSwECLQAUAAYACAAAACEA9aJqWtkA&#10;AAAGAQAADwAAAAAAAAAAAAAAAACGbAAAZHJzL2Rvd25yZXYueG1sUEsBAi0AFAAGAAgAAAAhAKom&#10;Dr68AAAAIQEAABkAAAAAAAAAAAAAAAAAjG0AAGRycy9fcmVscy9lMm9Eb2MueG1sLnJlbHNQSwUG&#10;AAAAAAYABgB8AQAAf24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00243CD7">
            <w:rPr>
              <w:noProof/>
            </w:rPr>
            <mc:AlternateContent>
              <mc:Choice Requires="wps">
                <w:drawing>
                  <wp:anchor distT="0" distB="0" distL="114300" distR="114300" simplePos="0" relativeHeight="251653632" behindDoc="0" locked="0" layoutInCell="1" allowOverlap="1" wp14:anchorId="5B0435EB" wp14:editId="73E5DB90">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iruutu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15C48" w14:textId="6EDA36BA" w:rsidR="00243CD7" w:rsidRDefault="00000000">
                                <w:pPr>
                                  <w:jc w:val="right"/>
                                  <w:rPr>
                                    <w:color w:val="4472C4" w:themeColor="accent1"/>
                                    <w:sz w:val="64"/>
                                    <w:szCs w:val="64"/>
                                  </w:rPr>
                                </w:pPr>
                                <w:sdt>
                                  <w:sdtPr>
                                    <w:rPr>
                                      <w:caps/>
                                      <w:color w:val="4472C4" w:themeColor="accent1"/>
                                      <w:sz w:val="64"/>
                                      <w:szCs w:val="6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43CD7">
                                      <w:rPr>
                                        <w:caps/>
                                        <w:color w:val="4472C4" w:themeColor="accent1"/>
                                        <w:sz w:val="64"/>
                                        <w:szCs w:val="64"/>
                                      </w:rPr>
                                      <w:t>Pedagogiset</w:t>
                                    </w:r>
                                    <w:r w:rsidR="00A106A1">
                                      <w:rPr>
                                        <w:caps/>
                                        <w:color w:val="4472C4" w:themeColor="accent1"/>
                                        <w:sz w:val="64"/>
                                        <w:szCs w:val="64"/>
                                      </w:rPr>
                                      <w:t xml:space="preserve"> </w:t>
                                    </w:r>
                                    <w:r w:rsidR="00243CD7">
                                      <w:rPr>
                                        <w:caps/>
                                        <w:color w:val="4472C4" w:themeColor="accent1"/>
                                        <w:sz w:val="64"/>
                                        <w:szCs w:val="64"/>
                                      </w:rPr>
                                      <w:t>asiakirjat jyväskylän perusopetuksessa</w:t>
                                    </w:r>
                                  </w:sdtContent>
                                </w:sdt>
                              </w:p>
                              <w:p w14:paraId="322E12D8" w14:textId="16B90534" w:rsidR="00243CD7" w:rsidRDefault="00000000">
                                <w:pPr>
                                  <w:jc w:val="right"/>
                                  <w:rPr>
                                    <w:color w:val="404040" w:themeColor="text1" w:themeTint="BF"/>
                                    <w:sz w:val="36"/>
                                    <w:szCs w:val="36"/>
                                  </w:rPr>
                                </w:pPr>
                                <w:sdt>
                                  <w:sdtPr>
                                    <w:rPr>
                                      <w:color w:val="404040" w:themeColor="text1" w:themeTint="BF"/>
                                      <w:sz w:val="36"/>
                                      <w:szCs w:val="36"/>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Content>
                                    <w:r w:rsidR="00685F03">
                                      <w:rPr>
                                        <w:color w:val="404040" w:themeColor="text1" w:themeTint="BF"/>
                                        <w:sz w:val="36"/>
                                        <w:szCs w:val="36"/>
                                      </w:rPr>
                                      <w:t>27</w:t>
                                    </w:r>
                                  </w:sdtContent>
                                </w:sdt>
                                <w:r w:rsidR="00B41DA9">
                                  <w:rPr>
                                    <w:color w:val="404040" w:themeColor="text1" w:themeTint="BF"/>
                                    <w:sz w:val="36"/>
                                    <w:szCs w:val="36"/>
                                  </w:rPr>
                                  <w:t>.8.</w:t>
                                </w:r>
                                <w:r w:rsidR="00FB5045">
                                  <w:rPr>
                                    <w:color w:val="404040" w:themeColor="text1" w:themeTint="BF"/>
                                    <w:sz w:val="36"/>
                                    <w:szCs w:val="36"/>
                                  </w:rPr>
                                  <w:t>202</w:t>
                                </w:r>
                                <w:r w:rsidR="00E25E7A">
                                  <w:rPr>
                                    <w:color w:val="404040" w:themeColor="text1" w:themeTint="BF"/>
                                    <w:sz w:val="36"/>
                                    <w:szCs w:val="36"/>
                                  </w:rPr>
                                  <w:t>3</w:t>
                                </w:r>
                              </w:p>
                              <w:p w14:paraId="5C0F0593" w14:textId="77777777" w:rsidR="00610180" w:rsidRDefault="00610180">
                                <w:pPr>
                                  <w:jc w:val="right"/>
                                  <w:rPr>
                                    <w:color w:val="404040" w:themeColor="text1" w:themeTint="BF"/>
                                    <w:sz w:val="36"/>
                                    <w:szCs w:val="36"/>
                                  </w:rPr>
                                </w:pPr>
                              </w:p>
                              <w:p w14:paraId="6EF7F40E" w14:textId="473E85DB" w:rsidR="00610180" w:rsidRDefault="00FB0768">
                                <w:pPr>
                                  <w:jc w:val="right"/>
                                  <w:rPr>
                                    <w:color w:val="404040" w:themeColor="text1" w:themeTint="BF"/>
                                    <w:sz w:val="24"/>
                                    <w:szCs w:val="24"/>
                                  </w:rPr>
                                </w:pPr>
                                <w:r w:rsidRPr="00CA032C">
                                  <w:rPr>
                                    <w:color w:val="404040" w:themeColor="text1" w:themeTint="BF"/>
                                    <w:sz w:val="24"/>
                                    <w:szCs w:val="24"/>
                                  </w:rPr>
                                  <w:t>Anne Heino</w:t>
                                </w:r>
                                <w:r w:rsidR="00610180">
                                  <w:rPr>
                                    <w:color w:val="404040" w:themeColor="text1" w:themeTint="BF"/>
                                    <w:sz w:val="24"/>
                                    <w:szCs w:val="24"/>
                                  </w:rPr>
                                  <w:t>, o</w:t>
                                </w:r>
                                <w:r w:rsidR="00610180" w:rsidRPr="00CA032C">
                                  <w:rPr>
                                    <w:color w:val="404040" w:themeColor="text1" w:themeTint="BF"/>
                                    <w:sz w:val="24"/>
                                    <w:szCs w:val="24"/>
                                  </w:rPr>
                                  <w:t>ppimisen tuen asiantuntija</w:t>
                                </w:r>
                              </w:p>
                              <w:p w14:paraId="65C9B7E8" w14:textId="7E15B603" w:rsidR="00610180" w:rsidRDefault="00A631A3">
                                <w:pPr>
                                  <w:jc w:val="right"/>
                                  <w:rPr>
                                    <w:color w:val="404040" w:themeColor="text1" w:themeTint="BF"/>
                                    <w:sz w:val="24"/>
                                    <w:szCs w:val="24"/>
                                  </w:rPr>
                                </w:pPr>
                                <w:r>
                                  <w:rPr>
                                    <w:color w:val="404040" w:themeColor="text1" w:themeTint="BF"/>
                                    <w:sz w:val="24"/>
                                    <w:szCs w:val="24"/>
                                  </w:rPr>
                                  <w:t>Satu Ahonen</w:t>
                                </w:r>
                                <w:r w:rsidR="003F78E5" w:rsidRPr="00CA032C">
                                  <w:rPr>
                                    <w:color w:val="404040" w:themeColor="text1" w:themeTint="BF"/>
                                    <w:sz w:val="24"/>
                                    <w:szCs w:val="24"/>
                                  </w:rPr>
                                  <w:t>, erityisluokanopettaja</w:t>
                                </w:r>
                                <w:r w:rsidR="00530F0A">
                                  <w:rPr>
                                    <w:color w:val="404040" w:themeColor="text1" w:themeTint="BF"/>
                                    <w:sz w:val="24"/>
                                    <w:szCs w:val="24"/>
                                  </w:rPr>
                                  <w:t xml:space="preserve"> </w:t>
                                </w:r>
                              </w:p>
                              <w:p w14:paraId="72DC6BEA" w14:textId="6816B577" w:rsidR="00610180" w:rsidRDefault="00A631A3">
                                <w:pPr>
                                  <w:jc w:val="right"/>
                                  <w:rPr>
                                    <w:color w:val="404040" w:themeColor="text1" w:themeTint="BF"/>
                                    <w:sz w:val="24"/>
                                    <w:szCs w:val="24"/>
                                  </w:rPr>
                                </w:pPr>
                                <w:r>
                                  <w:rPr>
                                    <w:color w:val="404040" w:themeColor="text1" w:themeTint="BF"/>
                                    <w:sz w:val="24"/>
                                    <w:szCs w:val="24"/>
                                  </w:rPr>
                                  <w:t>Lauri Räty</w:t>
                                </w:r>
                                <w:r w:rsidR="003F78E5" w:rsidRPr="00CA032C">
                                  <w:rPr>
                                    <w:color w:val="404040" w:themeColor="text1" w:themeTint="BF"/>
                                    <w:sz w:val="24"/>
                                    <w:szCs w:val="24"/>
                                  </w:rPr>
                                  <w:t>, erityisluokanopettaja</w:t>
                                </w:r>
                                <w:r w:rsidR="004D154A">
                                  <w:rPr>
                                    <w:color w:val="404040" w:themeColor="text1" w:themeTint="BF"/>
                                    <w:sz w:val="24"/>
                                    <w:szCs w:val="24"/>
                                  </w:rPr>
                                  <w:t xml:space="preserve"> </w:t>
                                </w:r>
                              </w:p>
                              <w:p w14:paraId="1886FDE4" w14:textId="2313C810" w:rsidR="003F78E5" w:rsidRPr="00CA032C" w:rsidRDefault="00610180">
                                <w:pPr>
                                  <w:jc w:val="right"/>
                                  <w:rPr>
                                    <w:smallCaps/>
                                    <w:color w:val="404040" w:themeColor="text1" w:themeTint="BF"/>
                                    <w:sz w:val="24"/>
                                    <w:szCs w:val="24"/>
                                  </w:rPr>
                                </w:pPr>
                                <w:r>
                                  <w:rPr>
                                    <w:color w:val="404040" w:themeColor="text1" w:themeTint="BF"/>
                                    <w:sz w:val="24"/>
                                    <w:szCs w:val="24"/>
                                  </w:rPr>
                                  <w:t>sekä</w:t>
                                </w:r>
                                <w:r w:rsidR="004D154A">
                                  <w:rPr>
                                    <w:color w:val="404040" w:themeColor="text1" w:themeTint="BF"/>
                                    <w:sz w:val="24"/>
                                    <w:szCs w:val="24"/>
                                  </w:rPr>
                                  <w:t xml:space="preserve"> </w:t>
                                </w:r>
                                <w:r w:rsidR="0073393A">
                                  <w:rPr>
                                    <w:color w:val="404040" w:themeColor="text1" w:themeTint="BF"/>
                                    <w:sz w:val="24"/>
                                    <w:szCs w:val="24"/>
                                  </w:rPr>
                                  <w:t xml:space="preserve">opettajien </w:t>
                                </w:r>
                                <w:r w:rsidR="004D154A">
                                  <w:rPr>
                                    <w:color w:val="404040" w:themeColor="text1" w:themeTint="BF"/>
                                    <w:sz w:val="24"/>
                                    <w:szCs w:val="24"/>
                                  </w:rPr>
                                  <w:t>työryhmä</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B0435EB" id="_x0000_t202" coordsize="21600,21600" o:spt="202" path="m,l,21600r21600,l21600,xe">
                    <v:stroke joinstyle="miter"/>
                    <v:path gradientshapeok="t" o:connecttype="rect"/>
                  </v:shapetype>
                  <v:shape id="Tekstiruutu 154" o:spid="_x0000_s1026" type="#_x0000_t202" style="position:absolute;margin-left:0;margin-top:0;width:8in;height:286.5pt;z-index:2516536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5FB15C48" w14:textId="6EDA36BA" w:rsidR="00243CD7" w:rsidRDefault="00000000">
                          <w:pPr>
                            <w:jc w:val="right"/>
                            <w:rPr>
                              <w:color w:val="4472C4" w:themeColor="accent1"/>
                              <w:sz w:val="64"/>
                              <w:szCs w:val="64"/>
                            </w:rPr>
                          </w:pPr>
                          <w:sdt>
                            <w:sdtPr>
                              <w:rPr>
                                <w:caps/>
                                <w:color w:val="4472C4" w:themeColor="accent1"/>
                                <w:sz w:val="64"/>
                                <w:szCs w:val="64"/>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43CD7">
                                <w:rPr>
                                  <w:caps/>
                                  <w:color w:val="4472C4" w:themeColor="accent1"/>
                                  <w:sz w:val="64"/>
                                  <w:szCs w:val="64"/>
                                </w:rPr>
                                <w:t>Pedagogiset</w:t>
                              </w:r>
                              <w:r w:rsidR="00A106A1">
                                <w:rPr>
                                  <w:caps/>
                                  <w:color w:val="4472C4" w:themeColor="accent1"/>
                                  <w:sz w:val="64"/>
                                  <w:szCs w:val="64"/>
                                </w:rPr>
                                <w:t xml:space="preserve"> </w:t>
                              </w:r>
                              <w:r w:rsidR="00243CD7">
                                <w:rPr>
                                  <w:caps/>
                                  <w:color w:val="4472C4" w:themeColor="accent1"/>
                                  <w:sz w:val="64"/>
                                  <w:szCs w:val="64"/>
                                </w:rPr>
                                <w:t>asiakirjat jyväskylän perusopetuksessa</w:t>
                              </w:r>
                            </w:sdtContent>
                          </w:sdt>
                        </w:p>
                        <w:p w14:paraId="322E12D8" w14:textId="16B90534" w:rsidR="00243CD7" w:rsidRDefault="00000000">
                          <w:pPr>
                            <w:jc w:val="right"/>
                            <w:rPr>
                              <w:color w:val="404040" w:themeColor="text1" w:themeTint="BF"/>
                              <w:sz w:val="36"/>
                              <w:szCs w:val="36"/>
                            </w:rPr>
                          </w:pPr>
                          <w:sdt>
                            <w:sdtPr>
                              <w:rPr>
                                <w:color w:val="404040" w:themeColor="text1" w:themeTint="BF"/>
                                <w:sz w:val="36"/>
                                <w:szCs w:val="36"/>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Content>
                              <w:r w:rsidR="00685F03">
                                <w:rPr>
                                  <w:color w:val="404040" w:themeColor="text1" w:themeTint="BF"/>
                                  <w:sz w:val="36"/>
                                  <w:szCs w:val="36"/>
                                </w:rPr>
                                <w:t>27</w:t>
                              </w:r>
                            </w:sdtContent>
                          </w:sdt>
                          <w:r w:rsidR="00B41DA9">
                            <w:rPr>
                              <w:color w:val="404040" w:themeColor="text1" w:themeTint="BF"/>
                              <w:sz w:val="36"/>
                              <w:szCs w:val="36"/>
                            </w:rPr>
                            <w:t>.8.</w:t>
                          </w:r>
                          <w:r w:rsidR="00FB5045">
                            <w:rPr>
                              <w:color w:val="404040" w:themeColor="text1" w:themeTint="BF"/>
                              <w:sz w:val="36"/>
                              <w:szCs w:val="36"/>
                            </w:rPr>
                            <w:t>202</w:t>
                          </w:r>
                          <w:r w:rsidR="00E25E7A">
                            <w:rPr>
                              <w:color w:val="404040" w:themeColor="text1" w:themeTint="BF"/>
                              <w:sz w:val="36"/>
                              <w:szCs w:val="36"/>
                            </w:rPr>
                            <w:t>3</w:t>
                          </w:r>
                        </w:p>
                        <w:p w14:paraId="5C0F0593" w14:textId="77777777" w:rsidR="00610180" w:rsidRDefault="00610180">
                          <w:pPr>
                            <w:jc w:val="right"/>
                            <w:rPr>
                              <w:color w:val="404040" w:themeColor="text1" w:themeTint="BF"/>
                              <w:sz w:val="36"/>
                              <w:szCs w:val="36"/>
                            </w:rPr>
                          </w:pPr>
                        </w:p>
                        <w:p w14:paraId="6EF7F40E" w14:textId="473E85DB" w:rsidR="00610180" w:rsidRDefault="00FB0768">
                          <w:pPr>
                            <w:jc w:val="right"/>
                            <w:rPr>
                              <w:color w:val="404040" w:themeColor="text1" w:themeTint="BF"/>
                              <w:sz w:val="24"/>
                              <w:szCs w:val="24"/>
                            </w:rPr>
                          </w:pPr>
                          <w:r w:rsidRPr="00CA032C">
                            <w:rPr>
                              <w:color w:val="404040" w:themeColor="text1" w:themeTint="BF"/>
                              <w:sz w:val="24"/>
                              <w:szCs w:val="24"/>
                            </w:rPr>
                            <w:t>Anne Heino</w:t>
                          </w:r>
                          <w:r w:rsidR="00610180">
                            <w:rPr>
                              <w:color w:val="404040" w:themeColor="text1" w:themeTint="BF"/>
                              <w:sz w:val="24"/>
                              <w:szCs w:val="24"/>
                            </w:rPr>
                            <w:t>, o</w:t>
                          </w:r>
                          <w:r w:rsidR="00610180" w:rsidRPr="00CA032C">
                            <w:rPr>
                              <w:color w:val="404040" w:themeColor="text1" w:themeTint="BF"/>
                              <w:sz w:val="24"/>
                              <w:szCs w:val="24"/>
                            </w:rPr>
                            <w:t>ppimisen tuen asiantuntija</w:t>
                          </w:r>
                        </w:p>
                        <w:p w14:paraId="65C9B7E8" w14:textId="7E15B603" w:rsidR="00610180" w:rsidRDefault="00A631A3">
                          <w:pPr>
                            <w:jc w:val="right"/>
                            <w:rPr>
                              <w:color w:val="404040" w:themeColor="text1" w:themeTint="BF"/>
                              <w:sz w:val="24"/>
                              <w:szCs w:val="24"/>
                            </w:rPr>
                          </w:pPr>
                          <w:r>
                            <w:rPr>
                              <w:color w:val="404040" w:themeColor="text1" w:themeTint="BF"/>
                              <w:sz w:val="24"/>
                              <w:szCs w:val="24"/>
                            </w:rPr>
                            <w:t>Satu Ahonen</w:t>
                          </w:r>
                          <w:r w:rsidR="003F78E5" w:rsidRPr="00CA032C">
                            <w:rPr>
                              <w:color w:val="404040" w:themeColor="text1" w:themeTint="BF"/>
                              <w:sz w:val="24"/>
                              <w:szCs w:val="24"/>
                            </w:rPr>
                            <w:t>, erityisluokanopettaja</w:t>
                          </w:r>
                          <w:r w:rsidR="00530F0A">
                            <w:rPr>
                              <w:color w:val="404040" w:themeColor="text1" w:themeTint="BF"/>
                              <w:sz w:val="24"/>
                              <w:szCs w:val="24"/>
                            </w:rPr>
                            <w:t xml:space="preserve"> </w:t>
                          </w:r>
                        </w:p>
                        <w:p w14:paraId="72DC6BEA" w14:textId="6816B577" w:rsidR="00610180" w:rsidRDefault="00A631A3">
                          <w:pPr>
                            <w:jc w:val="right"/>
                            <w:rPr>
                              <w:color w:val="404040" w:themeColor="text1" w:themeTint="BF"/>
                              <w:sz w:val="24"/>
                              <w:szCs w:val="24"/>
                            </w:rPr>
                          </w:pPr>
                          <w:r>
                            <w:rPr>
                              <w:color w:val="404040" w:themeColor="text1" w:themeTint="BF"/>
                              <w:sz w:val="24"/>
                              <w:szCs w:val="24"/>
                            </w:rPr>
                            <w:t>Lauri Räty</w:t>
                          </w:r>
                          <w:r w:rsidR="003F78E5" w:rsidRPr="00CA032C">
                            <w:rPr>
                              <w:color w:val="404040" w:themeColor="text1" w:themeTint="BF"/>
                              <w:sz w:val="24"/>
                              <w:szCs w:val="24"/>
                            </w:rPr>
                            <w:t>, erityisluokanopettaja</w:t>
                          </w:r>
                          <w:r w:rsidR="004D154A">
                            <w:rPr>
                              <w:color w:val="404040" w:themeColor="text1" w:themeTint="BF"/>
                              <w:sz w:val="24"/>
                              <w:szCs w:val="24"/>
                            </w:rPr>
                            <w:t xml:space="preserve"> </w:t>
                          </w:r>
                        </w:p>
                        <w:p w14:paraId="1886FDE4" w14:textId="2313C810" w:rsidR="003F78E5" w:rsidRPr="00CA032C" w:rsidRDefault="00610180">
                          <w:pPr>
                            <w:jc w:val="right"/>
                            <w:rPr>
                              <w:smallCaps/>
                              <w:color w:val="404040" w:themeColor="text1" w:themeTint="BF"/>
                              <w:sz w:val="24"/>
                              <w:szCs w:val="24"/>
                            </w:rPr>
                          </w:pPr>
                          <w:r>
                            <w:rPr>
                              <w:color w:val="404040" w:themeColor="text1" w:themeTint="BF"/>
                              <w:sz w:val="24"/>
                              <w:szCs w:val="24"/>
                            </w:rPr>
                            <w:t>sekä</w:t>
                          </w:r>
                          <w:r w:rsidR="004D154A">
                            <w:rPr>
                              <w:color w:val="404040" w:themeColor="text1" w:themeTint="BF"/>
                              <w:sz w:val="24"/>
                              <w:szCs w:val="24"/>
                            </w:rPr>
                            <w:t xml:space="preserve"> </w:t>
                          </w:r>
                          <w:r w:rsidR="0073393A">
                            <w:rPr>
                              <w:color w:val="404040" w:themeColor="text1" w:themeTint="BF"/>
                              <w:sz w:val="24"/>
                              <w:szCs w:val="24"/>
                            </w:rPr>
                            <w:t xml:space="preserve">opettajien </w:t>
                          </w:r>
                          <w:r w:rsidR="004D154A">
                            <w:rPr>
                              <w:color w:val="404040" w:themeColor="text1" w:themeTint="BF"/>
                              <w:sz w:val="24"/>
                              <w:szCs w:val="24"/>
                            </w:rPr>
                            <w:t>työryhmä</w:t>
                          </w:r>
                        </w:p>
                      </w:txbxContent>
                    </v:textbox>
                    <w10:wrap type="square" anchorx="page" anchory="page"/>
                  </v:shape>
                </w:pict>
              </mc:Fallback>
            </mc:AlternateContent>
          </w:r>
        </w:p>
        <w:p w14:paraId="5BF32C35" w14:textId="4FF9288A" w:rsidR="5D3461F5" w:rsidRPr="008272E6" w:rsidRDefault="00243CD7" w:rsidP="008272E6">
          <w:pPr>
            <w:rPr>
              <w:rFonts w:asciiTheme="majorHAnsi" w:eastAsia="Times New Roman" w:hAnsiTheme="majorHAnsi" w:cstheme="majorHAnsi"/>
              <w:b/>
              <w:bCs/>
              <w:sz w:val="32"/>
              <w:szCs w:val="32"/>
            </w:rPr>
          </w:pPr>
          <w:r>
            <w:rPr>
              <w:rFonts w:asciiTheme="majorHAnsi" w:eastAsia="Times New Roman" w:hAnsiTheme="majorHAnsi" w:cstheme="majorHAnsi"/>
              <w:b/>
              <w:bCs/>
              <w:sz w:val="32"/>
              <w:szCs w:val="32"/>
            </w:rPr>
            <w:br w:type="page"/>
          </w:r>
        </w:p>
      </w:sdtContent>
    </w:sdt>
    <w:sdt>
      <w:sdtPr>
        <w:rPr>
          <w:rFonts w:asciiTheme="minorHAnsi" w:eastAsiaTheme="minorHAnsi" w:hAnsiTheme="minorHAnsi" w:cstheme="minorBidi"/>
          <w:b w:val="0"/>
          <w:bCs/>
          <w:noProof w:val="0"/>
          <w:color w:val="auto"/>
          <w:sz w:val="22"/>
          <w:szCs w:val="22"/>
          <w:lang w:eastAsia="en-US"/>
        </w:rPr>
        <w:id w:val="1855152951"/>
        <w:docPartObj>
          <w:docPartGallery w:val="Table of Contents"/>
          <w:docPartUnique/>
        </w:docPartObj>
      </w:sdtPr>
      <w:sdtEndPr>
        <w:rPr>
          <w:rFonts w:cstheme="majorHAnsi"/>
          <w:bCs w:val="0"/>
        </w:rPr>
      </w:sdtEndPr>
      <w:sdtContent>
        <w:p w14:paraId="394DDEEA" w14:textId="5A33B34F" w:rsidR="008566F1" w:rsidRDefault="00237729" w:rsidP="00B12640">
          <w:pPr>
            <w:pStyle w:val="Sisllysluettelonotsikko"/>
          </w:pPr>
          <w:r>
            <mc:AlternateContent>
              <mc:Choice Requires="wps">
                <w:drawing>
                  <wp:anchor distT="0" distB="0" distL="114300" distR="114300" simplePos="0" relativeHeight="251664896" behindDoc="0" locked="0" layoutInCell="1" allowOverlap="1" wp14:anchorId="0FF82158" wp14:editId="01AA3D23">
                    <wp:simplePos x="0" y="0"/>
                    <wp:positionH relativeFrom="margin">
                      <wp:align>left</wp:align>
                    </wp:positionH>
                    <wp:positionV relativeFrom="paragraph">
                      <wp:posOffset>463137</wp:posOffset>
                    </wp:positionV>
                    <wp:extent cx="5726317"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726317" cy="0"/>
                            </a:xfrm>
                            <a:prstGeom prst="line">
                              <a:avLst/>
                            </a:prstGeom>
                            <a:ln w="9525">
                              <a:solidFill>
                                <a:srgbClr val="537D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559E9" id="Straight Connector 13" o:spid="_x0000_s1026" style="position:absolute;flip:y;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45pt" to="450.9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VMywEAAOgDAAAOAAAAZHJzL2Uyb0RvYy54bWysU01v2zAMvQ/YfxB0X+ykSLMacXpI0F2G&#10;rdjXXZGpRIAkCpIWO/9+lJy4xbYeOuwiWCTfI98Tvb4frGEnCFGja/l8VnMGTmKn3aHl3789vHvP&#10;WUzCdcKgg5afIfL7zds36943sMAjmg4CIxIXm963/JiSb6oqyiNYEWfowVFSYbAi0TUcqi6Intit&#10;qRZ1fVv1GDofUEKMFN2NSb4p/EqBTJ+VipCYaTnNlsoZyrnPZ7VZi+YQhD9qeRlD/MMUVmhHTSeq&#10;nUiC/Qz6DyqrZcCIKs0k2gqV0hKKBlIzr39T8/UoPBQtZE70k03x/9HKT6etewxkQ+9jE/1jyCoG&#10;FSxTRvsf9KZFF03KhmLbebINhsQkBZerxe3NfMWZvOaqkSJT+RDTB0DL8kfLjXZZkWjE6WNM1JZK&#10;ryU5bBzrW363XCxLVUSjuwdtTM7FcNhvTWAnQY+5vFnttnf5/YjhWRndjKPgk5zylc4GRv4voJju&#10;aOxRWNk0mGiFlODS/MJrHFVnmKIRJmA9jpZX9CXgpT5DoWzha8ATonRGlyaw1Q7D37qn4TqyGuuv&#10;Doy6swV77M7loYs1tE7Fucvq5319fi/wpx908wsAAP//AwBQSwMEFAAGAAgAAAAhAM3ec+fbAAAA&#10;BgEAAA8AAABkcnMvZG93bnJldi54bWxMj0FLw0AQhe+C/2EZwZvdtEI1MZsiFi8iiG0Rj9PsNBua&#10;nQ3ZbRv76x3xoMeZ93jve+Vi9J060hDbwAamkwwUcR1sy42Bzfr55h5UTMgWu8Bk4IsiLKrLixIL&#10;G078TsdVapSEcCzQgEupL7SOtSOPcRJ6YtF2YfCY5BwabQc8Sbjv9CzL5tpjy9LgsKcnR/V+dfBS&#10;EvI67c6b5cvtHpevn+P48bZ2xlxfjY8PoBKN6c8MP/iCDpUwbcOBbVSdARmSDNzNclCi5tlUhmx/&#10;H7oq9X/86hsAAP//AwBQSwECLQAUAAYACAAAACEAtoM4kv4AAADhAQAAEwAAAAAAAAAAAAAAAAAA&#10;AAAAW0NvbnRlbnRfVHlwZXNdLnhtbFBLAQItABQABgAIAAAAIQA4/SH/1gAAAJQBAAALAAAAAAAA&#10;AAAAAAAAAC8BAABfcmVscy8ucmVsc1BLAQItABQABgAIAAAAIQBFkSVMywEAAOgDAAAOAAAAAAAA&#10;AAAAAAAAAC4CAABkcnMvZTJvRG9jLnhtbFBLAQItABQABgAIAAAAIQDN3nPn2wAAAAYBAAAPAAAA&#10;AAAAAAAAAAAAACUEAABkcnMvZG93bnJldi54bWxQSwUGAAAAAAQABADzAAAALQUAAAAA&#10;" strokecolor="#537dc9">
                    <v:stroke joinstyle="miter"/>
                    <w10:wrap anchorx="margin"/>
                  </v:line>
                </w:pict>
              </mc:Fallback>
            </mc:AlternateContent>
          </w:r>
          <w:r w:rsidR="00462471">
            <w:t>SISÄLLYS</w:t>
          </w:r>
          <w:r w:rsidR="00552889">
            <w:tab/>
          </w:r>
        </w:p>
        <w:p w14:paraId="5FAA9C84" w14:textId="1F709186" w:rsidR="00237729" w:rsidRPr="00237729" w:rsidRDefault="00237729" w:rsidP="00237729">
          <w:pPr>
            <w:rPr>
              <w:lang w:eastAsia="fi-FI"/>
            </w:rPr>
          </w:pPr>
        </w:p>
        <w:p w14:paraId="01E3D380" w14:textId="53B1F67F" w:rsidR="00B86689" w:rsidRDefault="00685F03">
          <w:pPr>
            <w:pStyle w:val="Sisluet1"/>
            <w:tabs>
              <w:tab w:val="right" w:leader="dot" w:pos="9016"/>
            </w:tabs>
            <w:rPr>
              <w:rFonts w:eastAsiaTheme="minorEastAsia"/>
              <w:noProof/>
              <w:lang w:eastAsia="fi-FI"/>
            </w:rPr>
          </w:pPr>
          <w:r>
            <w:rPr>
              <w:rFonts w:asciiTheme="majorHAnsi" w:hAnsiTheme="majorHAnsi" w:cstheme="majorBidi"/>
            </w:rPr>
            <w:t xml:space="preserve">1 </w:t>
          </w:r>
          <w:r w:rsidR="008566F1" w:rsidRPr="00F36FD3">
            <w:rPr>
              <w:rFonts w:asciiTheme="majorHAnsi" w:hAnsiTheme="majorHAnsi" w:cstheme="majorBidi"/>
            </w:rPr>
            <w:fldChar w:fldCharType="begin"/>
          </w:r>
          <w:r w:rsidR="008566F1" w:rsidRPr="4FD40AB9">
            <w:rPr>
              <w:rFonts w:asciiTheme="majorHAnsi" w:hAnsiTheme="majorHAnsi" w:cstheme="majorBidi"/>
            </w:rPr>
            <w:instrText xml:space="preserve"> TOC \o "1-3" \h \z \u </w:instrText>
          </w:r>
          <w:r w:rsidR="008566F1" w:rsidRPr="00F36FD3">
            <w:rPr>
              <w:rFonts w:asciiTheme="majorHAnsi" w:hAnsiTheme="majorHAnsi" w:cstheme="majorBidi"/>
            </w:rPr>
            <w:fldChar w:fldCharType="separate"/>
          </w:r>
          <w:hyperlink w:anchor="_Toc142383390" w:history="1">
            <w:r w:rsidR="00B86689" w:rsidRPr="00712C6C">
              <w:rPr>
                <w:rStyle w:val="Hyperlinkki"/>
                <w:noProof/>
              </w:rPr>
              <w:t>Pedagogiset asiakirjat</w:t>
            </w:r>
            <w:r w:rsidR="00B86689">
              <w:rPr>
                <w:noProof/>
                <w:webHidden/>
              </w:rPr>
              <w:tab/>
            </w:r>
            <w:r w:rsidR="00B86689">
              <w:rPr>
                <w:noProof/>
                <w:webHidden/>
              </w:rPr>
              <w:fldChar w:fldCharType="begin"/>
            </w:r>
            <w:r w:rsidR="00B86689">
              <w:rPr>
                <w:noProof/>
                <w:webHidden/>
              </w:rPr>
              <w:instrText xml:space="preserve"> PAGEREF _Toc142383390 \h </w:instrText>
            </w:r>
            <w:r w:rsidR="00B86689">
              <w:rPr>
                <w:noProof/>
                <w:webHidden/>
              </w:rPr>
            </w:r>
            <w:r w:rsidR="00B86689">
              <w:rPr>
                <w:noProof/>
                <w:webHidden/>
              </w:rPr>
              <w:fldChar w:fldCharType="separate"/>
            </w:r>
            <w:r w:rsidR="0021178D">
              <w:rPr>
                <w:noProof/>
                <w:webHidden/>
              </w:rPr>
              <w:t>2</w:t>
            </w:r>
            <w:r w:rsidR="00B86689">
              <w:rPr>
                <w:noProof/>
                <w:webHidden/>
              </w:rPr>
              <w:fldChar w:fldCharType="end"/>
            </w:r>
          </w:hyperlink>
        </w:p>
        <w:p w14:paraId="1C35757F" w14:textId="7F95E4D8" w:rsidR="00B86689" w:rsidRDefault="00000000">
          <w:pPr>
            <w:pStyle w:val="Sisluet2"/>
            <w:tabs>
              <w:tab w:val="right" w:leader="dot" w:pos="9016"/>
            </w:tabs>
            <w:rPr>
              <w:rFonts w:eastAsiaTheme="minorEastAsia"/>
              <w:noProof/>
              <w:lang w:eastAsia="fi-FI"/>
            </w:rPr>
          </w:pPr>
          <w:hyperlink w:anchor="_Toc142383391" w:history="1">
            <w:r w:rsidR="00B86689" w:rsidRPr="00712C6C">
              <w:rPr>
                <w:rStyle w:val="Hyperlinkki"/>
                <w:noProof/>
              </w:rPr>
              <w:t xml:space="preserve">1.1 </w:t>
            </w:r>
            <w:r w:rsidR="00552889">
              <w:rPr>
                <w:rStyle w:val="Hyperlinkki"/>
                <w:noProof/>
              </w:rPr>
              <w:t xml:space="preserve">   </w:t>
            </w:r>
            <w:r w:rsidR="00B86689" w:rsidRPr="00712C6C">
              <w:rPr>
                <w:rStyle w:val="Hyperlinkki"/>
                <w:noProof/>
              </w:rPr>
              <w:t>Esimerkki vastuunjaosta</w:t>
            </w:r>
            <w:r w:rsidR="00B86689">
              <w:rPr>
                <w:noProof/>
                <w:webHidden/>
              </w:rPr>
              <w:tab/>
            </w:r>
            <w:r w:rsidR="00B86689">
              <w:rPr>
                <w:noProof/>
                <w:webHidden/>
              </w:rPr>
              <w:fldChar w:fldCharType="begin"/>
            </w:r>
            <w:r w:rsidR="00B86689">
              <w:rPr>
                <w:noProof/>
                <w:webHidden/>
              </w:rPr>
              <w:instrText xml:space="preserve"> PAGEREF _Toc142383391 \h </w:instrText>
            </w:r>
            <w:r w:rsidR="00B86689">
              <w:rPr>
                <w:noProof/>
                <w:webHidden/>
              </w:rPr>
            </w:r>
            <w:r w:rsidR="00B86689">
              <w:rPr>
                <w:noProof/>
                <w:webHidden/>
              </w:rPr>
              <w:fldChar w:fldCharType="separate"/>
            </w:r>
            <w:r w:rsidR="0021178D">
              <w:rPr>
                <w:noProof/>
                <w:webHidden/>
              </w:rPr>
              <w:t>4</w:t>
            </w:r>
            <w:r w:rsidR="00B86689">
              <w:rPr>
                <w:noProof/>
                <w:webHidden/>
              </w:rPr>
              <w:fldChar w:fldCharType="end"/>
            </w:r>
          </w:hyperlink>
        </w:p>
        <w:p w14:paraId="49E9521E" w14:textId="6CA6453E" w:rsidR="00B86689" w:rsidRDefault="00685F03">
          <w:pPr>
            <w:pStyle w:val="Sisluet1"/>
            <w:tabs>
              <w:tab w:val="right" w:leader="dot" w:pos="9016"/>
            </w:tabs>
            <w:rPr>
              <w:rFonts w:eastAsiaTheme="minorEastAsia"/>
              <w:noProof/>
              <w:lang w:eastAsia="fi-FI"/>
            </w:rPr>
          </w:pPr>
          <w:r>
            <w:rPr>
              <w:noProof/>
            </w:rPr>
            <w:t xml:space="preserve">2 </w:t>
          </w:r>
          <w:hyperlink w:anchor="_Toc142383392" w:history="1">
            <w:r w:rsidR="00B86689" w:rsidRPr="00712C6C">
              <w:rPr>
                <w:rStyle w:val="Hyperlinkki"/>
                <w:noProof/>
              </w:rPr>
              <w:t>Kirj</w:t>
            </w:r>
            <w:r w:rsidR="00A75EA9">
              <w:rPr>
                <w:rStyle w:val="Hyperlinkki"/>
                <w:noProof/>
              </w:rPr>
              <w:t>aaminen</w:t>
            </w:r>
            <w:r w:rsidR="00B86689" w:rsidRPr="00712C6C">
              <w:rPr>
                <w:rStyle w:val="Hyperlinkki"/>
                <w:noProof/>
              </w:rPr>
              <w:t xml:space="preserve"> – mitä ja miten kirjataan?</w:t>
            </w:r>
            <w:r w:rsidR="00B86689">
              <w:rPr>
                <w:noProof/>
                <w:webHidden/>
              </w:rPr>
              <w:tab/>
            </w:r>
            <w:r w:rsidR="00B86689">
              <w:rPr>
                <w:noProof/>
                <w:webHidden/>
              </w:rPr>
              <w:fldChar w:fldCharType="begin"/>
            </w:r>
            <w:r w:rsidR="00B86689">
              <w:rPr>
                <w:noProof/>
                <w:webHidden/>
              </w:rPr>
              <w:instrText xml:space="preserve"> PAGEREF _Toc142383392 \h </w:instrText>
            </w:r>
            <w:r w:rsidR="00B86689">
              <w:rPr>
                <w:noProof/>
                <w:webHidden/>
              </w:rPr>
            </w:r>
            <w:r w:rsidR="00B86689">
              <w:rPr>
                <w:noProof/>
                <w:webHidden/>
              </w:rPr>
              <w:fldChar w:fldCharType="separate"/>
            </w:r>
            <w:r w:rsidR="0021178D">
              <w:rPr>
                <w:noProof/>
                <w:webHidden/>
              </w:rPr>
              <w:t>7</w:t>
            </w:r>
            <w:r w:rsidR="00B86689">
              <w:rPr>
                <w:noProof/>
                <w:webHidden/>
              </w:rPr>
              <w:fldChar w:fldCharType="end"/>
            </w:r>
          </w:hyperlink>
        </w:p>
        <w:p w14:paraId="17003699" w14:textId="79355EAD" w:rsidR="00B86689" w:rsidRDefault="00000000">
          <w:pPr>
            <w:pStyle w:val="Sisluet2"/>
            <w:tabs>
              <w:tab w:val="left" w:pos="880"/>
              <w:tab w:val="right" w:leader="dot" w:pos="9016"/>
            </w:tabs>
            <w:rPr>
              <w:rFonts w:eastAsiaTheme="minorEastAsia"/>
              <w:noProof/>
              <w:lang w:eastAsia="fi-FI"/>
            </w:rPr>
          </w:pPr>
          <w:hyperlink w:anchor="_Toc142383393" w:history="1">
            <w:r w:rsidR="00B86689" w:rsidRPr="00712C6C">
              <w:rPr>
                <w:rStyle w:val="Hyperlinkki"/>
                <w:noProof/>
              </w:rPr>
              <w:t>2.1</w:t>
            </w:r>
            <w:r w:rsidR="00685F03">
              <w:rPr>
                <w:rFonts w:eastAsiaTheme="minorEastAsia"/>
                <w:noProof/>
                <w:lang w:eastAsia="fi-FI"/>
              </w:rPr>
              <w:t xml:space="preserve"> </w:t>
            </w:r>
            <w:r w:rsidR="00552889">
              <w:rPr>
                <w:rFonts w:eastAsiaTheme="minorEastAsia"/>
                <w:noProof/>
                <w:lang w:eastAsia="fi-FI"/>
              </w:rPr>
              <w:t xml:space="preserve">   </w:t>
            </w:r>
            <w:r w:rsidR="00B86689" w:rsidRPr="00712C6C">
              <w:rPr>
                <w:rStyle w:val="Hyperlinkki"/>
                <w:noProof/>
              </w:rPr>
              <w:t>Oppilaan vahvuudet, oppimisvalmiudet ja erityispiirteet</w:t>
            </w:r>
            <w:r w:rsidR="00B86689">
              <w:rPr>
                <w:noProof/>
                <w:webHidden/>
              </w:rPr>
              <w:tab/>
            </w:r>
            <w:r w:rsidR="00B86689">
              <w:rPr>
                <w:noProof/>
                <w:webHidden/>
              </w:rPr>
              <w:fldChar w:fldCharType="begin"/>
            </w:r>
            <w:r w:rsidR="00B86689">
              <w:rPr>
                <w:noProof/>
                <w:webHidden/>
              </w:rPr>
              <w:instrText xml:space="preserve"> PAGEREF _Toc142383393 \h </w:instrText>
            </w:r>
            <w:r w:rsidR="00B86689">
              <w:rPr>
                <w:noProof/>
                <w:webHidden/>
              </w:rPr>
            </w:r>
            <w:r w:rsidR="00B86689">
              <w:rPr>
                <w:noProof/>
                <w:webHidden/>
              </w:rPr>
              <w:fldChar w:fldCharType="separate"/>
            </w:r>
            <w:r w:rsidR="0021178D">
              <w:rPr>
                <w:noProof/>
                <w:webHidden/>
              </w:rPr>
              <w:t>7</w:t>
            </w:r>
            <w:r w:rsidR="00B86689">
              <w:rPr>
                <w:noProof/>
                <w:webHidden/>
              </w:rPr>
              <w:fldChar w:fldCharType="end"/>
            </w:r>
          </w:hyperlink>
        </w:p>
        <w:p w14:paraId="7E3B3C0F" w14:textId="6B2F235A" w:rsidR="00B86689" w:rsidRDefault="00000000">
          <w:pPr>
            <w:pStyle w:val="Sisluet2"/>
            <w:tabs>
              <w:tab w:val="left" w:pos="880"/>
              <w:tab w:val="right" w:leader="dot" w:pos="9016"/>
            </w:tabs>
            <w:rPr>
              <w:rFonts w:eastAsiaTheme="minorEastAsia"/>
              <w:noProof/>
              <w:lang w:eastAsia="fi-FI"/>
            </w:rPr>
          </w:pPr>
          <w:hyperlink w:anchor="_Toc142383394" w:history="1">
            <w:r w:rsidR="00B86689" w:rsidRPr="00712C6C">
              <w:rPr>
                <w:rStyle w:val="Hyperlinkki"/>
                <w:noProof/>
              </w:rPr>
              <w:t>2.2</w:t>
            </w:r>
            <w:r w:rsidR="00685F03">
              <w:rPr>
                <w:rFonts w:eastAsiaTheme="minorEastAsia"/>
                <w:noProof/>
                <w:lang w:eastAsia="fi-FI"/>
              </w:rPr>
              <w:t xml:space="preserve"> </w:t>
            </w:r>
            <w:r w:rsidR="00552889">
              <w:rPr>
                <w:rFonts w:eastAsiaTheme="minorEastAsia"/>
                <w:noProof/>
                <w:lang w:eastAsia="fi-FI"/>
              </w:rPr>
              <w:t xml:space="preserve">   </w:t>
            </w:r>
            <w:r w:rsidR="00B86689" w:rsidRPr="00712C6C">
              <w:rPr>
                <w:rStyle w:val="Hyperlinkki"/>
                <w:noProof/>
              </w:rPr>
              <w:t>Tavoitteen asettaminen</w:t>
            </w:r>
            <w:r w:rsidR="00B86689">
              <w:rPr>
                <w:noProof/>
                <w:webHidden/>
              </w:rPr>
              <w:tab/>
            </w:r>
            <w:r w:rsidR="00B86689">
              <w:rPr>
                <w:noProof/>
                <w:webHidden/>
              </w:rPr>
              <w:fldChar w:fldCharType="begin"/>
            </w:r>
            <w:r w:rsidR="00B86689">
              <w:rPr>
                <w:noProof/>
                <w:webHidden/>
              </w:rPr>
              <w:instrText xml:space="preserve"> PAGEREF _Toc142383394 \h </w:instrText>
            </w:r>
            <w:r w:rsidR="00B86689">
              <w:rPr>
                <w:noProof/>
                <w:webHidden/>
              </w:rPr>
            </w:r>
            <w:r w:rsidR="00B86689">
              <w:rPr>
                <w:noProof/>
                <w:webHidden/>
              </w:rPr>
              <w:fldChar w:fldCharType="separate"/>
            </w:r>
            <w:r w:rsidR="0021178D">
              <w:rPr>
                <w:noProof/>
                <w:webHidden/>
              </w:rPr>
              <w:t>10</w:t>
            </w:r>
            <w:r w:rsidR="00B86689">
              <w:rPr>
                <w:noProof/>
                <w:webHidden/>
              </w:rPr>
              <w:fldChar w:fldCharType="end"/>
            </w:r>
          </w:hyperlink>
        </w:p>
        <w:p w14:paraId="417BF94B" w14:textId="25138637" w:rsidR="00B86689" w:rsidRDefault="00000000">
          <w:pPr>
            <w:pStyle w:val="Sisluet2"/>
            <w:tabs>
              <w:tab w:val="right" w:leader="dot" w:pos="9016"/>
            </w:tabs>
            <w:rPr>
              <w:rFonts w:eastAsiaTheme="minorEastAsia"/>
              <w:noProof/>
              <w:lang w:eastAsia="fi-FI"/>
            </w:rPr>
          </w:pPr>
          <w:hyperlink w:anchor="_Toc142383395" w:history="1">
            <w:r w:rsidR="00B86689" w:rsidRPr="00712C6C">
              <w:rPr>
                <w:rStyle w:val="Hyperlinkki"/>
                <w:rFonts w:cstheme="majorHAnsi"/>
                <w:bCs/>
                <w:noProof/>
              </w:rPr>
              <w:t xml:space="preserve">2.3 </w:t>
            </w:r>
            <w:r w:rsidR="00552889">
              <w:rPr>
                <w:rStyle w:val="Hyperlinkki"/>
                <w:rFonts w:cstheme="majorHAnsi"/>
                <w:bCs/>
                <w:noProof/>
              </w:rPr>
              <w:t xml:space="preserve">   </w:t>
            </w:r>
            <w:r w:rsidR="00B86689" w:rsidRPr="00712C6C">
              <w:rPr>
                <w:rStyle w:val="Hyperlinkki"/>
                <w:rFonts w:cstheme="majorHAnsi"/>
                <w:bCs/>
                <w:noProof/>
              </w:rPr>
              <w:t>Tukitoimien ja pedagogisten ratkaisujen kuvaaminen ja aikaisempien tukitoimien vaikuttavuuden arvioiminen</w:t>
            </w:r>
            <w:r w:rsidR="00B86689">
              <w:rPr>
                <w:noProof/>
                <w:webHidden/>
              </w:rPr>
              <w:tab/>
            </w:r>
            <w:r w:rsidR="00B86689">
              <w:rPr>
                <w:noProof/>
                <w:webHidden/>
              </w:rPr>
              <w:fldChar w:fldCharType="begin"/>
            </w:r>
            <w:r w:rsidR="00B86689">
              <w:rPr>
                <w:noProof/>
                <w:webHidden/>
              </w:rPr>
              <w:instrText xml:space="preserve"> PAGEREF _Toc142383395 \h </w:instrText>
            </w:r>
            <w:r w:rsidR="00B86689">
              <w:rPr>
                <w:noProof/>
                <w:webHidden/>
              </w:rPr>
            </w:r>
            <w:r w:rsidR="00B86689">
              <w:rPr>
                <w:noProof/>
                <w:webHidden/>
              </w:rPr>
              <w:fldChar w:fldCharType="separate"/>
            </w:r>
            <w:r w:rsidR="0021178D">
              <w:rPr>
                <w:noProof/>
                <w:webHidden/>
              </w:rPr>
              <w:t>11</w:t>
            </w:r>
            <w:r w:rsidR="00B86689">
              <w:rPr>
                <w:noProof/>
                <w:webHidden/>
              </w:rPr>
              <w:fldChar w:fldCharType="end"/>
            </w:r>
          </w:hyperlink>
        </w:p>
        <w:p w14:paraId="4C17972D" w14:textId="1C096043" w:rsidR="00B86689" w:rsidRDefault="00685F03">
          <w:pPr>
            <w:pStyle w:val="Sisluet1"/>
            <w:tabs>
              <w:tab w:val="right" w:leader="dot" w:pos="9016"/>
            </w:tabs>
            <w:rPr>
              <w:rFonts w:eastAsiaTheme="minorEastAsia"/>
              <w:noProof/>
              <w:lang w:eastAsia="fi-FI"/>
            </w:rPr>
          </w:pPr>
          <w:r>
            <w:rPr>
              <w:noProof/>
            </w:rPr>
            <w:t xml:space="preserve">3 </w:t>
          </w:r>
          <w:hyperlink w:anchor="_Toc142383396" w:history="1">
            <w:r w:rsidR="00B86689" w:rsidRPr="00712C6C">
              <w:rPr>
                <w:rStyle w:val="Hyperlinkki"/>
                <w:noProof/>
              </w:rPr>
              <w:t>Tiedonsiirto ja salassapito</w:t>
            </w:r>
            <w:r w:rsidR="00B86689">
              <w:rPr>
                <w:noProof/>
                <w:webHidden/>
              </w:rPr>
              <w:tab/>
            </w:r>
            <w:r w:rsidR="00B86689">
              <w:rPr>
                <w:noProof/>
                <w:webHidden/>
              </w:rPr>
              <w:fldChar w:fldCharType="begin"/>
            </w:r>
            <w:r w:rsidR="00B86689">
              <w:rPr>
                <w:noProof/>
                <w:webHidden/>
              </w:rPr>
              <w:instrText xml:space="preserve"> PAGEREF _Toc142383396 \h </w:instrText>
            </w:r>
            <w:r w:rsidR="00B86689">
              <w:rPr>
                <w:noProof/>
                <w:webHidden/>
              </w:rPr>
            </w:r>
            <w:r w:rsidR="00B86689">
              <w:rPr>
                <w:noProof/>
                <w:webHidden/>
              </w:rPr>
              <w:fldChar w:fldCharType="separate"/>
            </w:r>
            <w:r w:rsidR="0021178D">
              <w:rPr>
                <w:noProof/>
                <w:webHidden/>
              </w:rPr>
              <w:t>13</w:t>
            </w:r>
            <w:r w:rsidR="00B86689">
              <w:rPr>
                <w:noProof/>
                <w:webHidden/>
              </w:rPr>
              <w:fldChar w:fldCharType="end"/>
            </w:r>
          </w:hyperlink>
        </w:p>
        <w:p w14:paraId="400F6686" w14:textId="2F5C42D2" w:rsidR="00B86689" w:rsidRDefault="00000000">
          <w:pPr>
            <w:pStyle w:val="Sisluet2"/>
            <w:tabs>
              <w:tab w:val="right" w:leader="dot" w:pos="9016"/>
            </w:tabs>
            <w:rPr>
              <w:rFonts w:eastAsiaTheme="minorEastAsia"/>
              <w:noProof/>
              <w:lang w:eastAsia="fi-FI"/>
            </w:rPr>
          </w:pPr>
          <w:hyperlink w:anchor="_Toc142383397" w:history="1">
            <w:r w:rsidR="00B86689" w:rsidRPr="00712C6C">
              <w:rPr>
                <w:rStyle w:val="Hyperlinkki"/>
                <w:noProof/>
              </w:rPr>
              <w:t xml:space="preserve">3.1 </w:t>
            </w:r>
            <w:r w:rsidR="00552889">
              <w:rPr>
                <w:rStyle w:val="Hyperlinkki"/>
                <w:noProof/>
              </w:rPr>
              <w:t xml:space="preserve">   </w:t>
            </w:r>
            <w:r w:rsidR="00B86689" w:rsidRPr="00712C6C">
              <w:rPr>
                <w:rStyle w:val="Hyperlinkki"/>
                <w:noProof/>
              </w:rPr>
              <w:t>Yleistä</w:t>
            </w:r>
            <w:r w:rsidR="00B86689">
              <w:rPr>
                <w:noProof/>
                <w:webHidden/>
              </w:rPr>
              <w:tab/>
            </w:r>
            <w:r w:rsidR="00B86689">
              <w:rPr>
                <w:noProof/>
                <w:webHidden/>
              </w:rPr>
              <w:fldChar w:fldCharType="begin"/>
            </w:r>
            <w:r w:rsidR="00B86689">
              <w:rPr>
                <w:noProof/>
                <w:webHidden/>
              </w:rPr>
              <w:instrText xml:space="preserve"> PAGEREF _Toc142383397 \h </w:instrText>
            </w:r>
            <w:r w:rsidR="00B86689">
              <w:rPr>
                <w:noProof/>
                <w:webHidden/>
              </w:rPr>
            </w:r>
            <w:r w:rsidR="00B86689">
              <w:rPr>
                <w:noProof/>
                <w:webHidden/>
              </w:rPr>
              <w:fldChar w:fldCharType="separate"/>
            </w:r>
            <w:r w:rsidR="0021178D">
              <w:rPr>
                <w:noProof/>
                <w:webHidden/>
              </w:rPr>
              <w:t>13</w:t>
            </w:r>
            <w:r w:rsidR="00B86689">
              <w:rPr>
                <w:noProof/>
                <w:webHidden/>
              </w:rPr>
              <w:fldChar w:fldCharType="end"/>
            </w:r>
          </w:hyperlink>
        </w:p>
        <w:p w14:paraId="29DCFFF8" w14:textId="0CD67036" w:rsidR="00B86689" w:rsidRDefault="00000000">
          <w:pPr>
            <w:pStyle w:val="Sisluet2"/>
            <w:tabs>
              <w:tab w:val="right" w:leader="dot" w:pos="9016"/>
            </w:tabs>
            <w:rPr>
              <w:rFonts w:eastAsiaTheme="minorEastAsia"/>
              <w:noProof/>
              <w:lang w:eastAsia="fi-FI"/>
            </w:rPr>
          </w:pPr>
          <w:hyperlink w:anchor="_Toc142383398" w:history="1">
            <w:r w:rsidR="00B86689" w:rsidRPr="00712C6C">
              <w:rPr>
                <w:rStyle w:val="Hyperlinkki"/>
                <w:bCs/>
                <w:noProof/>
              </w:rPr>
              <w:t xml:space="preserve">3.2 </w:t>
            </w:r>
            <w:r w:rsidR="00552889">
              <w:rPr>
                <w:rStyle w:val="Hyperlinkki"/>
                <w:bCs/>
                <w:noProof/>
              </w:rPr>
              <w:t xml:space="preserve">   </w:t>
            </w:r>
            <w:r w:rsidR="00B86689" w:rsidRPr="00712C6C">
              <w:rPr>
                <w:rStyle w:val="Hyperlinkki"/>
                <w:bCs/>
                <w:noProof/>
              </w:rPr>
              <w:t>Opiskeluhuolto</w:t>
            </w:r>
            <w:r w:rsidR="00B86689">
              <w:rPr>
                <w:noProof/>
                <w:webHidden/>
              </w:rPr>
              <w:tab/>
            </w:r>
            <w:r w:rsidR="00B86689">
              <w:rPr>
                <w:noProof/>
                <w:webHidden/>
              </w:rPr>
              <w:fldChar w:fldCharType="begin"/>
            </w:r>
            <w:r w:rsidR="00B86689">
              <w:rPr>
                <w:noProof/>
                <w:webHidden/>
              </w:rPr>
              <w:instrText xml:space="preserve"> PAGEREF _Toc142383398 \h </w:instrText>
            </w:r>
            <w:r w:rsidR="00B86689">
              <w:rPr>
                <w:noProof/>
                <w:webHidden/>
              </w:rPr>
            </w:r>
            <w:r w:rsidR="00B86689">
              <w:rPr>
                <w:noProof/>
                <w:webHidden/>
              </w:rPr>
              <w:fldChar w:fldCharType="separate"/>
            </w:r>
            <w:r w:rsidR="0021178D">
              <w:rPr>
                <w:noProof/>
                <w:webHidden/>
              </w:rPr>
              <w:t>13</w:t>
            </w:r>
            <w:r w:rsidR="00B86689">
              <w:rPr>
                <w:noProof/>
                <w:webHidden/>
              </w:rPr>
              <w:fldChar w:fldCharType="end"/>
            </w:r>
          </w:hyperlink>
        </w:p>
        <w:p w14:paraId="1E54860B" w14:textId="1AEA9AAD" w:rsidR="00B86689" w:rsidRDefault="00000000">
          <w:pPr>
            <w:pStyle w:val="Sisluet2"/>
            <w:tabs>
              <w:tab w:val="right" w:leader="dot" w:pos="9016"/>
            </w:tabs>
            <w:rPr>
              <w:rFonts w:eastAsiaTheme="minorEastAsia"/>
              <w:noProof/>
              <w:lang w:eastAsia="fi-FI"/>
            </w:rPr>
          </w:pPr>
          <w:hyperlink w:anchor="_Toc142383399" w:history="1">
            <w:r w:rsidR="00B86689" w:rsidRPr="00712C6C">
              <w:rPr>
                <w:rStyle w:val="Hyperlinkki"/>
                <w:bCs/>
                <w:noProof/>
              </w:rPr>
              <w:t xml:space="preserve">3.3 </w:t>
            </w:r>
            <w:r w:rsidR="00552889">
              <w:rPr>
                <w:rStyle w:val="Hyperlinkki"/>
                <w:bCs/>
                <w:noProof/>
              </w:rPr>
              <w:t xml:space="preserve">   </w:t>
            </w:r>
            <w:r w:rsidR="00B86689" w:rsidRPr="00712C6C">
              <w:rPr>
                <w:rStyle w:val="Hyperlinkki"/>
                <w:bCs/>
                <w:noProof/>
              </w:rPr>
              <w:t>Kuntoutus ja terapiat</w:t>
            </w:r>
            <w:r w:rsidR="00B86689">
              <w:rPr>
                <w:noProof/>
                <w:webHidden/>
              </w:rPr>
              <w:tab/>
            </w:r>
            <w:r w:rsidR="00B86689">
              <w:rPr>
                <w:noProof/>
                <w:webHidden/>
              </w:rPr>
              <w:fldChar w:fldCharType="begin"/>
            </w:r>
            <w:r w:rsidR="00B86689">
              <w:rPr>
                <w:noProof/>
                <w:webHidden/>
              </w:rPr>
              <w:instrText xml:space="preserve"> PAGEREF _Toc142383399 \h </w:instrText>
            </w:r>
            <w:r w:rsidR="00B86689">
              <w:rPr>
                <w:noProof/>
                <w:webHidden/>
              </w:rPr>
            </w:r>
            <w:r w:rsidR="00B86689">
              <w:rPr>
                <w:noProof/>
                <w:webHidden/>
              </w:rPr>
              <w:fldChar w:fldCharType="separate"/>
            </w:r>
            <w:r w:rsidR="0021178D">
              <w:rPr>
                <w:noProof/>
                <w:webHidden/>
              </w:rPr>
              <w:t>13</w:t>
            </w:r>
            <w:r w:rsidR="00B86689">
              <w:rPr>
                <w:noProof/>
                <w:webHidden/>
              </w:rPr>
              <w:fldChar w:fldCharType="end"/>
            </w:r>
          </w:hyperlink>
        </w:p>
        <w:p w14:paraId="2BA70946" w14:textId="64441165" w:rsidR="00B86689" w:rsidRDefault="00000000">
          <w:pPr>
            <w:pStyle w:val="Sisluet2"/>
            <w:tabs>
              <w:tab w:val="right" w:leader="dot" w:pos="9016"/>
            </w:tabs>
            <w:rPr>
              <w:rFonts w:eastAsiaTheme="minorEastAsia"/>
              <w:noProof/>
              <w:lang w:eastAsia="fi-FI"/>
            </w:rPr>
          </w:pPr>
          <w:hyperlink w:anchor="_Toc142383400" w:history="1">
            <w:r w:rsidR="00B86689" w:rsidRPr="00712C6C">
              <w:rPr>
                <w:rStyle w:val="Hyperlinkki"/>
                <w:bCs/>
                <w:noProof/>
              </w:rPr>
              <w:t xml:space="preserve">3.4 </w:t>
            </w:r>
            <w:r w:rsidR="00552889">
              <w:rPr>
                <w:rStyle w:val="Hyperlinkki"/>
                <w:bCs/>
                <w:noProof/>
              </w:rPr>
              <w:t xml:space="preserve">   </w:t>
            </w:r>
            <w:r w:rsidR="00B86689" w:rsidRPr="00712C6C">
              <w:rPr>
                <w:rStyle w:val="Hyperlinkki"/>
                <w:bCs/>
                <w:noProof/>
              </w:rPr>
              <w:t>Tiedonsiirto ja arkistointi</w:t>
            </w:r>
            <w:r w:rsidR="00B86689">
              <w:rPr>
                <w:noProof/>
                <w:webHidden/>
              </w:rPr>
              <w:tab/>
            </w:r>
            <w:r w:rsidR="00B86689">
              <w:rPr>
                <w:noProof/>
                <w:webHidden/>
              </w:rPr>
              <w:fldChar w:fldCharType="begin"/>
            </w:r>
            <w:r w:rsidR="00B86689">
              <w:rPr>
                <w:noProof/>
                <w:webHidden/>
              </w:rPr>
              <w:instrText xml:space="preserve"> PAGEREF _Toc142383400 \h </w:instrText>
            </w:r>
            <w:r w:rsidR="00B86689">
              <w:rPr>
                <w:noProof/>
                <w:webHidden/>
              </w:rPr>
            </w:r>
            <w:r w:rsidR="00B86689">
              <w:rPr>
                <w:noProof/>
                <w:webHidden/>
              </w:rPr>
              <w:fldChar w:fldCharType="separate"/>
            </w:r>
            <w:r w:rsidR="0021178D">
              <w:rPr>
                <w:noProof/>
                <w:webHidden/>
              </w:rPr>
              <w:t>14</w:t>
            </w:r>
            <w:r w:rsidR="00B86689">
              <w:rPr>
                <w:noProof/>
                <w:webHidden/>
              </w:rPr>
              <w:fldChar w:fldCharType="end"/>
            </w:r>
          </w:hyperlink>
        </w:p>
        <w:p w14:paraId="421B7B86" w14:textId="7A26D783" w:rsidR="00B86689" w:rsidRDefault="00685F03">
          <w:pPr>
            <w:pStyle w:val="Sisluet1"/>
            <w:tabs>
              <w:tab w:val="right" w:leader="dot" w:pos="9016"/>
            </w:tabs>
            <w:rPr>
              <w:rFonts w:eastAsiaTheme="minorEastAsia"/>
              <w:noProof/>
              <w:lang w:eastAsia="fi-FI"/>
            </w:rPr>
          </w:pPr>
          <w:r>
            <w:rPr>
              <w:noProof/>
            </w:rPr>
            <w:t>4</w:t>
          </w:r>
          <w:r w:rsidR="00535A15">
            <w:rPr>
              <w:noProof/>
            </w:rPr>
            <w:t xml:space="preserve"> </w:t>
          </w:r>
          <w:hyperlink w:anchor="_Toc142383401" w:history="1">
            <w:r w:rsidR="00B86689" w:rsidRPr="00712C6C">
              <w:rPr>
                <w:rStyle w:val="Hyperlinkki"/>
                <w:noProof/>
              </w:rPr>
              <w:t>Lisätietoa</w:t>
            </w:r>
            <w:r w:rsidR="00B86689">
              <w:rPr>
                <w:noProof/>
                <w:webHidden/>
              </w:rPr>
              <w:tab/>
            </w:r>
            <w:r w:rsidR="00B86689">
              <w:rPr>
                <w:noProof/>
                <w:webHidden/>
              </w:rPr>
              <w:fldChar w:fldCharType="begin"/>
            </w:r>
            <w:r w:rsidR="00B86689">
              <w:rPr>
                <w:noProof/>
                <w:webHidden/>
              </w:rPr>
              <w:instrText xml:space="preserve"> PAGEREF _Toc142383401 \h </w:instrText>
            </w:r>
            <w:r w:rsidR="00B86689">
              <w:rPr>
                <w:noProof/>
                <w:webHidden/>
              </w:rPr>
            </w:r>
            <w:r w:rsidR="00B86689">
              <w:rPr>
                <w:noProof/>
                <w:webHidden/>
              </w:rPr>
              <w:fldChar w:fldCharType="separate"/>
            </w:r>
            <w:r w:rsidR="0021178D">
              <w:rPr>
                <w:noProof/>
                <w:webHidden/>
              </w:rPr>
              <w:t>15</w:t>
            </w:r>
            <w:r w:rsidR="00B86689">
              <w:rPr>
                <w:noProof/>
                <w:webHidden/>
              </w:rPr>
              <w:fldChar w:fldCharType="end"/>
            </w:r>
          </w:hyperlink>
        </w:p>
        <w:p w14:paraId="335EAD41" w14:textId="02BF9FAC" w:rsidR="00B86689" w:rsidRDefault="00000000">
          <w:pPr>
            <w:pStyle w:val="Sisluet1"/>
            <w:tabs>
              <w:tab w:val="right" w:leader="dot" w:pos="9016"/>
            </w:tabs>
            <w:rPr>
              <w:noProof/>
            </w:rPr>
          </w:pPr>
          <w:hyperlink w:anchor="_Toc142383402" w:history="1">
            <w:r w:rsidR="0086185D">
              <w:rPr>
                <w:rStyle w:val="Hyperlinkki"/>
                <w:noProof/>
              </w:rPr>
              <w:t xml:space="preserve">LIITE 1 </w:t>
            </w:r>
            <w:r w:rsidR="00F66261">
              <w:rPr>
                <w:rStyle w:val="Hyperlinkki"/>
                <w:noProof/>
              </w:rPr>
              <w:t>LUOKANOPETTAJAN JA LUOKANVALVOJAN OHJE OPPIMISUUNNITELMAN TÄYTTÄMISEEN</w:t>
            </w:r>
            <w:r w:rsidR="00B86689">
              <w:rPr>
                <w:noProof/>
                <w:webHidden/>
              </w:rPr>
              <w:tab/>
            </w:r>
            <w:r w:rsidR="00B86689">
              <w:rPr>
                <w:noProof/>
                <w:webHidden/>
              </w:rPr>
              <w:fldChar w:fldCharType="begin"/>
            </w:r>
            <w:r w:rsidR="00B86689">
              <w:rPr>
                <w:noProof/>
                <w:webHidden/>
              </w:rPr>
              <w:instrText xml:space="preserve"> PAGEREF _Toc142383402 \h </w:instrText>
            </w:r>
            <w:r w:rsidR="00B86689">
              <w:rPr>
                <w:noProof/>
                <w:webHidden/>
              </w:rPr>
            </w:r>
            <w:r w:rsidR="00B86689">
              <w:rPr>
                <w:noProof/>
                <w:webHidden/>
              </w:rPr>
              <w:fldChar w:fldCharType="separate"/>
            </w:r>
            <w:r w:rsidR="0021178D">
              <w:rPr>
                <w:noProof/>
                <w:webHidden/>
              </w:rPr>
              <w:t>15</w:t>
            </w:r>
            <w:r w:rsidR="00B86689">
              <w:rPr>
                <w:noProof/>
                <w:webHidden/>
              </w:rPr>
              <w:fldChar w:fldCharType="end"/>
            </w:r>
          </w:hyperlink>
        </w:p>
        <w:p w14:paraId="52296DD4" w14:textId="733D3CCC" w:rsidR="00B86689" w:rsidRDefault="00000000">
          <w:pPr>
            <w:pStyle w:val="Sisluet1"/>
            <w:tabs>
              <w:tab w:val="right" w:leader="dot" w:pos="9016"/>
            </w:tabs>
            <w:rPr>
              <w:rFonts w:eastAsiaTheme="minorEastAsia"/>
              <w:noProof/>
              <w:lang w:eastAsia="fi-FI"/>
            </w:rPr>
          </w:pPr>
          <w:hyperlink w:anchor="_Toc142383403" w:history="1">
            <w:r w:rsidR="00B86689" w:rsidRPr="00712C6C">
              <w:rPr>
                <w:rStyle w:val="Hyperlinkki"/>
                <w:noProof/>
              </w:rPr>
              <w:t xml:space="preserve">LIITE </w:t>
            </w:r>
            <w:r w:rsidR="00C24DED">
              <w:rPr>
                <w:rStyle w:val="Hyperlinkki"/>
                <w:noProof/>
              </w:rPr>
              <w:t>2</w:t>
            </w:r>
            <w:r w:rsidR="00B86689" w:rsidRPr="00712C6C">
              <w:rPr>
                <w:rStyle w:val="Hyperlinkki"/>
                <w:noProof/>
              </w:rPr>
              <w:t xml:space="preserve"> ESIMERKKI OPPIMISSUUNNITELMASTA</w:t>
            </w:r>
            <w:r w:rsidR="00B86689">
              <w:rPr>
                <w:noProof/>
                <w:webHidden/>
              </w:rPr>
              <w:tab/>
            </w:r>
            <w:r w:rsidR="00B86689">
              <w:rPr>
                <w:noProof/>
                <w:webHidden/>
              </w:rPr>
              <w:fldChar w:fldCharType="begin"/>
            </w:r>
            <w:r w:rsidR="00B86689">
              <w:rPr>
                <w:noProof/>
                <w:webHidden/>
              </w:rPr>
              <w:instrText xml:space="preserve"> PAGEREF _Toc142383403 \h </w:instrText>
            </w:r>
            <w:r w:rsidR="00B86689">
              <w:rPr>
                <w:noProof/>
                <w:webHidden/>
              </w:rPr>
            </w:r>
            <w:r w:rsidR="00B86689">
              <w:rPr>
                <w:noProof/>
                <w:webHidden/>
              </w:rPr>
              <w:fldChar w:fldCharType="separate"/>
            </w:r>
            <w:r w:rsidR="0021178D">
              <w:rPr>
                <w:noProof/>
                <w:webHidden/>
              </w:rPr>
              <w:t>18</w:t>
            </w:r>
            <w:r w:rsidR="00B86689">
              <w:rPr>
                <w:noProof/>
                <w:webHidden/>
              </w:rPr>
              <w:fldChar w:fldCharType="end"/>
            </w:r>
          </w:hyperlink>
        </w:p>
        <w:p w14:paraId="7B6D8A66" w14:textId="1A674857" w:rsidR="008566F1" w:rsidRPr="00F36FD3" w:rsidRDefault="008566F1">
          <w:pPr>
            <w:rPr>
              <w:rFonts w:asciiTheme="majorHAnsi" w:hAnsiTheme="majorHAnsi" w:cstheme="majorHAnsi"/>
            </w:rPr>
          </w:pPr>
          <w:r w:rsidRPr="00F36FD3">
            <w:rPr>
              <w:rFonts w:asciiTheme="majorHAnsi" w:hAnsiTheme="majorHAnsi" w:cstheme="majorHAnsi"/>
              <w:b/>
              <w:bCs/>
            </w:rPr>
            <w:fldChar w:fldCharType="end"/>
          </w:r>
        </w:p>
      </w:sdtContent>
    </w:sdt>
    <w:p w14:paraId="2784FA78" w14:textId="3844376B" w:rsidR="5D3461F5" w:rsidRPr="00F36FD3" w:rsidRDefault="5D3461F5" w:rsidP="5D3461F5">
      <w:pPr>
        <w:spacing w:line="276" w:lineRule="auto"/>
        <w:rPr>
          <w:rFonts w:asciiTheme="majorHAnsi" w:eastAsia="Times New Roman" w:hAnsiTheme="majorHAnsi" w:cstheme="majorHAnsi"/>
          <w:b/>
          <w:bCs/>
          <w:sz w:val="24"/>
          <w:szCs w:val="24"/>
        </w:rPr>
      </w:pPr>
    </w:p>
    <w:p w14:paraId="4E1D6A7E" w14:textId="77777777" w:rsidR="00C24AB7" w:rsidRDefault="00EE43C3">
      <w:pP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ab/>
      </w:r>
    </w:p>
    <w:p w14:paraId="54DE975B" w14:textId="77777777" w:rsidR="00FA7E6B" w:rsidRPr="00FA7E6B" w:rsidRDefault="00FA7E6B" w:rsidP="00FA7E6B">
      <w:pPr>
        <w:rPr>
          <w:rFonts w:asciiTheme="majorHAnsi" w:eastAsia="Times New Roman" w:hAnsiTheme="majorHAnsi" w:cstheme="majorHAnsi"/>
          <w:sz w:val="24"/>
          <w:szCs w:val="24"/>
        </w:rPr>
      </w:pPr>
    </w:p>
    <w:p w14:paraId="02846F18" w14:textId="77777777" w:rsidR="00FA7E6B" w:rsidRPr="00FA7E6B" w:rsidRDefault="00FA7E6B" w:rsidP="00FA7E6B">
      <w:pPr>
        <w:rPr>
          <w:rFonts w:asciiTheme="majorHAnsi" w:eastAsia="Times New Roman" w:hAnsiTheme="majorHAnsi" w:cstheme="majorHAnsi"/>
          <w:sz w:val="24"/>
          <w:szCs w:val="24"/>
        </w:rPr>
      </w:pPr>
    </w:p>
    <w:p w14:paraId="6C4D11CD" w14:textId="77777777" w:rsidR="00FA7E6B" w:rsidRPr="00FA7E6B" w:rsidRDefault="00FA7E6B" w:rsidP="00FA7E6B">
      <w:pPr>
        <w:rPr>
          <w:rFonts w:asciiTheme="majorHAnsi" w:eastAsia="Times New Roman" w:hAnsiTheme="majorHAnsi" w:cstheme="majorHAnsi"/>
          <w:sz w:val="24"/>
          <w:szCs w:val="24"/>
        </w:rPr>
      </w:pPr>
    </w:p>
    <w:p w14:paraId="12D86180" w14:textId="77777777" w:rsidR="00FA7E6B" w:rsidRPr="00FA7E6B" w:rsidRDefault="00FA7E6B" w:rsidP="00FA7E6B">
      <w:pPr>
        <w:rPr>
          <w:rFonts w:asciiTheme="majorHAnsi" w:eastAsia="Times New Roman" w:hAnsiTheme="majorHAnsi" w:cstheme="majorHAnsi"/>
          <w:sz w:val="24"/>
          <w:szCs w:val="24"/>
        </w:rPr>
      </w:pPr>
    </w:p>
    <w:p w14:paraId="1B3853CC" w14:textId="77777777" w:rsidR="00FA7E6B" w:rsidRPr="00FA7E6B" w:rsidRDefault="00FA7E6B" w:rsidP="00FA7E6B">
      <w:pPr>
        <w:rPr>
          <w:rFonts w:asciiTheme="majorHAnsi" w:eastAsia="Times New Roman" w:hAnsiTheme="majorHAnsi" w:cstheme="majorHAnsi"/>
          <w:sz w:val="24"/>
          <w:szCs w:val="24"/>
        </w:rPr>
      </w:pPr>
    </w:p>
    <w:p w14:paraId="49DB4E2B" w14:textId="77777777" w:rsidR="00FA7E6B" w:rsidRDefault="00FA7E6B" w:rsidP="00FA7E6B">
      <w:pPr>
        <w:rPr>
          <w:rFonts w:asciiTheme="majorHAnsi" w:eastAsia="Times New Roman" w:hAnsiTheme="majorHAnsi" w:cstheme="majorHAnsi"/>
          <w:b/>
          <w:bCs/>
          <w:sz w:val="24"/>
          <w:szCs w:val="24"/>
        </w:rPr>
      </w:pPr>
    </w:p>
    <w:p w14:paraId="3002D8C0" w14:textId="245E5127" w:rsidR="00FA7E6B" w:rsidRDefault="00FA7E6B" w:rsidP="00FA7E6B">
      <w:pPr>
        <w:tabs>
          <w:tab w:val="left" w:pos="6377"/>
        </w:tabs>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ab/>
      </w:r>
    </w:p>
    <w:p w14:paraId="1E01AE9A" w14:textId="44985E16" w:rsidR="00FA7E6B" w:rsidRPr="00FA7E6B" w:rsidRDefault="00FA7E6B" w:rsidP="00FA7E6B">
      <w:pPr>
        <w:tabs>
          <w:tab w:val="left" w:pos="6377"/>
        </w:tabs>
        <w:rPr>
          <w:rFonts w:asciiTheme="majorHAnsi" w:eastAsia="Times New Roman" w:hAnsiTheme="majorHAnsi" w:cstheme="majorHAnsi"/>
          <w:sz w:val="24"/>
          <w:szCs w:val="24"/>
        </w:rPr>
        <w:sectPr w:rsidR="00FA7E6B" w:rsidRPr="00FA7E6B" w:rsidSect="00243CD7">
          <w:headerReference w:type="default" r:id="rId10"/>
          <w:headerReference w:type="first" r:id="rId11"/>
          <w:pgSz w:w="11906" w:h="16838"/>
          <w:pgMar w:top="1440" w:right="1440" w:bottom="1440" w:left="1440" w:header="708" w:footer="708" w:gutter="0"/>
          <w:pgNumType w:start="0"/>
          <w:cols w:space="708"/>
          <w:titlePg/>
          <w:docGrid w:linePitch="360"/>
        </w:sectPr>
      </w:pPr>
      <w:r>
        <w:rPr>
          <w:rFonts w:asciiTheme="majorHAnsi" w:eastAsia="Times New Roman" w:hAnsiTheme="majorHAnsi" w:cstheme="majorHAnsi"/>
          <w:sz w:val="24"/>
          <w:szCs w:val="24"/>
        </w:rPr>
        <w:tab/>
      </w:r>
    </w:p>
    <w:bookmarkStart w:id="1" w:name="_Toc142383390"/>
    <w:bookmarkStart w:id="2" w:name="_Toc103258107"/>
    <w:p w14:paraId="41283443" w14:textId="5030498D" w:rsidR="5D3461F5" w:rsidRPr="00B12640" w:rsidRDefault="00F10420" w:rsidP="00B12640">
      <w:pPr>
        <w:pStyle w:val="Otsikko1"/>
      </w:pPr>
      <w:r w:rsidRPr="00B12640">
        <w:lastRenderedPageBreak/>
        <mc:AlternateContent>
          <mc:Choice Requires="wps">
            <w:drawing>
              <wp:anchor distT="0" distB="0" distL="114300" distR="114300" simplePos="0" relativeHeight="251652608" behindDoc="0" locked="0" layoutInCell="1" allowOverlap="1" wp14:anchorId="0066438E" wp14:editId="79B764F0">
                <wp:simplePos x="0" y="0"/>
                <wp:positionH relativeFrom="margin">
                  <wp:posOffset>5715</wp:posOffset>
                </wp:positionH>
                <wp:positionV relativeFrom="paragraph">
                  <wp:posOffset>457645</wp:posOffset>
                </wp:positionV>
                <wp:extent cx="5726317"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726317" cy="0"/>
                        </a:xfrm>
                        <a:prstGeom prst="line">
                          <a:avLst/>
                        </a:prstGeom>
                        <a:ln w="9525">
                          <a:solidFill>
                            <a:srgbClr val="537D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259D6" id="Straight Connector 2" o:spid="_x0000_s1026" style="position:absolute;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36.05pt" to="451.3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VMywEAAOgDAAAOAAAAZHJzL2Uyb0RvYy54bWysU01v2zAMvQ/YfxB0X+ykSLMacXpI0F2G&#10;rdjXXZGpRIAkCpIWO/9+lJy4xbYeOuwiWCTfI98Tvb4frGEnCFGja/l8VnMGTmKn3aHl3789vHvP&#10;WUzCdcKgg5afIfL7zds36943sMAjmg4CIxIXm963/JiSb6oqyiNYEWfowVFSYbAi0TUcqi6Intit&#10;qRZ1fVv1GDofUEKMFN2NSb4p/EqBTJ+VipCYaTnNlsoZyrnPZ7VZi+YQhD9qeRlD/MMUVmhHTSeq&#10;nUiC/Qz6DyqrZcCIKs0k2gqV0hKKBlIzr39T8/UoPBQtZE70k03x/9HKT6etewxkQ+9jE/1jyCoG&#10;FSxTRvsf9KZFF03KhmLbebINhsQkBZerxe3NfMWZvOaqkSJT+RDTB0DL8kfLjXZZkWjE6WNM1JZK&#10;ryU5bBzrW363XCxLVUSjuwdtTM7FcNhvTWAnQY+5vFnttnf5/YjhWRndjKPgk5zylc4GRv4voJju&#10;aOxRWNk0mGiFlODS/MJrHFVnmKIRJmA9jpZX9CXgpT5DoWzha8ATonRGlyaw1Q7D37qn4TqyGuuv&#10;Doy6swV77M7loYs1tE7Fucvq5319fi/wpx908wsAAP//AwBQSwMEFAAGAAgAAAAhAH4Y4yzbAAAA&#10;BgEAAA8AAABkcnMvZG93bnJldi54bWxMjl9LwzAUxd8Fv0O4A99cugrOdk2HOHwRQdyG+HjXZE1Z&#10;c1OabIt+eq/4MB/PH875VcvkenEyY+g8KZhNMxCGGq87ahVsN8+3DyBCRNLYezIKvkyAZX19VWGp&#10;/ZnezWkdW8EjFEpUYGMcSilDY43DMPWDIc72fnQYWY6t1COeedz1Ms+ye+mwI36wOJgna5rD+uj4&#10;xBdN3H9vVy93B1y9fqb08baxSt1M0uMCRDQpXsrwi8/oUDPTzh9JB9ErKLinYJ7PQHBaZPkcxO7P&#10;kHUl/+PXPwAAAP//AwBQSwECLQAUAAYACAAAACEAtoM4kv4AAADhAQAAEwAAAAAAAAAAAAAAAAAA&#10;AAAAW0NvbnRlbnRfVHlwZXNdLnhtbFBLAQItABQABgAIAAAAIQA4/SH/1gAAAJQBAAALAAAAAAAA&#10;AAAAAAAAAC8BAABfcmVscy8ucmVsc1BLAQItABQABgAIAAAAIQBFkSVMywEAAOgDAAAOAAAAAAAA&#10;AAAAAAAAAC4CAABkcnMvZTJvRG9jLnhtbFBLAQItABQABgAIAAAAIQB+GOMs2wAAAAYBAAAPAAAA&#10;AAAAAAAAAAAAACUEAABkcnMvZG93bnJldi54bWxQSwUGAAAAAAQABADzAAAALQUAAAAA&#10;" strokecolor="#537dc9">
                <v:stroke joinstyle="miter"/>
                <w10:wrap anchorx="margin"/>
              </v:line>
            </w:pict>
          </mc:Fallback>
        </mc:AlternateContent>
      </w:r>
      <w:r w:rsidR="00B12640" w:rsidRPr="00B12640">
        <w:t xml:space="preserve">1 </w:t>
      </w:r>
      <w:r w:rsidR="4FD40AB9" w:rsidRPr="00B12640">
        <w:t>Pedagogiset asiakirjat</w:t>
      </w:r>
      <w:bookmarkEnd w:id="1"/>
      <w:r w:rsidR="00CE41A2" w:rsidRPr="00B12640">
        <w:t xml:space="preserve"> </w:t>
      </w:r>
      <w:bookmarkEnd w:id="2"/>
    </w:p>
    <w:p w14:paraId="6730FAD8" w14:textId="09FDB3B3" w:rsidR="002822EE" w:rsidRPr="004769EE" w:rsidRDefault="004769EE" w:rsidP="002822EE">
      <w:pPr>
        <w:rPr>
          <w:rFonts w:asciiTheme="majorHAnsi" w:hAnsiTheme="majorHAnsi" w:cstheme="majorHAnsi"/>
          <w:sz w:val="24"/>
          <w:szCs w:val="24"/>
        </w:rPr>
      </w:pPr>
      <w:r w:rsidRPr="004769EE">
        <w:rPr>
          <w:rFonts w:asciiTheme="majorHAnsi" w:hAnsiTheme="majorHAnsi" w:cstheme="majorHAnsi"/>
          <w:sz w:val="24"/>
          <w:szCs w:val="24"/>
        </w:rPr>
        <w:t>Pedagogiset asiakirjat o</w:t>
      </w:r>
      <w:r w:rsidR="00112F3B">
        <w:rPr>
          <w:rFonts w:asciiTheme="majorHAnsi" w:hAnsiTheme="majorHAnsi" w:cstheme="majorHAnsi"/>
          <w:sz w:val="24"/>
          <w:szCs w:val="24"/>
        </w:rPr>
        <w:t>vat</w:t>
      </w:r>
      <w:r w:rsidRPr="004769EE">
        <w:rPr>
          <w:rFonts w:asciiTheme="majorHAnsi" w:hAnsiTheme="majorHAnsi" w:cstheme="majorHAnsi"/>
          <w:sz w:val="24"/>
          <w:szCs w:val="24"/>
        </w:rPr>
        <w:t xml:space="preserve"> </w:t>
      </w:r>
      <w:r w:rsidR="0048581A">
        <w:rPr>
          <w:rFonts w:asciiTheme="majorHAnsi" w:hAnsiTheme="majorHAnsi" w:cstheme="majorHAnsi"/>
          <w:sz w:val="24"/>
          <w:szCs w:val="24"/>
        </w:rPr>
        <w:t xml:space="preserve">opettajien keskeinen työn </w:t>
      </w:r>
      <w:r w:rsidR="00F36C9E">
        <w:rPr>
          <w:rFonts w:asciiTheme="majorHAnsi" w:hAnsiTheme="majorHAnsi" w:cstheme="majorHAnsi"/>
          <w:sz w:val="24"/>
          <w:szCs w:val="24"/>
        </w:rPr>
        <w:t>tuki,</w:t>
      </w:r>
      <w:r w:rsidR="00C30A61">
        <w:rPr>
          <w:rFonts w:asciiTheme="majorHAnsi" w:hAnsiTheme="majorHAnsi" w:cstheme="majorHAnsi"/>
          <w:sz w:val="24"/>
          <w:szCs w:val="24"/>
        </w:rPr>
        <w:t xml:space="preserve"> ja </w:t>
      </w:r>
      <w:r w:rsidR="00ED4305">
        <w:rPr>
          <w:rFonts w:asciiTheme="majorHAnsi" w:hAnsiTheme="majorHAnsi" w:cstheme="majorHAnsi"/>
          <w:sz w:val="24"/>
          <w:szCs w:val="24"/>
        </w:rPr>
        <w:t>huoltajien osallistumi</w:t>
      </w:r>
      <w:r w:rsidR="00A17D10">
        <w:rPr>
          <w:rFonts w:asciiTheme="majorHAnsi" w:hAnsiTheme="majorHAnsi" w:cstheme="majorHAnsi"/>
          <w:sz w:val="24"/>
          <w:szCs w:val="24"/>
        </w:rPr>
        <w:t xml:space="preserve">nen asiakirjojen laadintaan </w:t>
      </w:r>
      <w:r w:rsidR="00C30A61">
        <w:rPr>
          <w:rFonts w:asciiTheme="majorHAnsi" w:hAnsiTheme="majorHAnsi" w:cstheme="majorHAnsi"/>
          <w:sz w:val="24"/>
          <w:szCs w:val="24"/>
        </w:rPr>
        <w:t>vahvist</w:t>
      </w:r>
      <w:r w:rsidR="00A17D10">
        <w:rPr>
          <w:rFonts w:asciiTheme="majorHAnsi" w:hAnsiTheme="majorHAnsi" w:cstheme="majorHAnsi"/>
          <w:sz w:val="24"/>
          <w:szCs w:val="24"/>
        </w:rPr>
        <w:t>aa tuen onnistumista</w:t>
      </w:r>
      <w:r w:rsidR="009A61CC">
        <w:rPr>
          <w:rFonts w:asciiTheme="majorHAnsi" w:hAnsiTheme="majorHAnsi" w:cstheme="majorHAnsi"/>
          <w:sz w:val="24"/>
          <w:szCs w:val="24"/>
        </w:rPr>
        <w:t>.</w:t>
      </w:r>
      <w:r w:rsidR="00A23619">
        <w:rPr>
          <w:rFonts w:asciiTheme="majorHAnsi" w:hAnsiTheme="majorHAnsi" w:cstheme="majorHAnsi"/>
          <w:sz w:val="24"/>
          <w:szCs w:val="24"/>
        </w:rPr>
        <w:t xml:space="preserve"> </w:t>
      </w:r>
      <w:r w:rsidR="004725C9">
        <w:rPr>
          <w:rFonts w:asciiTheme="majorHAnsi" w:hAnsiTheme="majorHAnsi" w:cstheme="majorHAnsi"/>
          <w:sz w:val="24"/>
          <w:szCs w:val="24"/>
        </w:rPr>
        <w:t>(</w:t>
      </w:r>
      <w:r w:rsidR="00395CB5">
        <w:rPr>
          <w:rFonts w:asciiTheme="majorHAnsi" w:hAnsiTheme="majorHAnsi" w:cstheme="majorHAnsi"/>
          <w:sz w:val="24"/>
          <w:szCs w:val="24"/>
        </w:rPr>
        <w:t>Heiskanen, 2019</w:t>
      </w:r>
      <w:r w:rsidR="009A61CC">
        <w:rPr>
          <w:rFonts w:asciiTheme="majorHAnsi" w:hAnsiTheme="majorHAnsi" w:cstheme="majorHAnsi"/>
          <w:sz w:val="24"/>
          <w:szCs w:val="24"/>
        </w:rPr>
        <w:t>.</w:t>
      </w:r>
      <w:r w:rsidR="00395CB5">
        <w:rPr>
          <w:rFonts w:asciiTheme="majorHAnsi" w:hAnsiTheme="majorHAnsi" w:cstheme="majorHAnsi"/>
          <w:sz w:val="24"/>
          <w:szCs w:val="24"/>
        </w:rPr>
        <w:t>)</w:t>
      </w:r>
    </w:p>
    <w:p w14:paraId="22F6301B" w14:textId="555CB5C5" w:rsidR="5D3461F5" w:rsidRPr="00F36FD3" w:rsidRDefault="5D3461F5" w:rsidP="5D3461F5">
      <w:p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 xml:space="preserve">Oppimisen ja koulunkäynnin tuen kolme tasoa ovat </w:t>
      </w:r>
      <w:r w:rsidRPr="005B2110">
        <w:rPr>
          <w:rFonts w:asciiTheme="majorHAnsi" w:eastAsia="Open Sans" w:hAnsiTheme="majorHAnsi" w:cstheme="majorHAnsi"/>
          <w:b/>
          <w:bCs/>
          <w:sz w:val="24"/>
          <w:szCs w:val="24"/>
        </w:rPr>
        <w:t>yleinen, tehostettu ja erityinen tuki.</w:t>
      </w:r>
      <w:r w:rsidRPr="00F36FD3">
        <w:rPr>
          <w:rFonts w:asciiTheme="majorHAnsi" w:eastAsia="Open Sans" w:hAnsiTheme="majorHAnsi" w:cstheme="majorHAnsi"/>
          <w:sz w:val="24"/>
          <w:szCs w:val="24"/>
        </w:rPr>
        <w:t xml:space="preserve"> Näistä oppilas voi saada kerrallaan vain yhden tasoista tukea. Pedagogisia asiakirjoja ovat:</w:t>
      </w:r>
    </w:p>
    <w:tbl>
      <w:tblPr>
        <w:tblStyle w:val="TaulukkoRuudukko"/>
        <w:tblW w:w="9209" w:type="dxa"/>
        <w:tblLook w:val="04A0" w:firstRow="1" w:lastRow="0" w:firstColumn="1" w:lastColumn="0" w:noHBand="0" w:noVBand="1"/>
      </w:tblPr>
      <w:tblGrid>
        <w:gridCol w:w="2564"/>
        <w:gridCol w:w="6645"/>
      </w:tblGrid>
      <w:tr w:rsidR="007C31A9" w:rsidRPr="00F36FD3" w14:paraId="5E67BE7C" w14:textId="77777777" w:rsidTr="007C31A9">
        <w:tc>
          <w:tcPr>
            <w:tcW w:w="2453" w:type="dxa"/>
            <w:shd w:val="clear" w:color="auto" w:fill="DEEAF6" w:themeFill="accent5" w:themeFillTint="33"/>
          </w:tcPr>
          <w:p w14:paraId="5496649A" w14:textId="201226D4" w:rsidR="007C31A9" w:rsidRPr="007C31A9" w:rsidRDefault="007C31A9" w:rsidP="5D3461F5">
            <w:pPr>
              <w:spacing w:line="276" w:lineRule="auto"/>
              <w:rPr>
                <w:rFonts w:asciiTheme="majorHAnsi" w:eastAsia="Open Sans" w:hAnsiTheme="majorHAnsi" w:cstheme="majorHAnsi"/>
                <w:b/>
                <w:bCs/>
                <w:sz w:val="24"/>
                <w:szCs w:val="24"/>
              </w:rPr>
            </w:pPr>
            <w:r w:rsidRPr="007C31A9">
              <w:rPr>
                <w:rFonts w:asciiTheme="majorHAnsi" w:eastAsia="Open Sans" w:hAnsiTheme="majorHAnsi" w:cstheme="majorHAnsi"/>
                <w:b/>
                <w:bCs/>
                <w:sz w:val="24"/>
                <w:szCs w:val="24"/>
              </w:rPr>
              <w:t>LOMAKE</w:t>
            </w:r>
          </w:p>
        </w:tc>
        <w:tc>
          <w:tcPr>
            <w:tcW w:w="6756" w:type="dxa"/>
            <w:shd w:val="clear" w:color="auto" w:fill="DEEAF6" w:themeFill="accent5" w:themeFillTint="33"/>
          </w:tcPr>
          <w:p w14:paraId="289E5D23" w14:textId="23D12F07" w:rsidR="007C31A9" w:rsidRPr="007C31A9" w:rsidRDefault="007C31A9" w:rsidP="007C31A9">
            <w:pPr>
              <w:pStyle w:val="Luettelokappale"/>
              <w:spacing w:line="276" w:lineRule="auto"/>
              <w:rPr>
                <w:rFonts w:asciiTheme="majorHAnsi" w:eastAsia="Open Sans" w:hAnsiTheme="majorHAnsi" w:cstheme="majorHAnsi"/>
                <w:b/>
                <w:bCs/>
                <w:sz w:val="24"/>
                <w:szCs w:val="24"/>
              </w:rPr>
            </w:pPr>
            <w:r w:rsidRPr="007C31A9">
              <w:rPr>
                <w:rFonts w:asciiTheme="majorHAnsi" w:eastAsia="Open Sans" w:hAnsiTheme="majorHAnsi" w:cstheme="majorHAnsi"/>
                <w:b/>
                <w:bCs/>
                <w:sz w:val="24"/>
                <w:szCs w:val="24"/>
              </w:rPr>
              <w:t>KÄYTTÖ</w:t>
            </w:r>
          </w:p>
        </w:tc>
      </w:tr>
      <w:tr w:rsidR="00F36FD3" w:rsidRPr="00F36FD3" w14:paraId="5E60FBCD" w14:textId="77777777" w:rsidTr="00166F4E">
        <w:tc>
          <w:tcPr>
            <w:tcW w:w="2453" w:type="dxa"/>
          </w:tcPr>
          <w:p w14:paraId="577B1C45" w14:textId="1EEB0AE3" w:rsidR="007861C7" w:rsidRPr="00F36FD3" w:rsidRDefault="007861C7" w:rsidP="5D3461F5">
            <w:p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Yleisen tuen</w:t>
            </w:r>
            <w:r w:rsidR="00212E6D">
              <w:rPr>
                <w:rFonts w:asciiTheme="majorHAnsi" w:eastAsia="Open Sans" w:hAnsiTheme="majorHAnsi" w:cstheme="majorHAnsi"/>
                <w:sz w:val="24"/>
                <w:szCs w:val="24"/>
              </w:rPr>
              <w:t xml:space="preserve"> oppimissuunnitelma</w:t>
            </w:r>
            <w:r w:rsidRPr="00F36FD3">
              <w:rPr>
                <w:rFonts w:asciiTheme="majorHAnsi" w:eastAsia="Open Sans" w:hAnsiTheme="majorHAnsi" w:cstheme="majorHAnsi"/>
                <w:sz w:val="24"/>
                <w:szCs w:val="24"/>
              </w:rPr>
              <w:t xml:space="preserve"> </w:t>
            </w:r>
            <w:r w:rsidR="00212E6D">
              <w:rPr>
                <w:rFonts w:asciiTheme="majorHAnsi" w:eastAsia="Open Sans" w:hAnsiTheme="majorHAnsi" w:cstheme="majorHAnsi"/>
                <w:sz w:val="24"/>
                <w:szCs w:val="24"/>
              </w:rPr>
              <w:t>(</w:t>
            </w:r>
            <w:r w:rsidRPr="00F36FD3">
              <w:rPr>
                <w:rFonts w:asciiTheme="majorHAnsi" w:eastAsia="Open Sans" w:hAnsiTheme="majorHAnsi" w:cstheme="majorHAnsi"/>
                <w:sz w:val="24"/>
                <w:szCs w:val="24"/>
              </w:rPr>
              <w:t>YTO-</w:t>
            </w:r>
            <w:r w:rsidR="0098526F" w:rsidRPr="00F36FD3">
              <w:rPr>
                <w:rFonts w:asciiTheme="majorHAnsi" w:eastAsia="Open Sans" w:hAnsiTheme="majorHAnsi" w:cstheme="majorHAnsi"/>
                <w:sz w:val="24"/>
                <w:szCs w:val="24"/>
              </w:rPr>
              <w:t>lomake</w:t>
            </w:r>
            <w:r w:rsidR="0098526F">
              <w:rPr>
                <w:rFonts w:asciiTheme="majorHAnsi" w:eastAsia="Open Sans" w:hAnsiTheme="majorHAnsi" w:cstheme="majorHAnsi"/>
                <w:sz w:val="24"/>
                <w:szCs w:val="24"/>
              </w:rPr>
              <w:t>)</w:t>
            </w:r>
            <w:r w:rsidR="0098526F" w:rsidRPr="003D5CA5">
              <w:rPr>
                <w:rFonts w:asciiTheme="majorHAnsi" w:eastAsia="Open Sans" w:hAnsiTheme="majorHAnsi" w:cstheme="majorHAnsi"/>
                <w:color w:val="FF0000"/>
                <w:sz w:val="24"/>
                <w:szCs w:val="24"/>
              </w:rPr>
              <w:t xml:space="preserve"> *</w:t>
            </w:r>
          </w:p>
        </w:tc>
        <w:tc>
          <w:tcPr>
            <w:tcW w:w="6756" w:type="dxa"/>
          </w:tcPr>
          <w:p w14:paraId="779D49D1" w14:textId="3D17E0B2" w:rsidR="00606611" w:rsidRPr="00606611" w:rsidRDefault="1A6EB824" w:rsidP="000F075F">
            <w:pPr>
              <w:pStyle w:val="Luettelokappale"/>
              <w:numPr>
                <w:ilvl w:val="0"/>
                <w:numId w:val="9"/>
              </w:numPr>
              <w:spacing w:line="276" w:lineRule="auto"/>
              <w:rPr>
                <w:rFonts w:asciiTheme="majorHAnsi" w:eastAsiaTheme="minorEastAsia" w:hAnsiTheme="majorHAnsi" w:cstheme="majorHAnsi"/>
                <w:sz w:val="24"/>
                <w:szCs w:val="24"/>
              </w:rPr>
            </w:pPr>
            <w:r w:rsidRPr="00F36FD3">
              <w:rPr>
                <w:rFonts w:asciiTheme="majorHAnsi" w:eastAsia="Open Sans" w:hAnsiTheme="majorHAnsi" w:cstheme="majorHAnsi"/>
                <w:sz w:val="24"/>
                <w:szCs w:val="24"/>
              </w:rPr>
              <w:t xml:space="preserve">Tätä lomaketta voi käyttää yleisen tuen kirjaamiseen vaihtoehtoisesti </w:t>
            </w:r>
            <w:r w:rsidR="00C055A9">
              <w:rPr>
                <w:rFonts w:asciiTheme="majorHAnsi" w:eastAsia="Open Sans" w:hAnsiTheme="majorHAnsi" w:cstheme="majorHAnsi"/>
                <w:sz w:val="24"/>
                <w:szCs w:val="24"/>
              </w:rPr>
              <w:t xml:space="preserve">tehostetun tuen </w:t>
            </w:r>
            <w:r w:rsidRPr="00F36FD3">
              <w:rPr>
                <w:rFonts w:asciiTheme="majorHAnsi" w:eastAsia="Open Sans" w:hAnsiTheme="majorHAnsi" w:cstheme="majorHAnsi"/>
                <w:sz w:val="24"/>
                <w:szCs w:val="24"/>
              </w:rPr>
              <w:t xml:space="preserve">oppimissuunnitelman kanssa. </w:t>
            </w:r>
          </w:p>
          <w:p w14:paraId="28F87303" w14:textId="2746F90A" w:rsidR="00341DE1" w:rsidRPr="006A048E" w:rsidRDefault="1A6EB824" w:rsidP="000F075F">
            <w:pPr>
              <w:pStyle w:val="Luettelokappale"/>
              <w:numPr>
                <w:ilvl w:val="0"/>
                <w:numId w:val="9"/>
              </w:numPr>
              <w:spacing w:line="276" w:lineRule="auto"/>
              <w:rPr>
                <w:rFonts w:asciiTheme="majorHAnsi" w:eastAsiaTheme="minorEastAsia" w:hAnsiTheme="majorHAnsi" w:cstheme="majorHAnsi"/>
                <w:sz w:val="24"/>
                <w:szCs w:val="24"/>
              </w:rPr>
            </w:pPr>
            <w:r w:rsidRPr="00F36FD3">
              <w:rPr>
                <w:rFonts w:asciiTheme="majorHAnsi" w:eastAsia="Open Sans" w:hAnsiTheme="majorHAnsi" w:cstheme="majorHAnsi"/>
                <w:sz w:val="24"/>
                <w:szCs w:val="24"/>
              </w:rPr>
              <w:t>Y</w:t>
            </w:r>
            <w:r w:rsidR="0098526F">
              <w:rPr>
                <w:rFonts w:asciiTheme="majorHAnsi" w:eastAsia="Open Sans" w:hAnsiTheme="majorHAnsi" w:cstheme="majorHAnsi"/>
                <w:sz w:val="24"/>
                <w:szCs w:val="24"/>
              </w:rPr>
              <w:t>TO</w:t>
            </w:r>
            <w:r w:rsidRPr="00F36FD3">
              <w:rPr>
                <w:rFonts w:asciiTheme="majorHAnsi" w:eastAsia="Open Sans" w:hAnsiTheme="majorHAnsi" w:cstheme="majorHAnsi"/>
                <w:sz w:val="24"/>
                <w:szCs w:val="24"/>
              </w:rPr>
              <w:t>-lomake ei näy muille opettajille, joten sitä ei voi käyttää tiedonsiirrossa.</w:t>
            </w:r>
          </w:p>
        </w:tc>
      </w:tr>
      <w:tr w:rsidR="00F36FD3" w:rsidRPr="00F36FD3" w14:paraId="74D1ADF4" w14:textId="77777777" w:rsidTr="00166F4E">
        <w:tc>
          <w:tcPr>
            <w:tcW w:w="2453" w:type="dxa"/>
          </w:tcPr>
          <w:p w14:paraId="49A8CCC7" w14:textId="51C518E0" w:rsidR="007861C7" w:rsidRPr="00F36FD3" w:rsidRDefault="007861C7" w:rsidP="5D3461F5">
            <w:p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Pedagoginen arvio</w:t>
            </w:r>
          </w:p>
        </w:tc>
        <w:tc>
          <w:tcPr>
            <w:tcW w:w="6756" w:type="dxa"/>
          </w:tcPr>
          <w:p w14:paraId="1B6FF6C5" w14:textId="3BD67F71" w:rsidR="007861C7" w:rsidRDefault="007861C7" w:rsidP="000F075F">
            <w:pPr>
              <w:pStyle w:val="Luettelokappale"/>
              <w:numPr>
                <w:ilvl w:val="0"/>
                <w:numId w:val="7"/>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Kirjataan, kun oppilaan saama tuki muuttuu yleisen ja tehostetun tuen välillä.</w:t>
            </w:r>
          </w:p>
          <w:p w14:paraId="2EE3F375" w14:textId="3B875C50" w:rsidR="00E53FD0" w:rsidRDefault="00E53FD0" w:rsidP="000F075F">
            <w:pPr>
              <w:pStyle w:val="Luettelokappale"/>
              <w:numPr>
                <w:ilvl w:val="0"/>
                <w:numId w:val="7"/>
              </w:numPr>
              <w:spacing w:line="276" w:lineRule="auto"/>
              <w:rPr>
                <w:rFonts w:asciiTheme="majorHAnsi" w:eastAsia="Open Sans" w:hAnsiTheme="majorHAnsi" w:cstheme="majorHAnsi"/>
                <w:sz w:val="24"/>
                <w:szCs w:val="24"/>
              </w:rPr>
            </w:pPr>
            <w:r>
              <w:rPr>
                <w:rFonts w:asciiTheme="majorHAnsi" w:eastAsia="Open Sans" w:hAnsiTheme="majorHAnsi" w:cstheme="majorHAnsi"/>
                <w:sz w:val="24"/>
                <w:szCs w:val="24"/>
              </w:rPr>
              <w:t xml:space="preserve">Oppilaan opettaja laatii </w:t>
            </w:r>
            <w:r w:rsidR="00CE2B4F">
              <w:rPr>
                <w:rFonts w:asciiTheme="majorHAnsi" w:eastAsia="Open Sans" w:hAnsiTheme="majorHAnsi" w:cstheme="majorHAnsi"/>
                <w:sz w:val="24"/>
                <w:szCs w:val="24"/>
              </w:rPr>
              <w:t xml:space="preserve">pedagogisen arvion yhdessä </w:t>
            </w:r>
            <w:r w:rsidR="007C105E">
              <w:rPr>
                <w:rFonts w:asciiTheme="majorHAnsi" w:eastAsia="Open Sans" w:hAnsiTheme="majorHAnsi" w:cstheme="majorHAnsi"/>
                <w:sz w:val="24"/>
                <w:szCs w:val="24"/>
              </w:rPr>
              <w:t xml:space="preserve">muiden </w:t>
            </w:r>
            <w:r w:rsidR="00CE2B4F">
              <w:rPr>
                <w:rFonts w:asciiTheme="majorHAnsi" w:eastAsia="Open Sans" w:hAnsiTheme="majorHAnsi" w:cstheme="majorHAnsi"/>
                <w:sz w:val="24"/>
                <w:szCs w:val="24"/>
              </w:rPr>
              <w:t>oppilasta opettavien opettajien</w:t>
            </w:r>
            <w:r w:rsidR="00E80EB8">
              <w:rPr>
                <w:rFonts w:asciiTheme="majorHAnsi" w:eastAsia="Open Sans" w:hAnsiTheme="majorHAnsi" w:cstheme="majorHAnsi"/>
                <w:sz w:val="24"/>
                <w:szCs w:val="24"/>
              </w:rPr>
              <w:t xml:space="preserve">, </w:t>
            </w:r>
            <w:r w:rsidR="00242382">
              <w:rPr>
                <w:rFonts w:asciiTheme="majorHAnsi" w:eastAsia="Open Sans" w:hAnsiTheme="majorHAnsi" w:cstheme="majorHAnsi"/>
                <w:sz w:val="24"/>
                <w:szCs w:val="24"/>
              </w:rPr>
              <w:t xml:space="preserve">oppilaan ja huoltajien </w:t>
            </w:r>
            <w:r w:rsidR="00CE2B4F">
              <w:rPr>
                <w:rFonts w:asciiTheme="majorHAnsi" w:eastAsia="Open Sans" w:hAnsiTheme="majorHAnsi" w:cstheme="majorHAnsi"/>
                <w:sz w:val="24"/>
                <w:szCs w:val="24"/>
              </w:rPr>
              <w:t>kanssa.</w:t>
            </w:r>
          </w:p>
          <w:p w14:paraId="5F49A1A0" w14:textId="6664B62D" w:rsidR="00C104E7" w:rsidRPr="00F36FD3" w:rsidRDefault="00BE786F" w:rsidP="000F075F">
            <w:pPr>
              <w:pStyle w:val="Luettelokappale"/>
              <w:numPr>
                <w:ilvl w:val="0"/>
                <w:numId w:val="7"/>
              </w:numPr>
              <w:spacing w:line="276" w:lineRule="auto"/>
              <w:rPr>
                <w:rFonts w:asciiTheme="majorHAnsi" w:eastAsia="Open Sans" w:hAnsiTheme="majorHAnsi" w:cstheme="majorHAnsi"/>
                <w:sz w:val="24"/>
                <w:szCs w:val="24"/>
              </w:rPr>
            </w:pPr>
            <w:r>
              <w:rPr>
                <w:rFonts w:asciiTheme="majorHAnsi" w:eastAsia="Open Sans" w:hAnsiTheme="majorHAnsi" w:cstheme="majorHAnsi"/>
                <w:sz w:val="24"/>
                <w:szCs w:val="24"/>
              </w:rPr>
              <w:t>Kuvataan</w:t>
            </w:r>
            <w:r w:rsidR="00C104E7">
              <w:rPr>
                <w:rFonts w:asciiTheme="majorHAnsi" w:eastAsia="Open Sans" w:hAnsiTheme="majorHAnsi" w:cstheme="majorHAnsi"/>
                <w:sz w:val="24"/>
                <w:szCs w:val="24"/>
              </w:rPr>
              <w:t xml:space="preserve"> </w:t>
            </w:r>
            <w:r>
              <w:rPr>
                <w:rFonts w:asciiTheme="majorHAnsi" w:eastAsia="Open Sans" w:hAnsiTheme="majorHAnsi" w:cstheme="majorHAnsi"/>
                <w:sz w:val="24"/>
                <w:szCs w:val="24"/>
              </w:rPr>
              <w:t>oppilaan oppimisen ja koulunkäynnin kokonaistilanne</w:t>
            </w:r>
          </w:p>
          <w:p w14:paraId="6BC4B7F2" w14:textId="0EA58348" w:rsidR="00BA20FC" w:rsidRPr="00F36FD3" w:rsidRDefault="00777EF7" w:rsidP="00E93E0C">
            <w:pPr>
              <w:pStyle w:val="Luettelokappale"/>
              <w:numPr>
                <w:ilvl w:val="0"/>
                <w:numId w:val="7"/>
              </w:numPr>
              <w:spacing w:line="276" w:lineRule="auto"/>
              <w:rPr>
                <w:rFonts w:asciiTheme="majorHAnsi" w:eastAsia="Open Sans" w:hAnsiTheme="majorHAnsi" w:cstheme="majorHAnsi"/>
                <w:sz w:val="24"/>
                <w:szCs w:val="24"/>
              </w:rPr>
            </w:pPr>
            <w:r w:rsidRPr="00190B3E">
              <w:rPr>
                <w:rFonts w:asciiTheme="majorHAnsi" w:hAnsiTheme="majorHAnsi" w:cstheme="majorHAnsi"/>
                <w:sz w:val="24"/>
                <w:szCs w:val="24"/>
              </w:rPr>
              <w:t>Tulee käsitellä moniammatillisesti.  Moniammatillisuutta tuova henkilö valitaan sen perusteella, kenelle lapsella on mahdollisesti jo asiakassuhde tai kenen tehtäviin asia luontevimmin kuuluu.</w:t>
            </w:r>
          </w:p>
        </w:tc>
      </w:tr>
      <w:tr w:rsidR="00F36FD3" w:rsidRPr="00F36FD3" w14:paraId="529B5C67" w14:textId="77777777" w:rsidTr="00166F4E">
        <w:tc>
          <w:tcPr>
            <w:tcW w:w="2453" w:type="dxa"/>
          </w:tcPr>
          <w:p w14:paraId="2B0B7156" w14:textId="5FFB4D3F" w:rsidR="007861C7" w:rsidRPr="00F36FD3" w:rsidRDefault="00892282" w:rsidP="5D3461F5">
            <w:p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Oppimissuunnitelma</w:t>
            </w:r>
            <w:r w:rsidR="00AA69F4">
              <w:rPr>
                <w:rFonts w:asciiTheme="majorHAnsi" w:eastAsia="Open Sans" w:hAnsiTheme="majorHAnsi" w:cstheme="majorHAnsi"/>
                <w:sz w:val="24"/>
                <w:szCs w:val="24"/>
              </w:rPr>
              <w:t xml:space="preserve"> </w:t>
            </w:r>
            <w:r w:rsidR="00AA69F4" w:rsidRPr="003D5CA5">
              <w:rPr>
                <w:rFonts w:asciiTheme="majorHAnsi" w:eastAsia="Open Sans" w:hAnsiTheme="majorHAnsi" w:cstheme="majorHAnsi"/>
                <w:color w:val="FF0000"/>
                <w:sz w:val="24"/>
                <w:szCs w:val="24"/>
              </w:rPr>
              <w:t>*</w:t>
            </w:r>
          </w:p>
        </w:tc>
        <w:tc>
          <w:tcPr>
            <w:tcW w:w="6756" w:type="dxa"/>
          </w:tcPr>
          <w:p w14:paraId="1DA42C50" w14:textId="744483EB" w:rsidR="007861C7" w:rsidRPr="00F36FD3" w:rsidRDefault="00892282"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Kirjataan</w:t>
            </w:r>
            <w:r w:rsidR="00156254" w:rsidRPr="00F36FD3">
              <w:rPr>
                <w:rFonts w:asciiTheme="majorHAnsi" w:eastAsia="Open Sans" w:hAnsiTheme="majorHAnsi" w:cstheme="majorHAnsi"/>
                <w:sz w:val="24"/>
                <w:szCs w:val="24"/>
              </w:rPr>
              <w:t xml:space="preserve"> aina</w:t>
            </w:r>
            <w:r w:rsidRPr="00F36FD3">
              <w:rPr>
                <w:rFonts w:asciiTheme="majorHAnsi" w:eastAsia="Open Sans" w:hAnsiTheme="majorHAnsi" w:cstheme="majorHAnsi"/>
                <w:sz w:val="24"/>
                <w:szCs w:val="24"/>
              </w:rPr>
              <w:t xml:space="preserve"> tehostettua tukea saavalle oppilaall</w:t>
            </w:r>
            <w:r w:rsidR="008A0BD6" w:rsidRPr="00F36FD3">
              <w:rPr>
                <w:rFonts w:asciiTheme="majorHAnsi" w:eastAsia="Open Sans" w:hAnsiTheme="majorHAnsi" w:cstheme="majorHAnsi"/>
                <w:sz w:val="24"/>
                <w:szCs w:val="24"/>
              </w:rPr>
              <w:t>e.</w:t>
            </w:r>
          </w:p>
          <w:p w14:paraId="4947AAB0" w14:textId="044AF97D" w:rsidR="00892282" w:rsidRPr="00F36FD3" w:rsidRDefault="00892282"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Voidaan käyttää myös yleisen tuen oppilaalla</w:t>
            </w:r>
          </w:p>
          <w:p w14:paraId="456F1930" w14:textId="1BA74706" w:rsidR="00892282" w:rsidRPr="00F36FD3" w:rsidRDefault="00892282"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Laaditaan syyslukukauden alussa</w:t>
            </w:r>
            <w:r w:rsidR="00EE71BC">
              <w:rPr>
                <w:rFonts w:asciiTheme="majorHAnsi" w:eastAsia="Open Sans" w:hAnsiTheme="majorHAnsi" w:cstheme="majorHAnsi"/>
                <w:sz w:val="24"/>
                <w:szCs w:val="24"/>
              </w:rPr>
              <w:t>,</w:t>
            </w:r>
            <w:r w:rsidRPr="00F36FD3">
              <w:rPr>
                <w:rFonts w:asciiTheme="majorHAnsi" w:eastAsia="Open Sans" w:hAnsiTheme="majorHAnsi" w:cstheme="majorHAnsi"/>
                <w:sz w:val="24"/>
                <w:szCs w:val="24"/>
              </w:rPr>
              <w:t xml:space="preserve"> </w:t>
            </w:r>
            <w:r w:rsidRPr="00BF4CF9">
              <w:rPr>
                <w:rFonts w:asciiTheme="majorHAnsi" w:eastAsia="Open Sans" w:hAnsiTheme="majorHAnsi" w:cstheme="majorHAnsi"/>
                <w:b/>
                <w:bCs/>
                <w:sz w:val="24"/>
                <w:szCs w:val="24"/>
              </w:rPr>
              <w:t>lokakuun loppuun mennessä</w:t>
            </w:r>
            <w:r w:rsidR="00455402" w:rsidRPr="00CB43F5">
              <w:rPr>
                <w:rFonts w:asciiTheme="majorHAnsi" w:eastAsia="Open Sans" w:hAnsiTheme="majorHAnsi" w:cstheme="majorHAnsi"/>
                <w:sz w:val="24"/>
                <w:szCs w:val="24"/>
              </w:rPr>
              <w:t>,</w:t>
            </w:r>
            <w:r w:rsidRPr="00CB43F5">
              <w:rPr>
                <w:rFonts w:asciiTheme="majorHAnsi" w:eastAsia="Open Sans" w:hAnsiTheme="majorHAnsi" w:cstheme="majorHAnsi"/>
                <w:sz w:val="24"/>
                <w:szCs w:val="24"/>
              </w:rPr>
              <w:t xml:space="preserve"> </w:t>
            </w:r>
            <w:r w:rsidRPr="00BF4CF9">
              <w:rPr>
                <w:rFonts w:asciiTheme="majorHAnsi" w:eastAsia="Open Sans" w:hAnsiTheme="majorHAnsi" w:cstheme="majorHAnsi"/>
                <w:sz w:val="24"/>
                <w:szCs w:val="24"/>
              </w:rPr>
              <w:t>yhteistyössä</w:t>
            </w:r>
            <w:r w:rsidRPr="00F36FD3">
              <w:rPr>
                <w:rFonts w:asciiTheme="majorHAnsi" w:eastAsia="Open Sans" w:hAnsiTheme="majorHAnsi" w:cstheme="majorHAnsi"/>
                <w:sz w:val="24"/>
                <w:szCs w:val="24"/>
              </w:rPr>
              <w:t xml:space="preserve"> oppilaan ja huoltajien kanssa</w:t>
            </w:r>
            <w:r w:rsidR="00016428" w:rsidRPr="00F36FD3">
              <w:rPr>
                <w:rFonts w:asciiTheme="majorHAnsi" w:eastAsia="Open Sans" w:hAnsiTheme="majorHAnsi" w:cstheme="majorHAnsi"/>
                <w:sz w:val="24"/>
                <w:szCs w:val="24"/>
              </w:rPr>
              <w:t xml:space="preserve"> (palaveri tai puhelinkeskustelu)</w:t>
            </w:r>
          </w:p>
          <w:p w14:paraId="7551F5BA" w14:textId="31E3021B" w:rsidR="00016428" w:rsidRPr="00F36FD3" w:rsidRDefault="00104088"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Tarkistetaan keväällä, eli arvioidaan</w:t>
            </w:r>
            <w:r w:rsidR="003F1127" w:rsidRPr="00F36FD3">
              <w:rPr>
                <w:rFonts w:asciiTheme="majorHAnsi" w:eastAsia="Open Sans" w:hAnsiTheme="majorHAnsi" w:cstheme="majorHAnsi"/>
                <w:sz w:val="24"/>
                <w:szCs w:val="24"/>
              </w:rPr>
              <w:t xml:space="preserve"> oppimistavoitteiden </w:t>
            </w:r>
            <w:r w:rsidR="00273469">
              <w:rPr>
                <w:rFonts w:asciiTheme="majorHAnsi" w:eastAsia="Open Sans" w:hAnsiTheme="majorHAnsi" w:cstheme="majorHAnsi"/>
                <w:sz w:val="24"/>
                <w:szCs w:val="24"/>
              </w:rPr>
              <w:t xml:space="preserve">ja </w:t>
            </w:r>
            <w:r w:rsidR="003F1127" w:rsidRPr="00F36FD3">
              <w:rPr>
                <w:rFonts w:asciiTheme="majorHAnsi" w:eastAsia="Open Sans" w:hAnsiTheme="majorHAnsi" w:cstheme="majorHAnsi"/>
                <w:sz w:val="24"/>
                <w:szCs w:val="24"/>
              </w:rPr>
              <w:t>tukitoimien toteutumista</w:t>
            </w:r>
            <w:r w:rsidR="00273469">
              <w:rPr>
                <w:rFonts w:asciiTheme="majorHAnsi" w:eastAsia="Open Sans" w:hAnsiTheme="majorHAnsi" w:cstheme="majorHAnsi"/>
                <w:sz w:val="24"/>
                <w:szCs w:val="24"/>
              </w:rPr>
              <w:t xml:space="preserve">, tuen </w:t>
            </w:r>
            <w:r w:rsidR="00362438">
              <w:rPr>
                <w:rFonts w:asciiTheme="majorHAnsi" w:eastAsia="Open Sans" w:hAnsiTheme="majorHAnsi" w:cstheme="majorHAnsi"/>
                <w:sz w:val="24"/>
                <w:szCs w:val="24"/>
              </w:rPr>
              <w:t>vaikuttavuutta</w:t>
            </w:r>
            <w:r w:rsidR="003F1127" w:rsidRPr="00F36FD3">
              <w:rPr>
                <w:rFonts w:asciiTheme="majorHAnsi" w:eastAsia="Open Sans" w:hAnsiTheme="majorHAnsi" w:cstheme="majorHAnsi"/>
                <w:sz w:val="24"/>
                <w:szCs w:val="24"/>
              </w:rPr>
              <w:t xml:space="preserve"> sekä koulunkäynnin kokonaistilannetta yhteistyössä huoltajien ja oppila</w:t>
            </w:r>
            <w:r w:rsidR="005B5B3C" w:rsidRPr="00F36FD3">
              <w:rPr>
                <w:rFonts w:asciiTheme="majorHAnsi" w:eastAsia="Open Sans" w:hAnsiTheme="majorHAnsi" w:cstheme="majorHAnsi"/>
                <w:sz w:val="24"/>
                <w:szCs w:val="24"/>
              </w:rPr>
              <w:t>a</w:t>
            </w:r>
            <w:r w:rsidR="003F1127" w:rsidRPr="00F36FD3">
              <w:rPr>
                <w:rFonts w:asciiTheme="majorHAnsi" w:eastAsia="Open Sans" w:hAnsiTheme="majorHAnsi" w:cstheme="majorHAnsi"/>
                <w:sz w:val="24"/>
                <w:szCs w:val="24"/>
              </w:rPr>
              <w:t>n kanssa</w:t>
            </w:r>
            <w:r w:rsidR="0034503F" w:rsidRPr="00F36FD3">
              <w:rPr>
                <w:rFonts w:asciiTheme="majorHAnsi" w:eastAsia="Open Sans" w:hAnsiTheme="majorHAnsi" w:cstheme="majorHAnsi"/>
                <w:sz w:val="24"/>
                <w:szCs w:val="24"/>
              </w:rPr>
              <w:t xml:space="preserve"> (palaveri, puhelinkeskustelu tai viestit huoltajan kanssa)</w:t>
            </w:r>
            <w:r w:rsidR="003F1127" w:rsidRPr="00F36FD3">
              <w:rPr>
                <w:rFonts w:asciiTheme="majorHAnsi" w:eastAsia="Open Sans" w:hAnsiTheme="majorHAnsi" w:cstheme="majorHAnsi"/>
                <w:sz w:val="24"/>
                <w:szCs w:val="24"/>
              </w:rPr>
              <w:t>.</w:t>
            </w:r>
          </w:p>
          <w:p w14:paraId="7107C848" w14:textId="0558A828" w:rsidR="003F1127" w:rsidRPr="00F36FD3" w:rsidRDefault="003F1127"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 xml:space="preserve">Voidaan muokata myös lukuvuoden aikana (esim. oppimistavoitteiden tarkentaminen tai arviointi). </w:t>
            </w:r>
          </w:p>
        </w:tc>
      </w:tr>
      <w:tr w:rsidR="00F36FD3" w:rsidRPr="00F36FD3" w14:paraId="0C975FC5" w14:textId="77777777" w:rsidTr="00166F4E">
        <w:tc>
          <w:tcPr>
            <w:tcW w:w="2453" w:type="dxa"/>
          </w:tcPr>
          <w:p w14:paraId="2D34CB23" w14:textId="79AF47E6" w:rsidR="007861C7" w:rsidRPr="00F36FD3" w:rsidRDefault="00F00ED2" w:rsidP="5D3461F5">
            <w:p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Pedagoginen selvitys</w:t>
            </w:r>
          </w:p>
        </w:tc>
        <w:tc>
          <w:tcPr>
            <w:tcW w:w="6756" w:type="dxa"/>
          </w:tcPr>
          <w:p w14:paraId="33A5C14E" w14:textId="2A855826" w:rsidR="007861C7" w:rsidRPr="00F36FD3" w:rsidRDefault="1A6EB824"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 xml:space="preserve">Laaditaan, kun oppilaan saama tuki muuttuu tehostetun ja erityisen tuen välillä, 2. ja 6.-luokan keväällä, tai kun oppilaan saamaa tukea on muutettava sellaisissa asioissa, </w:t>
            </w:r>
            <w:r w:rsidRPr="00F36FD3">
              <w:rPr>
                <w:rFonts w:asciiTheme="majorHAnsi" w:eastAsia="Open Sans" w:hAnsiTheme="majorHAnsi" w:cstheme="majorHAnsi"/>
                <w:sz w:val="24"/>
                <w:szCs w:val="24"/>
              </w:rPr>
              <w:lastRenderedPageBreak/>
              <w:t>joista päätetään erityisen tuen päätöksessä (esim. oppiaineen yksilöllistäminen, yksilöllistämisen purkaminen, pääsääntöisen opetusryhmän vaihtuminen</w:t>
            </w:r>
            <w:r w:rsidR="00AA678D">
              <w:rPr>
                <w:rFonts w:asciiTheme="majorHAnsi" w:eastAsia="Open Sans" w:hAnsiTheme="majorHAnsi" w:cstheme="majorHAnsi"/>
                <w:sz w:val="24"/>
                <w:szCs w:val="24"/>
              </w:rPr>
              <w:t xml:space="preserve"> jne.</w:t>
            </w:r>
            <w:r w:rsidRPr="00F36FD3">
              <w:rPr>
                <w:rFonts w:asciiTheme="majorHAnsi" w:eastAsia="Open Sans" w:hAnsiTheme="majorHAnsi" w:cstheme="majorHAnsi"/>
                <w:sz w:val="24"/>
                <w:szCs w:val="24"/>
              </w:rPr>
              <w:t>)</w:t>
            </w:r>
          </w:p>
          <w:p w14:paraId="17855D07" w14:textId="3F05EE0C" w:rsidR="006942F0" w:rsidRPr="00F36FD3" w:rsidRDefault="1A6EB824"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Sisältää opettajien tekemän selvityksen oppilaan oppimisen etenemisestä ja op</w:t>
            </w:r>
            <w:r w:rsidR="005B2110">
              <w:rPr>
                <w:rFonts w:asciiTheme="majorHAnsi" w:eastAsia="Open Sans" w:hAnsiTheme="majorHAnsi" w:cstheme="majorHAnsi"/>
                <w:sz w:val="24"/>
                <w:szCs w:val="24"/>
              </w:rPr>
              <w:t>iskelu</w:t>
            </w:r>
            <w:r w:rsidRPr="00F36FD3">
              <w:rPr>
                <w:rFonts w:asciiTheme="majorHAnsi" w:eastAsia="Open Sans" w:hAnsiTheme="majorHAnsi" w:cstheme="majorHAnsi"/>
                <w:sz w:val="24"/>
                <w:szCs w:val="24"/>
              </w:rPr>
              <w:t xml:space="preserve">huollon henkilöstön konsultoinnin (esim. tapaaminen tai puhelinkeskustelu) oppimisen tuesta ja </w:t>
            </w:r>
            <w:r w:rsidR="00226A28">
              <w:rPr>
                <w:rFonts w:asciiTheme="majorHAnsi" w:eastAsia="Open Sans" w:hAnsiTheme="majorHAnsi" w:cstheme="majorHAnsi"/>
                <w:sz w:val="24"/>
                <w:szCs w:val="24"/>
              </w:rPr>
              <w:t xml:space="preserve">- </w:t>
            </w:r>
            <w:r w:rsidRPr="00F36FD3">
              <w:rPr>
                <w:rFonts w:asciiTheme="majorHAnsi" w:eastAsia="Open Sans" w:hAnsiTheme="majorHAnsi" w:cstheme="majorHAnsi"/>
                <w:sz w:val="24"/>
                <w:szCs w:val="24"/>
              </w:rPr>
              <w:t>kokonaistilanteesta.</w:t>
            </w:r>
          </w:p>
          <w:p w14:paraId="293CB25B" w14:textId="6870730B" w:rsidR="00B460BD" w:rsidRPr="0074777E" w:rsidRDefault="1A6EB824" w:rsidP="000F075F">
            <w:pPr>
              <w:pStyle w:val="Luettelokappale"/>
              <w:numPr>
                <w:ilvl w:val="0"/>
                <w:numId w:val="6"/>
              </w:numPr>
              <w:spacing w:line="276" w:lineRule="auto"/>
              <w:rPr>
                <w:rStyle w:val="Hyperlinkki"/>
                <w:rFonts w:asciiTheme="majorHAnsi" w:eastAsiaTheme="minorEastAsia" w:hAnsiTheme="majorHAnsi" w:cstheme="majorHAnsi"/>
                <w:color w:val="auto"/>
                <w:sz w:val="24"/>
                <w:szCs w:val="24"/>
                <w:u w:val="none"/>
              </w:rPr>
            </w:pPr>
            <w:r w:rsidRPr="00F36FD3">
              <w:rPr>
                <w:rFonts w:asciiTheme="majorHAnsi" w:eastAsia="Open Sans" w:hAnsiTheme="majorHAnsi" w:cstheme="majorHAnsi"/>
                <w:sz w:val="24"/>
                <w:szCs w:val="24"/>
              </w:rPr>
              <w:t>Vaatii oppilaan ja huoltajien virallisen kuulemisen</w:t>
            </w:r>
            <w:r w:rsidR="00B460BD">
              <w:rPr>
                <w:rFonts w:asciiTheme="majorHAnsi" w:eastAsia="Open Sans" w:hAnsiTheme="majorHAnsi" w:cstheme="majorHAnsi"/>
                <w:sz w:val="24"/>
                <w:szCs w:val="24"/>
              </w:rPr>
              <w:t xml:space="preserve">. Katso lisää: </w:t>
            </w:r>
            <w:hyperlink r:id="rId12" w:history="1">
              <w:r w:rsidR="00B460BD" w:rsidRPr="00925C61">
                <w:rPr>
                  <w:rStyle w:val="Hyperlinkki"/>
                  <w:rFonts w:asciiTheme="majorHAnsi" w:eastAsia="Open Sans" w:hAnsiTheme="majorHAnsi" w:cstheme="majorHAnsi"/>
                  <w:sz w:val="24"/>
                  <w:szCs w:val="24"/>
                </w:rPr>
                <w:t>https://www.oph.fi/fi/koulutus-ja-tutkinnot/paatos-erityisesta-tuesta</w:t>
              </w:r>
            </w:hyperlink>
          </w:p>
          <w:p w14:paraId="2735F0C9" w14:textId="43C34617" w:rsidR="00A61202" w:rsidRDefault="00A61202" w:rsidP="000F075F">
            <w:pPr>
              <w:pStyle w:val="Luettelokappale"/>
              <w:numPr>
                <w:ilvl w:val="0"/>
                <w:numId w:val="6"/>
              </w:numPr>
              <w:spacing w:line="276"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Päävastuu erityisopettajalla</w:t>
            </w:r>
            <w:r w:rsidR="00C8649D">
              <w:rPr>
                <w:rFonts w:asciiTheme="majorHAnsi" w:eastAsiaTheme="minorEastAsia" w:hAnsiTheme="majorHAnsi" w:cstheme="majorHAnsi"/>
                <w:sz w:val="24"/>
                <w:szCs w:val="24"/>
              </w:rPr>
              <w:t xml:space="preserve"> / erityisluokanopettajalla</w:t>
            </w:r>
          </w:p>
          <w:p w14:paraId="5D61D0E2" w14:textId="7838698B" w:rsidR="0075166D" w:rsidRPr="00BE786F" w:rsidRDefault="00B460BD" w:rsidP="000F075F">
            <w:pPr>
              <w:pStyle w:val="Luettelokappale"/>
              <w:numPr>
                <w:ilvl w:val="0"/>
                <w:numId w:val="6"/>
              </w:numPr>
              <w:spacing w:line="276"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Tulostetaan koulusihteerille</w:t>
            </w:r>
          </w:p>
        </w:tc>
      </w:tr>
      <w:tr w:rsidR="00F36FD3" w:rsidRPr="00F36FD3" w14:paraId="75C48BC9" w14:textId="77777777" w:rsidTr="00166F4E">
        <w:tc>
          <w:tcPr>
            <w:tcW w:w="2453" w:type="dxa"/>
          </w:tcPr>
          <w:p w14:paraId="2641D119" w14:textId="518C70A4" w:rsidR="007861C7" w:rsidRPr="00F36FD3" w:rsidRDefault="00BA20FC" w:rsidP="5D3461F5">
            <w:p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lastRenderedPageBreak/>
              <w:t>Esitys erityisen tuen päätöksen sisällöstä</w:t>
            </w:r>
          </w:p>
        </w:tc>
        <w:tc>
          <w:tcPr>
            <w:tcW w:w="6756" w:type="dxa"/>
          </w:tcPr>
          <w:p w14:paraId="4E8087BC" w14:textId="283DDC37" w:rsidR="007861C7" w:rsidRPr="00F36FD3" w:rsidRDefault="00393991"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Laaditaan pedagogisen selvityksen y</w:t>
            </w:r>
            <w:r w:rsidR="0009601F">
              <w:rPr>
                <w:rFonts w:asciiTheme="majorHAnsi" w:eastAsia="Open Sans" w:hAnsiTheme="majorHAnsi" w:cstheme="majorHAnsi"/>
                <w:sz w:val="24"/>
                <w:szCs w:val="24"/>
              </w:rPr>
              <w:t>hteydessä</w:t>
            </w:r>
            <w:r w:rsidRPr="00F36FD3">
              <w:rPr>
                <w:rFonts w:asciiTheme="majorHAnsi" w:eastAsia="Open Sans" w:hAnsiTheme="majorHAnsi" w:cstheme="majorHAnsi"/>
                <w:sz w:val="24"/>
                <w:szCs w:val="24"/>
              </w:rPr>
              <w:t xml:space="preserve"> </w:t>
            </w:r>
          </w:p>
          <w:p w14:paraId="50F06330" w14:textId="7E3C4B39" w:rsidR="000B411B" w:rsidRPr="00F36FD3" w:rsidRDefault="1A6EB824"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Liite löytyy Wilmasta oppilaan Tuki</w:t>
            </w:r>
            <w:r w:rsidR="00443BB3">
              <w:rPr>
                <w:rFonts w:asciiTheme="majorHAnsi" w:eastAsia="Open Sans" w:hAnsiTheme="majorHAnsi" w:cstheme="majorHAnsi"/>
                <w:sz w:val="24"/>
                <w:szCs w:val="24"/>
              </w:rPr>
              <w:t xml:space="preserve"> </w:t>
            </w:r>
            <w:r w:rsidRPr="00F36FD3">
              <w:rPr>
                <w:rFonts w:asciiTheme="majorHAnsi" w:eastAsia="Open Sans" w:hAnsiTheme="majorHAnsi" w:cstheme="majorHAnsi"/>
                <w:sz w:val="24"/>
                <w:szCs w:val="24"/>
              </w:rPr>
              <w:t xml:space="preserve">-välilehdeltä kohdasta ”Muut asiakirjat”. </w:t>
            </w:r>
          </w:p>
          <w:p w14:paraId="45FF7F54" w14:textId="441ECB7A" w:rsidR="0013280C" w:rsidRPr="00F36FD3" w:rsidRDefault="0013280C"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Tul</w:t>
            </w:r>
            <w:r w:rsidR="006357B2" w:rsidRPr="00F36FD3">
              <w:rPr>
                <w:rFonts w:asciiTheme="majorHAnsi" w:eastAsia="Open Sans" w:hAnsiTheme="majorHAnsi" w:cstheme="majorHAnsi"/>
                <w:sz w:val="24"/>
                <w:szCs w:val="24"/>
              </w:rPr>
              <w:t xml:space="preserve">ostetaan koulusihteerille </w:t>
            </w:r>
            <w:r w:rsidR="009A61CC">
              <w:rPr>
                <w:rFonts w:asciiTheme="majorHAnsi" w:eastAsia="Open Sans" w:hAnsiTheme="majorHAnsi" w:cstheme="majorHAnsi"/>
                <w:sz w:val="24"/>
                <w:szCs w:val="24"/>
              </w:rPr>
              <w:t>yhdessä pedagogisen selvityksen kanssa.</w:t>
            </w:r>
          </w:p>
        </w:tc>
      </w:tr>
      <w:tr w:rsidR="00F36FD3" w:rsidRPr="00F36FD3" w14:paraId="210B6FC5" w14:textId="77777777" w:rsidTr="00166F4E">
        <w:tc>
          <w:tcPr>
            <w:tcW w:w="2453" w:type="dxa"/>
          </w:tcPr>
          <w:p w14:paraId="103388CC" w14:textId="1E6E5008" w:rsidR="007861C7" w:rsidRPr="00F36FD3" w:rsidRDefault="00966AFF" w:rsidP="5D3461F5">
            <w:p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Erityisen tuen päätös</w:t>
            </w:r>
          </w:p>
        </w:tc>
        <w:tc>
          <w:tcPr>
            <w:tcW w:w="6756" w:type="dxa"/>
          </w:tcPr>
          <w:p w14:paraId="2413A771" w14:textId="26F452D7" w:rsidR="007861C7" w:rsidRPr="00F36FD3" w:rsidRDefault="1A6EB824" w:rsidP="000F075F">
            <w:pPr>
              <w:pStyle w:val="Luettelokappale"/>
              <w:numPr>
                <w:ilvl w:val="0"/>
                <w:numId w:val="8"/>
              </w:numPr>
              <w:spacing w:line="276" w:lineRule="auto"/>
              <w:rPr>
                <w:rFonts w:asciiTheme="majorHAnsi" w:eastAsiaTheme="minorEastAsia" w:hAnsiTheme="majorHAnsi" w:cstheme="majorHAnsi"/>
                <w:sz w:val="24"/>
                <w:szCs w:val="24"/>
              </w:rPr>
            </w:pPr>
            <w:r w:rsidRPr="00F36FD3">
              <w:rPr>
                <w:rFonts w:asciiTheme="majorHAnsi" w:eastAsia="Open Sans" w:hAnsiTheme="majorHAnsi" w:cstheme="majorHAnsi"/>
                <w:sz w:val="24"/>
                <w:szCs w:val="24"/>
              </w:rPr>
              <w:t xml:space="preserve">Tehdään pedagogiseen selvitykseen liittyen. Jyväskylässä rehtori tekee erityisen tuen päätöksen. </w:t>
            </w:r>
          </w:p>
        </w:tc>
      </w:tr>
      <w:tr w:rsidR="00F36FD3" w:rsidRPr="00F36FD3" w14:paraId="6D7763E6" w14:textId="77777777" w:rsidTr="00166F4E">
        <w:tc>
          <w:tcPr>
            <w:tcW w:w="2453" w:type="dxa"/>
          </w:tcPr>
          <w:p w14:paraId="4ECBAA9D" w14:textId="18951C4E" w:rsidR="007861C7" w:rsidRPr="00F36FD3" w:rsidRDefault="00966AFF" w:rsidP="5D3461F5">
            <w:p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HOJKS</w:t>
            </w:r>
          </w:p>
        </w:tc>
        <w:tc>
          <w:tcPr>
            <w:tcW w:w="6756" w:type="dxa"/>
          </w:tcPr>
          <w:p w14:paraId="12A822BD" w14:textId="77777777" w:rsidR="00966AFF" w:rsidRPr="00F36FD3" w:rsidRDefault="00966AFF"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Laaditaan erityisen tuen oppilaalle joka lukuvuosi</w:t>
            </w:r>
            <w:r w:rsidR="008309F7" w:rsidRPr="00F36FD3">
              <w:rPr>
                <w:rFonts w:asciiTheme="majorHAnsi" w:eastAsia="Open Sans" w:hAnsiTheme="majorHAnsi" w:cstheme="majorHAnsi"/>
                <w:sz w:val="24"/>
                <w:szCs w:val="24"/>
              </w:rPr>
              <w:t xml:space="preserve"> syyslukukauden alussa </w:t>
            </w:r>
            <w:r w:rsidR="008309F7" w:rsidRPr="001C77E4">
              <w:rPr>
                <w:rFonts w:asciiTheme="majorHAnsi" w:eastAsia="Open Sans" w:hAnsiTheme="majorHAnsi" w:cstheme="majorHAnsi"/>
                <w:b/>
                <w:bCs/>
                <w:sz w:val="24"/>
                <w:szCs w:val="24"/>
              </w:rPr>
              <w:t>lokakuun loppuun mennessä</w:t>
            </w:r>
            <w:r w:rsidR="008309F7" w:rsidRPr="00F36FD3">
              <w:rPr>
                <w:rFonts w:asciiTheme="majorHAnsi" w:eastAsia="Open Sans" w:hAnsiTheme="majorHAnsi" w:cstheme="majorHAnsi"/>
                <w:sz w:val="24"/>
                <w:szCs w:val="24"/>
              </w:rPr>
              <w:t xml:space="preserve"> yhteistyössä oppilaan ja huoltajien kanssa (palaveri)</w:t>
            </w:r>
          </w:p>
          <w:p w14:paraId="4CD6EC3F" w14:textId="0345009F" w:rsidR="008309F7" w:rsidRPr="00F36FD3" w:rsidRDefault="008309F7"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 xml:space="preserve">Tarkistetaan keväällä, eli arvioidaan oppimistavoitteiden toteutumista, tukitoimien toteutumista ja </w:t>
            </w:r>
            <w:r w:rsidR="00E06B42">
              <w:rPr>
                <w:rFonts w:asciiTheme="majorHAnsi" w:eastAsia="Open Sans" w:hAnsiTheme="majorHAnsi" w:cstheme="majorHAnsi"/>
                <w:sz w:val="24"/>
                <w:szCs w:val="24"/>
              </w:rPr>
              <w:t xml:space="preserve">niiden </w:t>
            </w:r>
            <w:r w:rsidRPr="00F36FD3">
              <w:rPr>
                <w:rFonts w:asciiTheme="majorHAnsi" w:eastAsia="Open Sans" w:hAnsiTheme="majorHAnsi" w:cstheme="majorHAnsi"/>
                <w:sz w:val="24"/>
                <w:szCs w:val="24"/>
              </w:rPr>
              <w:t>vaikuttavuutta sekä koulunkäynnin kokonaistilannetta yhteistyössä huoltajien ja oppilaiden kanssa</w:t>
            </w:r>
            <w:r w:rsidR="00A24A57" w:rsidRPr="00F36FD3">
              <w:rPr>
                <w:rFonts w:asciiTheme="majorHAnsi" w:eastAsia="Open Sans" w:hAnsiTheme="majorHAnsi" w:cstheme="majorHAnsi"/>
                <w:sz w:val="24"/>
                <w:szCs w:val="24"/>
              </w:rPr>
              <w:t xml:space="preserve"> </w:t>
            </w:r>
            <w:r w:rsidR="00A61905" w:rsidRPr="00F36FD3">
              <w:rPr>
                <w:rFonts w:asciiTheme="majorHAnsi" w:eastAsia="Open Sans" w:hAnsiTheme="majorHAnsi" w:cstheme="majorHAnsi"/>
                <w:sz w:val="24"/>
                <w:szCs w:val="24"/>
              </w:rPr>
              <w:t>(palaveri, puhelinkeskustelu tai viestit huoltajan kanssa)</w:t>
            </w:r>
          </w:p>
          <w:p w14:paraId="765D1EE6" w14:textId="6C32121D" w:rsidR="008309F7" w:rsidRPr="00F36FD3" w:rsidRDefault="008309F7"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Voidaan muokata myös lukuvuoden aikana (esim. oppimistavoitteiden tarkentaminen tai arviointi).</w:t>
            </w:r>
          </w:p>
        </w:tc>
      </w:tr>
      <w:tr w:rsidR="00166F4E" w:rsidRPr="00F36FD3" w14:paraId="3EC1044C" w14:textId="77777777" w:rsidTr="00166F4E">
        <w:tc>
          <w:tcPr>
            <w:tcW w:w="2453" w:type="dxa"/>
          </w:tcPr>
          <w:p w14:paraId="00C58E9D" w14:textId="6175C76E" w:rsidR="00166F4E" w:rsidRPr="00F36FD3" w:rsidRDefault="00166F4E" w:rsidP="5D3461F5">
            <w:pPr>
              <w:spacing w:line="276" w:lineRule="auto"/>
              <w:rPr>
                <w:rFonts w:asciiTheme="majorHAnsi" w:eastAsia="Open Sans" w:hAnsiTheme="majorHAnsi" w:cstheme="majorHAnsi"/>
                <w:sz w:val="24"/>
                <w:szCs w:val="24"/>
              </w:rPr>
            </w:pPr>
            <w:r w:rsidRPr="4FD40AB9">
              <w:rPr>
                <w:rFonts w:asciiTheme="majorHAnsi" w:eastAsia="Open Sans" w:hAnsiTheme="majorHAnsi" w:cstheme="majorBidi"/>
                <w:sz w:val="24"/>
                <w:szCs w:val="24"/>
              </w:rPr>
              <w:t xml:space="preserve">Sähköinen tiedonsiirtolomake </w:t>
            </w:r>
            <w:r w:rsidR="00BD584A">
              <w:rPr>
                <w:rFonts w:asciiTheme="majorHAnsi" w:eastAsia="Open Sans" w:hAnsiTheme="majorHAnsi" w:cstheme="majorBidi"/>
                <w:sz w:val="24"/>
                <w:szCs w:val="24"/>
              </w:rPr>
              <w:t>perusopetuksen jälkeiseen koulutukseen</w:t>
            </w:r>
          </w:p>
        </w:tc>
        <w:tc>
          <w:tcPr>
            <w:tcW w:w="6756" w:type="dxa"/>
          </w:tcPr>
          <w:p w14:paraId="35FCCFEA" w14:textId="3A5C97D7" w:rsidR="00166F4E" w:rsidRPr="00F36FD3" w:rsidRDefault="00166F4E" w:rsidP="000F075F">
            <w:pPr>
              <w:pStyle w:val="Luettelokappale"/>
              <w:numPr>
                <w:ilvl w:val="0"/>
                <w:numId w:val="6"/>
              </w:numPr>
              <w:spacing w:line="276" w:lineRule="auto"/>
              <w:rPr>
                <w:rFonts w:asciiTheme="majorHAnsi" w:eastAsia="Open Sans" w:hAnsiTheme="majorHAnsi" w:cstheme="majorHAnsi"/>
                <w:sz w:val="24"/>
                <w:szCs w:val="24"/>
              </w:rPr>
            </w:pPr>
            <w:r w:rsidRPr="4FD40AB9">
              <w:rPr>
                <w:rFonts w:asciiTheme="majorHAnsi" w:eastAsia="Open Sans" w:hAnsiTheme="majorHAnsi" w:cstheme="majorBidi"/>
                <w:sz w:val="24"/>
                <w:szCs w:val="24"/>
              </w:rPr>
              <w:t>Tiedonsiirtolomakkeen täyttäminen on velvoittavaa. (päätös 12.5.</w:t>
            </w:r>
            <w:r>
              <w:rPr>
                <w:rFonts w:asciiTheme="majorHAnsi" w:eastAsia="Open Sans" w:hAnsiTheme="majorHAnsi" w:cstheme="majorBidi"/>
                <w:sz w:val="24"/>
                <w:szCs w:val="24"/>
              </w:rPr>
              <w:t>20</w:t>
            </w:r>
            <w:r w:rsidRPr="4FD40AB9">
              <w:rPr>
                <w:rFonts w:asciiTheme="majorHAnsi" w:eastAsia="Open Sans" w:hAnsiTheme="majorHAnsi" w:cstheme="majorBidi"/>
                <w:sz w:val="24"/>
                <w:szCs w:val="24"/>
              </w:rPr>
              <w:t>22)</w:t>
            </w:r>
            <w:r w:rsidR="00BA5DDA">
              <w:rPr>
                <w:rFonts w:asciiTheme="majorHAnsi" w:eastAsia="Open Sans" w:hAnsiTheme="majorHAnsi" w:cstheme="majorBidi"/>
                <w:sz w:val="24"/>
                <w:szCs w:val="24"/>
              </w:rPr>
              <w:t xml:space="preserve"> Tehdään yhteistyötä op</w:t>
            </w:r>
            <w:r w:rsidR="005B2110">
              <w:rPr>
                <w:rFonts w:asciiTheme="majorHAnsi" w:eastAsia="Open Sans" w:hAnsiTheme="majorHAnsi" w:cstheme="majorBidi"/>
                <w:sz w:val="24"/>
                <w:szCs w:val="24"/>
              </w:rPr>
              <w:t>into-ohjaajan</w:t>
            </w:r>
            <w:r w:rsidR="00BA5DDA">
              <w:rPr>
                <w:rFonts w:asciiTheme="majorHAnsi" w:eastAsia="Open Sans" w:hAnsiTheme="majorHAnsi" w:cstheme="majorBidi"/>
                <w:sz w:val="24"/>
                <w:szCs w:val="24"/>
              </w:rPr>
              <w:t xml:space="preserve"> kanssa.</w:t>
            </w:r>
          </w:p>
        </w:tc>
      </w:tr>
      <w:tr w:rsidR="00166F4E" w:rsidRPr="00F36FD3" w14:paraId="595A23FC" w14:textId="77777777" w:rsidTr="00FF756E">
        <w:tc>
          <w:tcPr>
            <w:tcW w:w="2453" w:type="dxa"/>
            <w:shd w:val="clear" w:color="auto" w:fill="DEEAF6" w:themeFill="accent5" w:themeFillTint="33"/>
          </w:tcPr>
          <w:p w14:paraId="0FE581AC" w14:textId="7870BE89" w:rsidR="00B379DE" w:rsidRPr="00F36FD3" w:rsidRDefault="00B379DE" w:rsidP="5D3461F5">
            <w:pPr>
              <w:spacing w:line="276" w:lineRule="auto"/>
              <w:rPr>
                <w:rFonts w:asciiTheme="majorHAnsi" w:eastAsia="Open Sans" w:hAnsiTheme="majorHAnsi" w:cstheme="majorHAnsi"/>
                <w:sz w:val="24"/>
                <w:szCs w:val="24"/>
              </w:rPr>
            </w:pPr>
          </w:p>
        </w:tc>
        <w:tc>
          <w:tcPr>
            <w:tcW w:w="6756" w:type="dxa"/>
            <w:shd w:val="clear" w:color="auto" w:fill="DEEAF6" w:themeFill="accent5" w:themeFillTint="33"/>
          </w:tcPr>
          <w:p w14:paraId="72AC5C34" w14:textId="626EAAD4" w:rsidR="00166F4E" w:rsidRPr="00166F4E" w:rsidRDefault="00417B6A" w:rsidP="00166F4E">
            <w:pPr>
              <w:spacing w:line="276" w:lineRule="auto"/>
              <w:rPr>
                <w:rFonts w:asciiTheme="majorHAnsi" w:eastAsia="Open Sans" w:hAnsiTheme="majorHAnsi" w:cstheme="majorHAnsi"/>
                <w:sz w:val="24"/>
                <w:szCs w:val="24"/>
              </w:rPr>
            </w:pPr>
            <w:r>
              <w:rPr>
                <w:rFonts w:asciiTheme="majorHAnsi" w:eastAsia="Open Sans" w:hAnsiTheme="majorHAnsi" w:cstheme="majorHAnsi"/>
                <w:sz w:val="24"/>
                <w:szCs w:val="24"/>
              </w:rPr>
              <w:t>OP</w:t>
            </w:r>
            <w:r w:rsidR="00DE46B6">
              <w:rPr>
                <w:rFonts w:asciiTheme="majorHAnsi" w:eastAsia="Open Sans" w:hAnsiTheme="majorHAnsi" w:cstheme="majorHAnsi"/>
                <w:sz w:val="24"/>
                <w:szCs w:val="24"/>
              </w:rPr>
              <w:t>ISKELU</w:t>
            </w:r>
            <w:r>
              <w:rPr>
                <w:rFonts w:asciiTheme="majorHAnsi" w:eastAsia="Open Sans" w:hAnsiTheme="majorHAnsi" w:cstheme="majorHAnsi"/>
                <w:sz w:val="24"/>
                <w:szCs w:val="24"/>
              </w:rPr>
              <w:t>HUOLLOLLINEN ASIAKIRJA</w:t>
            </w:r>
          </w:p>
        </w:tc>
      </w:tr>
      <w:tr w:rsidR="00F36FD3" w:rsidRPr="00F36FD3" w14:paraId="0FC5AF06" w14:textId="77777777" w:rsidTr="00166F4E">
        <w:tc>
          <w:tcPr>
            <w:tcW w:w="2453" w:type="dxa"/>
          </w:tcPr>
          <w:p w14:paraId="5F6D3BE4" w14:textId="313E3FC0" w:rsidR="00303EBE" w:rsidRPr="00F36FD3" w:rsidRDefault="00B9245C" w:rsidP="5D3461F5">
            <w:p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Yksilökohtai</w:t>
            </w:r>
            <w:r w:rsidR="008727B2">
              <w:rPr>
                <w:rFonts w:asciiTheme="majorHAnsi" w:eastAsia="Open Sans" w:hAnsiTheme="majorHAnsi" w:cstheme="majorHAnsi"/>
                <w:sz w:val="24"/>
                <w:szCs w:val="24"/>
              </w:rPr>
              <w:t>nen</w:t>
            </w:r>
            <w:r w:rsidRPr="00F36FD3">
              <w:rPr>
                <w:rFonts w:asciiTheme="majorHAnsi" w:eastAsia="Open Sans" w:hAnsiTheme="majorHAnsi" w:cstheme="majorHAnsi"/>
                <w:sz w:val="24"/>
                <w:szCs w:val="24"/>
              </w:rPr>
              <w:t xml:space="preserve"> o</w:t>
            </w:r>
            <w:r w:rsidR="00303EBE" w:rsidRPr="00F36FD3">
              <w:rPr>
                <w:rFonts w:asciiTheme="majorHAnsi" w:eastAsia="Open Sans" w:hAnsiTheme="majorHAnsi" w:cstheme="majorHAnsi"/>
                <w:sz w:val="24"/>
                <w:szCs w:val="24"/>
              </w:rPr>
              <w:t>p</w:t>
            </w:r>
            <w:r w:rsidR="00A84DE2">
              <w:rPr>
                <w:rFonts w:asciiTheme="majorHAnsi" w:eastAsia="Open Sans" w:hAnsiTheme="majorHAnsi" w:cstheme="majorHAnsi"/>
                <w:sz w:val="24"/>
                <w:szCs w:val="24"/>
              </w:rPr>
              <w:t>iskelu</w:t>
            </w:r>
            <w:r w:rsidR="00303EBE" w:rsidRPr="00F36FD3">
              <w:rPr>
                <w:rFonts w:asciiTheme="majorHAnsi" w:eastAsia="Open Sans" w:hAnsiTheme="majorHAnsi" w:cstheme="majorHAnsi"/>
                <w:sz w:val="24"/>
                <w:szCs w:val="24"/>
              </w:rPr>
              <w:t>huol</w:t>
            </w:r>
            <w:r w:rsidR="008727B2">
              <w:rPr>
                <w:rFonts w:asciiTheme="majorHAnsi" w:eastAsia="Open Sans" w:hAnsiTheme="majorHAnsi" w:cstheme="majorHAnsi"/>
                <w:sz w:val="24"/>
                <w:szCs w:val="24"/>
              </w:rPr>
              <w:t>tokertomus</w:t>
            </w:r>
            <w:r w:rsidR="000700FC" w:rsidRPr="00F36FD3">
              <w:rPr>
                <w:rFonts w:asciiTheme="majorHAnsi" w:eastAsia="Open Sans" w:hAnsiTheme="majorHAnsi" w:cstheme="majorHAnsi"/>
                <w:sz w:val="24"/>
                <w:szCs w:val="24"/>
              </w:rPr>
              <w:t xml:space="preserve"> (opettajan kirjaamana)</w:t>
            </w:r>
          </w:p>
        </w:tc>
        <w:tc>
          <w:tcPr>
            <w:tcW w:w="6756" w:type="dxa"/>
          </w:tcPr>
          <w:p w14:paraId="76C0702F" w14:textId="1225D635" w:rsidR="00303EBE" w:rsidRPr="00F36FD3" w:rsidRDefault="005D488A"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t>Yksittäistä oppilasta koskevan asian käsittelystä asiantuntijaryhmässä laaditaan op</w:t>
            </w:r>
            <w:r w:rsidR="0010138B">
              <w:rPr>
                <w:rFonts w:asciiTheme="majorHAnsi" w:eastAsia="Open Sans" w:hAnsiTheme="majorHAnsi" w:cstheme="majorHAnsi"/>
                <w:sz w:val="24"/>
                <w:szCs w:val="24"/>
              </w:rPr>
              <w:t>iskeluhuolto</w:t>
            </w:r>
            <w:r w:rsidRPr="00F36FD3">
              <w:rPr>
                <w:rFonts w:asciiTheme="majorHAnsi" w:eastAsia="Open Sans" w:hAnsiTheme="majorHAnsi" w:cstheme="majorHAnsi"/>
                <w:sz w:val="24"/>
                <w:szCs w:val="24"/>
              </w:rPr>
              <w:t>huoltokertomus. Ryhmän vastuuhenkilö kirjaa yksilökohtaisen op</w:t>
            </w:r>
            <w:r w:rsidR="0010138B">
              <w:rPr>
                <w:rFonts w:asciiTheme="majorHAnsi" w:eastAsia="Open Sans" w:hAnsiTheme="majorHAnsi" w:cstheme="majorHAnsi"/>
                <w:sz w:val="24"/>
                <w:szCs w:val="24"/>
              </w:rPr>
              <w:t>iskelu</w:t>
            </w:r>
            <w:r w:rsidRPr="00F36FD3">
              <w:rPr>
                <w:rFonts w:asciiTheme="majorHAnsi" w:eastAsia="Open Sans" w:hAnsiTheme="majorHAnsi" w:cstheme="majorHAnsi"/>
                <w:sz w:val="24"/>
                <w:szCs w:val="24"/>
              </w:rPr>
              <w:t>huollon järjestämiseksi ja toteuttamiseksi välttämättömät tiedot op</w:t>
            </w:r>
            <w:r w:rsidR="0010138B">
              <w:rPr>
                <w:rFonts w:asciiTheme="majorHAnsi" w:eastAsia="Open Sans" w:hAnsiTheme="majorHAnsi" w:cstheme="majorHAnsi"/>
                <w:sz w:val="24"/>
                <w:szCs w:val="24"/>
              </w:rPr>
              <w:t>iskelu</w:t>
            </w:r>
            <w:r w:rsidRPr="00F36FD3">
              <w:rPr>
                <w:rFonts w:asciiTheme="majorHAnsi" w:eastAsia="Open Sans" w:hAnsiTheme="majorHAnsi" w:cstheme="majorHAnsi"/>
                <w:sz w:val="24"/>
                <w:szCs w:val="24"/>
              </w:rPr>
              <w:t>huoltokertomukseen.</w:t>
            </w:r>
          </w:p>
          <w:p w14:paraId="7C9F8BDE" w14:textId="1440567C" w:rsidR="002B770E" w:rsidRPr="00F36FD3" w:rsidRDefault="00AB0315" w:rsidP="000F075F">
            <w:pPr>
              <w:pStyle w:val="Luettelokappale"/>
              <w:numPr>
                <w:ilvl w:val="0"/>
                <w:numId w:val="6"/>
              </w:numPr>
              <w:spacing w:line="276" w:lineRule="auto"/>
              <w:rPr>
                <w:rFonts w:asciiTheme="majorHAnsi" w:eastAsia="Open Sans" w:hAnsiTheme="majorHAnsi" w:cstheme="majorHAnsi"/>
                <w:sz w:val="24"/>
                <w:szCs w:val="24"/>
              </w:rPr>
            </w:pPr>
            <w:r w:rsidRPr="00F36FD3">
              <w:rPr>
                <w:rFonts w:asciiTheme="majorHAnsi" w:eastAsia="Open Sans" w:hAnsiTheme="majorHAnsi" w:cstheme="majorHAnsi"/>
                <w:sz w:val="24"/>
                <w:szCs w:val="24"/>
              </w:rPr>
              <w:lastRenderedPageBreak/>
              <w:t xml:space="preserve">Lomake löytyy Wilmasta oppilaan </w:t>
            </w:r>
            <w:r w:rsidR="0010051E" w:rsidRPr="00F36FD3">
              <w:rPr>
                <w:rFonts w:asciiTheme="majorHAnsi" w:eastAsia="Open Sans" w:hAnsiTheme="majorHAnsi" w:cstheme="majorHAnsi"/>
                <w:sz w:val="24"/>
                <w:szCs w:val="24"/>
              </w:rPr>
              <w:t xml:space="preserve">”muistiot-välilehdeltä” kohdasta </w:t>
            </w:r>
            <w:r w:rsidR="004234A1" w:rsidRPr="00F36FD3">
              <w:rPr>
                <w:rFonts w:asciiTheme="majorHAnsi" w:eastAsia="Open Sans" w:hAnsiTheme="majorHAnsi" w:cstheme="majorHAnsi"/>
                <w:sz w:val="24"/>
                <w:szCs w:val="24"/>
              </w:rPr>
              <w:t>”</w:t>
            </w:r>
            <w:r w:rsidR="0010051E" w:rsidRPr="00F36FD3">
              <w:rPr>
                <w:rFonts w:asciiTheme="majorHAnsi" w:eastAsia="Open Sans" w:hAnsiTheme="majorHAnsi" w:cstheme="majorHAnsi"/>
                <w:sz w:val="24"/>
                <w:szCs w:val="24"/>
              </w:rPr>
              <w:t>Op</w:t>
            </w:r>
            <w:r w:rsidR="001449D6">
              <w:rPr>
                <w:rFonts w:asciiTheme="majorHAnsi" w:eastAsia="Open Sans" w:hAnsiTheme="majorHAnsi" w:cstheme="majorHAnsi"/>
                <w:sz w:val="24"/>
                <w:szCs w:val="24"/>
              </w:rPr>
              <w:t>iskelu</w:t>
            </w:r>
            <w:r w:rsidR="0010051E" w:rsidRPr="00F36FD3">
              <w:rPr>
                <w:rFonts w:asciiTheme="majorHAnsi" w:eastAsia="Open Sans" w:hAnsiTheme="majorHAnsi" w:cstheme="majorHAnsi"/>
                <w:sz w:val="24"/>
                <w:szCs w:val="24"/>
              </w:rPr>
              <w:t>huoltokertomus</w:t>
            </w:r>
            <w:r w:rsidR="004234A1" w:rsidRPr="00F36FD3">
              <w:rPr>
                <w:rFonts w:asciiTheme="majorHAnsi" w:eastAsia="Open Sans" w:hAnsiTheme="majorHAnsi" w:cstheme="majorHAnsi"/>
                <w:sz w:val="24"/>
                <w:szCs w:val="24"/>
              </w:rPr>
              <w:t>”</w:t>
            </w:r>
          </w:p>
        </w:tc>
      </w:tr>
    </w:tbl>
    <w:p w14:paraId="54CFBA9B" w14:textId="56087B4B" w:rsidR="004A0F5C" w:rsidRPr="00AA69F4" w:rsidRDefault="00AA69F4" w:rsidP="00AA69F4">
      <w:pPr>
        <w:spacing w:line="276" w:lineRule="auto"/>
        <w:rPr>
          <w:rFonts w:asciiTheme="majorHAnsi" w:eastAsia="Open Sans" w:hAnsiTheme="majorHAnsi" w:cstheme="majorHAnsi"/>
          <w:sz w:val="24"/>
          <w:szCs w:val="24"/>
        </w:rPr>
      </w:pPr>
      <w:r w:rsidRPr="003010C2">
        <w:rPr>
          <w:rFonts w:asciiTheme="majorHAnsi" w:eastAsia="Open Sans" w:hAnsiTheme="majorHAnsi" w:cstheme="majorHAnsi"/>
          <w:color w:val="FF0000"/>
          <w:sz w:val="24"/>
          <w:szCs w:val="24"/>
        </w:rPr>
        <w:lastRenderedPageBreak/>
        <w:t>*</w:t>
      </w:r>
      <w:r>
        <w:rPr>
          <w:rFonts w:asciiTheme="majorHAnsi" w:eastAsia="Open Sans" w:hAnsiTheme="majorHAnsi" w:cstheme="majorHAnsi"/>
          <w:sz w:val="24"/>
          <w:szCs w:val="24"/>
        </w:rPr>
        <w:t xml:space="preserve"> </w:t>
      </w:r>
      <w:r w:rsidR="00D76FC1">
        <w:rPr>
          <w:rFonts w:asciiTheme="majorHAnsi" w:eastAsia="Open Sans" w:hAnsiTheme="majorHAnsi" w:cstheme="majorHAnsi"/>
          <w:sz w:val="24"/>
          <w:szCs w:val="24"/>
        </w:rPr>
        <w:t>Y</w:t>
      </w:r>
      <w:r w:rsidR="00415D72">
        <w:rPr>
          <w:rFonts w:asciiTheme="majorHAnsi" w:eastAsia="Open Sans" w:hAnsiTheme="majorHAnsi" w:cstheme="majorHAnsi"/>
          <w:sz w:val="24"/>
          <w:szCs w:val="24"/>
        </w:rPr>
        <w:t>TO</w:t>
      </w:r>
      <w:r w:rsidR="00D76FC1">
        <w:rPr>
          <w:rFonts w:asciiTheme="majorHAnsi" w:eastAsia="Open Sans" w:hAnsiTheme="majorHAnsi" w:cstheme="majorHAnsi"/>
          <w:sz w:val="24"/>
          <w:szCs w:val="24"/>
        </w:rPr>
        <w:t xml:space="preserve"> ja tehostetun tuen oppimissuunnitelma y</w:t>
      </w:r>
      <w:r>
        <w:rPr>
          <w:rFonts w:asciiTheme="majorHAnsi" w:eastAsia="Open Sans" w:hAnsiTheme="majorHAnsi" w:cstheme="majorHAnsi"/>
          <w:sz w:val="24"/>
          <w:szCs w:val="24"/>
        </w:rPr>
        <w:t>hdistyvät yhdeksi</w:t>
      </w:r>
      <w:r w:rsidR="00F20D72">
        <w:rPr>
          <w:rFonts w:asciiTheme="majorHAnsi" w:eastAsia="Open Sans" w:hAnsiTheme="majorHAnsi" w:cstheme="majorHAnsi"/>
          <w:sz w:val="24"/>
          <w:szCs w:val="24"/>
        </w:rPr>
        <w:t xml:space="preserve"> oppimissu</w:t>
      </w:r>
      <w:r w:rsidR="00B353D3">
        <w:rPr>
          <w:rFonts w:asciiTheme="majorHAnsi" w:eastAsia="Open Sans" w:hAnsiTheme="majorHAnsi" w:cstheme="majorHAnsi"/>
          <w:sz w:val="24"/>
          <w:szCs w:val="24"/>
        </w:rPr>
        <w:t>u</w:t>
      </w:r>
      <w:r w:rsidR="00F20D72">
        <w:rPr>
          <w:rFonts w:asciiTheme="majorHAnsi" w:eastAsia="Open Sans" w:hAnsiTheme="majorHAnsi" w:cstheme="majorHAnsi"/>
          <w:sz w:val="24"/>
          <w:szCs w:val="24"/>
        </w:rPr>
        <w:t>nnitelmaksi DigiOne</w:t>
      </w:r>
      <w:r w:rsidR="00AE6216">
        <w:rPr>
          <w:rFonts w:asciiTheme="majorHAnsi" w:eastAsia="Open Sans" w:hAnsiTheme="majorHAnsi" w:cstheme="majorHAnsi"/>
          <w:sz w:val="24"/>
          <w:szCs w:val="24"/>
        </w:rPr>
        <w:t xml:space="preserve">-palvelualustalla </w:t>
      </w:r>
      <w:r w:rsidR="00A93FD1">
        <w:rPr>
          <w:rFonts w:asciiTheme="majorHAnsi" w:eastAsia="Open Sans" w:hAnsiTheme="majorHAnsi" w:cstheme="majorHAnsi"/>
          <w:sz w:val="24"/>
          <w:szCs w:val="24"/>
        </w:rPr>
        <w:t xml:space="preserve">arvioidusti v. </w:t>
      </w:r>
      <w:r w:rsidR="00AE6216">
        <w:rPr>
          <w:rFonts w:asciiTheme="majorHAnsi" w:eastAsia="Open Sans" w:hAnsiTheme="majorHAnsi" w:cstheme="majorHAnsi"/>
          <w:sz w:val="24"/>
          <w:szCs w:val="24"/>
        </w:rPr>
        <w:t>202</w:t>
      </w:r>
      <w:r w:rsidR="00A93FD1">
        <w:rPr>
          <w:rFonts w:asciiTheme="majorHAnsi" w:eastAsia="Open Sans" w:hAnsiTheme="majorHAnsi" w:cstheme="majorHAnsi"/>
          <w:sz w:val="24"/>
          <w:szCs w:val="24"/>
        </w:rPr>
        <w:t>4</w:t>
      </w:r>
      <w:r w:rsidR="00C05C1A">
        <w:rPr>
          <w:rFonts w:asciiTheme="majorHAnsi" w:eastAsia="Open Sans" w:hAnsiTheme="majorHAnsi" w:cstheme="majorHAnsi"/>
          <w:sz w:val="24"/>
          <w:szCs w:val="24"/>
        </w:rPr>
        <w:t>.</w:t>
      </w:r>
    </w:p>
    <w:p w14:paraId="7B5D96BE" w14:textId="7C7498D1" w:rsidR="00322DE4" w:rsidRPr="00AC7EDA" w:rsidRDefault="00476B6E" w:rsidP="00AC7EDA">
      <w:pPr>
        <w:pStyle w:val="Otsikko2"/>
      </w:pPr>
      <w:bookmarkStart w:id="3" w:name="_Toc142383391"/>
      <w:r>
        <w:t>1.1</w:t>
      </w:r>
      <w:r w:rsidR="00630E2A">
        <w:t xml:space="preserve"> </w:t>
      </w:r>
      <w:r w:rsidR="4FD40AB9" w:rsidRPr="00AC7EDA">
        <w:t>Esimerkki vastuunjaosta</w:t>
      </w:r>
      <w:bookmarkEnd w:id="3"/>
    </w:p>
    <w:p w14:paraId="7C2864E4" w14:textId="7196DE87" w:rsidR="006E7882" w:rsidRPr="00334272" w:rsidRDefault="4FD40AB9" w:rsidP="4FD40AB9">
      <w:pPr>
        <w:spacing w:line="276" w:lineRule="auto"/>
        <w:rPr>
          <w:rFonts w:asciiTheme="majorHAnsi" w:eastAsia="Calibri" w:hAnsiTheme="majorHAnsi" w:cstheme="majorBidi"/>
          <w:color w:val="000000" w:themeColor="text1"/>
          <w:sz w:val="24"/>
          <w:szCs w:val="24"/>
        </w:rPr>
      </w:pPr>
      <w:r w:rsidRPr="4FD40AB9">
        <w:rPr>
          <w:rFonts w:asciiTheme="majorHAnsi" w:eastAsia="Calibri" w:hAnsiTheme="majorHAnsi" w:cstheme="majorBidi"/>
          <w:sz w:val="24"/>
          <w:szCs w:val="24"/>
        </w:rPr>
        <w:t xml:space="preserve">Kouluilla on mahdollisuus sopia myös omia toimintamalleja. </w:t>
      </w:r>
      <w:r w:rsidRPr="00334272">
        <w:rPr>
          <w:rFonts w:asciiTheme="majorHAnsi" w:eastAsia="Calibri" w:hAnsiTheme="majorHAnsi" w:cstheme="majorBidi"/>
          <w:color w:val="000000" w:themeColor="text1"/>
          <w:sz w:val="24"/>
          <w:szCs w:val="24"/>
        </w:rPr>
        <w:t xml:space="preserve">Erityisluokanopettajalla on erityisopettajan ja luokanvalvojan vastuut. </w:t>
      </w:r>
    </w:p>
    <w:p w14:paraId="2BC4F419" w14:textId="17636794" w:rsidR="0092716F" w:rsidRPr="00F44DAD" w:rsidRDefault="0092716F" w:rsidP="0092716F">
      <w:pPr>
        <w:spacing w:line="257" w:lineRule="auto"/>
        <w:rPr>
          <w:rFonts w:asciiTheme="majorHAnsi" w:eastAsia="Calibri" w:hAnsiTheme="majorHAnsi" w:cstheme="majorHAnsi"/>
          <w:b/>
          <w:bCs/>
          <w:sz w:val="24"/>
          <w:szCs w:val="24"/>
        </w:rPr>
      </w:pPr>
      <w:r w:rsidRPr="00F137E4">
        <w:rPr>
          <w:rFonts w:asciiTheme="majorHAnsi" w:eastAsia="Calibri" w:hAnsiTheme="majorHAnsi" w:cstheme="majorHAnsi"/>
          <w:b/>
          <w:bCs/>
          <w:sz w:val="24"/>
          <w:szCs w:val="24"/>
          <w:u w:val="single"/>
        </w:rPr>
        <w:t>SYKSY</w:t>
      </w:r>
      <w:r w:rsidRPr="00076098">
        <w:rPr>
          <w:rFonts w:asciiTheme="majorHAnsi" w:eastAsia="Calibri" w:hAnsiTheme="majorHAnsi" w:cstheme="majorHAnsi"/>
          <w:b/>
          <w:bCs/>
          <w:sz w:val="24"/>
          <w:szCs w:val="24"/>
        </w:rPr>
        <w:t xml:space="preserve"> </w:t>
      </w:r>
      <w:r w:rsidR="00F44DAD">
        <w:rPr>
          <w:rFonts w:asciiTheme="majorHAnsi" w:eastAsia="Calibri" w:hAnsiTheme="majorHAnsi" w:cstheme="majorHAnsi"/>
          <w:b/>
          <w:bCs/>
          <w:sz w:val="24"/>
          <w:szCs w:val="24"/>
        </w:rPr>
        <w:t>(</w:t>
      </w:r>
      <w:r w:rsidRPr="00076098">
        <w:rPr>
          <w:rFonts w:asciiTheme="majorHAnsi" w:eastAsia="Calibri" w:hAnsiTheme="majorHAnsi" w:cstheme="majorHAnsi"/>
          <w:b/>
          <w:bCs/>
          <w:sz w:val="24"/>
          <w:szCs w:val="24"/>
        </w:rPr>
        <w:t>ASIAKIRJOJEN PÄIVITTÄMINEN</w:t>
      </w:r>
      <w:r w:rsidR="00F44DAD">
        <w:rPr>
          <w:rFonts w:asciiTheme="majorHAnsi" w:eastAsia="Calibri" w:hAnsiTheme="majorHAnsi" w:cstheme="majorHAnsi"/>
          <w:b/>
          <w:bCs/>
          <w:sz w:val="24"/>
          <w:szCs w:val="24"/>
        </w:rPr>
        <w:t>)</w:t>
      </w:r>
    </w:p>
    <w:tbl>
      <w:tblPr>
        <w:tblStyle w:val="TaulukkoRuudukko"/>
        <w:tblW w:w="5000" w:type="pct"/>
        <w:tblLook w:val="04A0" w:firstRow="1" w:lastRow="0" w:firstColumn="1" w:lastColumn="0" w:noHBand="0" w:noVBand="1"/>
      </w:tblPr>
      <w:tblGrid>
        <w:gridCol w:w="2016"/>
        <w:gridCol w:w="2379"/>
        <w:gridCol w:w="2318"/>
        <w:gridCol w:w="2293"/>
      </w:tblGrid>
      <w:tr w:rsidR="00D4392C" w:rsidRPr="00F36FD3" w14:paraId="22194EE8" w14:textId="77777777" w:rsidTr="00CF4521">
        <w:tc>
          <w:tcPr>
            <w:tcW w:w="939"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3DD51BBA" w14:textId="77777777" w:rsidR="0092716F" w:rsidRPr="00F36FD3" w:rsidRDefault="0092716F" w:rsidP="00A15AA7">
            <w:pPr>
              <w:rPr>
                <w:rFonts w:asciiTheme="majorHAnsi" w:eastAsia="Calibri" w:hAnsiTheme="majorHAnsi" w:cstheme="majorHAnsi"/>
                <w:b/>
                <w:bCs/>
              </w:rPr>
            </w:pPr>
          </w:p>
        </w:tc>
        <w:tc>
          <w:tcPr>
            <w:tcW w:w="1259"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3A9D8993" w14:textId="77777777" w:rsidR="00A671EF" w:rsidRPr="009F5E7E" w:rsidRDefault="009A1A4D" w:rsidP="007E47CA">
            <w:pPr>
              <w:pStyle w:val="Luettelokappale"/>
              <w:ind w:left="0"/>
              <w:jc w:val="center"/>
              <w:rPr>
                <w:rFonts w:asciiTheme="majorHAnsi" w:hAnsiTheme="majorHAnsi" w:cstheme="majorHAnsi"/>
                <w:b/>
                <w:bCs/>
                <w:sz w:val="24"/>
                <w:szCs w:val="24"/>
              </w:rPr>
            </w:pPr>
            <w:r w:rsidRPr="009F5E7E">
              <w:rPr>
                <w:rFonts w:asciiTheme="majorHAnsi" w:hAnsiTheme="majorHAnsi" w:cstheme="majorHAnsi"/>
                <w:b/>
                <w:bCs/>
                <w:sz w:val="24"/>
                <w:szCs w:val="24"/>
              </w:rPr>
              <w:t>Luokanopettaja,</w:t>
            </w:r>
          </w:p>
          <w:p w14:paraId="339594B3" w14:textId="63832E8C" w:rsidR="0092716F" w:rsidRPr="009F5E7E" w:rsidRDefault="009A1A4D" w:rsidP="007E47CA">
            <w:pPr>
              <w:pStyle w:val="Luettelokappale"/>
              <w:ind w:left="0"/>
              <w:jc w:val="center"/>
              <w:rPr>
                <w:rFonts w:asciiTheme="majorHAnsi" w:hAnsiTheme="majorHAnsi" w:cstheme="majorHAnsi"/>
                <w:b/>
                <w:bCs/>
                <w:sz w:val="24"/>
                <w:szCs w:val="24"/>
              </w:rPr>
            </w:pPr>
            <w:r w:rsidRPr="009F5E7E">
              <w:rPr>
                <w:rFonts w:asciiTheme="majorHAnsi" w:hAnsiTheme="majorHAnsi" w:cstheme="majorHAnsi"/>
                <w:b/>
                <w:bCs/>
                <w:sz w:val="24"/>
                <w:szCs w:val="24"/>
              </w:rPr>
              <w:t>luokanvalvoja</w:t>
            </w:r>
          </w:p>
        </w:tc>
        <w:tc>
          <w:tcPr>
            <w:tcW w:w="1417"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0C76609C" w14:textId="65FCBEB3" w:rsidR="0092716F" w:rsidRPr="009F5E7E" w:rsidRDefault="009A1A4D" w:rsidP="007E47CA">
            <w:pPr>
              <w:pStyle w:val="Luettelokappale"/>
              <w:ind w:left="0"/>
              <w:jc w:val="center"/>
              <w:rPr>
                <w:rFonts w:asciiTheme="majorHAnsi" w:hAnsiTheme="majorHAnsi" w:cstheme="majorHAnsi"/>
                <w:b/>
                <w:bCs/>
                <w:sz w:val="24"/>
                <w:szCs w:val="24"/>
              </w:rPr>
            </w:pPr>
            <w:r w:rsidRPr="009F5E7E">
              <w:rPr>
                <w:rFonts w:asciiTheme="majorHAnsi" w:hAnsiTheme="majorHAnsi" w:cstheme="majorHAnsi"/>
                <w:b/>
                <w:bCs/>
                <w:sz w:val="24"/>
                <w:szCs w:val="24"/>
              </w:rPr>
              <w:t>Aineenopettaja</w:t>
            </w:r>
          </w:p>
        </w:tc>
        <w:tc>
          <w:tcPr>
            <w:tcW w:w="1385"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34650263" w14:textId="3F8BE84D" w:rsidR="0092716F" w:rsidRPr="009F5E7E" w:rsidRDefault="009A1A4D" w:rsidP="007E47CA">
            <w:pPr>
              <w:pStyle w:val="Luettelokappale"/>
              <w:ind w:left="0"/>
              <w:jc w:val="center"/>
              <w:rPr>
                <w:rFonts w:asciiTheme="majorHAnsi" w:hAnsiTheme="majorHAnsi" w:cstheme="majorHAnsi"/>
                <w:b/>
                <w:bCs/>
                <w:sz w:val="24"/>
                <w:szCs w:val="24"/>
              </w:rPr>
            </w:pPr>
            <w:r w:rsidRPr="009F5E7E">
              <w:rPr>
                <w:rFonts w:asciiTheme="majorHAnsi" w:hAnsiTheme="majorHAnsi" w:cstheme="majorHAnsi"/>
                <w:b/>
                <w:bCs/>
                <w:sz w:val="24"/>
                <w:szCs w:val="24"/>
              </w:rPr>
              <w:t>Erityis</w:t>
            </w:r>
            <w:r w:rsidR="0092716F" w:rsidRPr="009F5E7E">
              <w:rPr>
                <w:rFonts w:asciiTheme="majorHAnsi" w:hAnsiTheme="majorHAnsi" w:cstheme="majorHAnsi"/>
                <w:b/>
                <w:bCs/>
                <w:sz w:val="24"/>
                <w:szCs w:val="24"/>
              </w:rPr>
              <w:t>opettaja</w:t>
            </w:r>
          </w:p>
        </w:tc>
      </w:tr>
      <w:tr w:rsidR="00D4392C" w:rsidRPr="00F36FD3" w14:paraId="52CA4980" w14:textId="77777777" w:rsidTr="007030BF">
        <w:tc>
          <w:tcPr>
            <w:tcW w:w="939" w:type="pct"/>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tcPr>
          <w:p w14:paraId="3FF4E3F0" w14:textId="5B6E1CB3" w:rsidR="0092716F" w:rsidRPr="00F36FD3" w:rsidRDefault="0092716F" w:rsidP="007E47CA">
            <w:pPr>
              <w:rPr>
                <w:rFonts w:asciiTheme="majorHAnsi" w:hAnsiTheme="majorHAnsi" w:cstheme="majorHAnsi"/>
              </w:rPr>
            </w:pPr>
            <w:r w:rsidRPr="00F36FD3">
              <w:rPr>
                <w:rFonts w:asciiTheme="majorHAnsi" w:eastAsia="Calibri" w:hAnsiTheme="majorHAnsi" w:cstheme="majorHAnsi"/>
                <w:b/>
                <w:bCs/>
              </w:rPr>
              <w:t xml:space="preserve">Tehostettu tuki </w:t>
            </w:r>
            <w:r w:rsidR="00CE6A90">
              <w:rPr>
                <w:rFonts w:asciiTheme="majorHAnsi" w:eastAsia="Calibri" w:hAnsiTheme="majorHAnsi" w:cstheme="majorHAnsi"/>
                <w:b/>
                <w:bCs/>
              </w:rPr>
              <w:t xml:space="preserve">/ </w:t>
            </w:r>
            <w:r w:rsidRPr="00F36FD3">
              <w:rPr>
                <w:rFonts w:asciiTheme="majorHAnsi" w:eastAsia="Calibri" w:hAnsiTheme="majorHAnsi" w:cstheme="majorHAnsi"/>
                <w:b/>
                <w:bCs/>
              </w:rPr>
              <w:t>oppimissuunnitelma</w:t>
            </w:r>
          </w:p>
        </w:tc>
        <w:tc>
          <w:tcPr>
            <w:tcW w:w="1259" w:type="pct"/>
            <w:tcBorders>
              <w:top w:val="single" w:sz="8" w:space="0" w:color="auto"/>
              <w:left w:val="single" w:sz="8" w:space="0" w:color="auto"/>
              <w:bottom w:val="single" w:sz="8" w:space="0" w:color="auto"/>
              <w:right w:val="single" w:sz="8" w:space="0" w:color="auto"/>
            </w:tcBorders>
          </w:tcPr>
          <w:p w14:paraId="290C59DC" w14:textId="6166D53F" w:rsidR="009A1A4D" w:rsidRPr="009F5522" w:rsidRDefault="009A1A4D" w:rsidP="000F075F">
            <w:pPr>
              <w:pStyle w:val="Luettelokappale"/>
              <w:numPr>
                <w:ilvl w:val="0"/>
                <w:numId w:val="14"/>
              </w:numPr>
              <w:rPr>
                <w:rFonts w:asciiTheme="majorHAnsi" w:eastAsiaTheme="minorEastAsia" w:hAnsiTheme="majorHAnsi" w:cstheme="majorHAnsi"/>
                <w:sz w:val="20"/>
                <w:szCs w:val="20"/>
              </w:rPr>
            </w:pPr>
            <w:r w:rsidRPr="007F20A4">
              <w:rPr>
                <w:rFonts w:asciiTheme="majorHAnsi" w:hAnsiTheme="majorHAnsi" w:cstheme="majorHAnsi"/>
                <w:sz w:val="20"/>
                <w:szCs w:val="20"/>
              </w:rPr>
              <w:t>Avaa asiakirjan ja lisää oppilasta opettavat opettajat asiakirjaan.</w:t>
            </w:r>
          </w:p>
          <w:p w14:paraId="7E84F109" w14:textId="77777777" w:rsidR="009F5522" w:rsidRPr="007F20A4" w:rsidRDefault="009F5522" w:rsidP="009F5522">
            <w:pPr>
              <w:pStyle w:val="Luettelokappale"/>
              <w:rPr>
                <w:rFonts w:asciiTheme="majorHAnsi" w:eastAsiaTheme="minorEastAsia" w:hAnsiTheme="majorHAnsi" w:cstheme="majorHAnsi"/>
                <w:sz w:val="20"/>
                <w:szCs w:val="20"/>
              </w:rPr>
            </w:pPr>
          </w:p>
          <w:p w14:paraId="59E01D65" w14:textId="064C63A6" w:rsidR="009A1A4D" w:rsidRPr="00693B08" w:rsidRDefault="009A1A4D" w:rsidP="000F075F">
            <w:pPr>
              <w:pStyle w:val="Luettelokappale"/>
              <w:numPr>
                <w:ilvl w:val="0"/>
                <w:numId w:val="14"/>
              </w:numPr>
              <w:rPr>
                <w:rFonts w:asciiTheme="majorHAnsi" w:eastAsiaTheme="minorEastAsia" w:hAnsiTheme="majorHAnsi" w:cstheme="majorHAnsi"/>
                <w:sz w:val="20"/>
                <w:szCs w:val="20"/>
              </w:rPr>
            </w:pPr>
            <w:r w:rsidRPr="009F5522">
              <w:rPr>
                <w:rFonts w:asciiTheme="majorHAnsi" w:hAnsiTheme="majorHAnsi" w:cstheme="majorHAnsi"/>
                <w:sz w:val="20"/>
                <w:szCs w:val="20"/>
              </w:rPr>
              <w:t xml:space="preserve">Päivittää </w:t>
            </w:r>
            <w:proofErr w:type="spellStart"/>
            <w:r w:rsidRPr="009F5522">
              <w:rPr>
                <w:rFonts w:asciiTheme="majorHAnsi" w:hAnsiTheme="majorHAnsi" w:cstheme="majorHAnsi"/>
                <w:sz w:val="20"/>
                <w:szCs w:val="20"/>
              </w:rPr>
              <w:t>oppimissuunnitel</w:t>
            </w:r>
            <w:r w:rsidR="000274EB">
              <w:rPr>
                <w:rFonts w:asciiTheme="majorHAnsi" w:hAnsiTheme="majorHAnsi" w:cstheme="majorHAnsi"/>
                <w:sz w:val="20"/>
                <w:szCs w:val="20"/>
              </w:rPr>
              <w:t>-</w:t>
            </w:r>
            <w:r w:rsidRPr="009F5522">
              <w:rPr>
                <w:rFonts w:asciiTheme="majorHAnsi" w:hAnsiTheme="majorHAnsi" w:cstheme="majorHAnsi"/>
                <w:sz w:val="20"/>
                <w:szCs w:val="20"/>
              </w:rPr>
              <w:t>man</w:t>
            </w:r>
            <w:proofErr w:type="spellEnd"/>
            <w:r w:rsidRPr="009F5522">
              <w:rPr>
                <w:rFonts w:asciiTheme="majorHAnsi" w:hAnsiTheme="majorHAnsi" w:cstheme="majorHAnsi"/>
                <w:sz w:val="20"/>
                <w:szCs w:val="20"/>
              </w:rPr>
              <w:t xml:space="preserve"> yleiset osiot tarvittaessa yhdessä erityisopettajan kanssa.</w:t>
            </w:r>
          </w:p>
          <w:p w14:paraId="721EB515" w14:textId="77777777" w:rsidR="00693B08" w:rsidRPr="00693B08" w:rsidRDefault="00693B08" w:rsidP="00693B08">
            <w:pPr>
              <w:pStyle w:val="Luettelokappale"/>
              <w:rPr>
                <w:rFonts w:asciiTheme="majorHAnsi" w:eastAsiaTheme="minorEastAsia" w:hAnsiTheme="majorHAnsi" w:cstheme="majorHAnsi"/>
                <w:sz w:val="20"/>
                <w:szCs w:val="20"/>
              </w:rPr>
            </w:pPr>
          </w:p>
          <w:p w14:paraId="05D488AE" w14:textId="65AB97F4" w:rsidR="009A1A4D" w:rsidRPr="00A671EF" w:rsidRDefault="009A1A4D" w:rsidP="000F075F">
            <w:pPr>
              <w:pStyle w:val="Luettelokappale"/>
              <w:numPr>
                <w:ilvl w:val="0"/>
                <w:numId w:val="14"/>
              </w:numPr>
              <w:rPr>
                <w:rFonts w:asciiTheme="majorHAnsi" w:eastAsiaTheme="minorEastAsia" w:hAnsiTheme="majorHAnsi" w:cstheme="majorHAnsi"/>
                <w:sz w:val="20"/>
                <w:szCs w:val="20"/>
              </w:rPr>
            </w:pPr>
            <w:r w:rsidRPr="00693B08">
              <w:rPr>
                <w:rFonts w:asciiTheme="majorHAnsi" w:hAnsiTheme="majorHAnsi" w:cstheme="majorHAnsi"/>
                <w:sz w:val="20"/>
                <w:szCs w:val="20"/>
              </w:rPr>
              <w:t xml:space="preserve">On yhteydessä </w:t>
            </w:r>
            <w:r w:rsidR="00D4392C">
              <w:rPr>
                <w:rFonts w:asciiTheme="majorHAnsi" w:hAnsiTheme="majorHAnsi" w:cstheme="majorHAnsi"/>
                <w:sz w:val="20"/>
                <w:szCs w:val="20"/>
              </w:rPr>
              <w:t xml:space="preserve">huoltajiin </w:t>
            </w:r>
            <w:proofErr w:type="spellStart"/>
            <w:r w:rsidRPr="00693B08">
              <w:rPr>
                <w:rFonts w:asciiTheme="majorHAnsi" w:hAnsiTheme="majorHAnsi" w:cstheme="majorHAnsi"/>
                <w:sz w:val="20"/>
                <w:szCs w:val="20"/>
              </w:rPr>
              <w:t>oppimissuunnitel</w:t>
            </w:r>
            <w:r w:rsidR="00D4392C">
              <w:rPr>
                <w:rFonts w:asciiTheme="majorHAnsi" w:hAnsiTheme="majorHAnsi" w:cstheme="majorHAnsi"/>
                <w:sz w:val="20"/>
                <w:szCs w:val="20"/>
              </w:rPr>
              <w:t>-</w:t>
            </w:r>
            <w:r w:rsidRPr="00693B08">
              <w:rPr>
                <w:rFonts w:asciiTheme="majorHAnsi" w:hAnsiTheme="majorHAnsi" w:cstheme="majorHAnsi"/>
                <w:sz w:val="20"/>
                <w:szCs w:val="20"/>
              </w:rPr>
              <w:t>masta</w:t>
            </w:r>
            <w:proofErr w:type="spellEnd"/>
            <w:r w:rsidRPr="00693B08">
              <w:rPr>
                <w:rFonts w:asciiTheme="majorHAnsi" w:hAnsiTheme="majorHAnsi" w:cstheme="majorHAnsi"/>
                <w:sz w:val="20"/>
                <w:szCs w:val="20"/>
              </w:rPr>
              <w:t xml:space="preserve"> joko puhelimitse tai viest</w:t>
            </w:r>
            <w:r w:rsidR="00E87FD0">
              <w:rPr>
                <w:rFonts w:asciiTheme="majorHAnsi" w:hAnsiTheme="majorHAnsi" w:cstheme="majorHAnsi"/>
                <w:sz w:val="20"/>
                <w:szCs w:val="20"/>
              </w:rPr>
              <w:t>ein.</w:t>
            </w:r>
          </w:p>
          <w:p w14:paraId="3995BB57" w14:textId="77777777" w:rsidR="00A671EF" w:rsidRPr="00A671EF" w:rsidRDefault="00A671EF" w:rsidP="00A671EF">
            <w:pPr>
              <w:pStyle w:val="Luettelokappale"/>
              <w:rPr>
                <w:rFonts w:asciiTheme="majorHAnsi" w:eastAsiaTheme="minorEastAsia" w:hAnsiTheme="majorHAnsi" w:cstheme="majorHAnsi"/>
                <w:sz w:val="20"/>
                <w:szCs w:val="20"/>
              </w:rPr>
            </w:pPr>
          </w:p>
          <w:p w14:paraId="458C3EA5" w14:textId="55A2C6E7" w:rsidR="009A1A4D" w:rsidRPr="00AA7017" w:rsidRDefault="009A1A4D" w:rsidP="000F075F">
            <w:pPr>
              <w:pStyle w:val="Luettelokappale"/>
              <w:numPr>
                <w:ilvl w:val="0"/>
                <w:numId w:val="14"/>
              </w:numPr>
              <w:rPr>
                <w:rFonts w:asciiTheme="majorHAnsi" w:eastAsiaTheme="minorEastAsia" w:hAnsiTheme="majorHAnsi" w:cstheme="majorHAnsi"/>
                <w:sz w:val="20"/>
                <w:szCs w:val="20"/>
              </w:rPr>
            </w:pPr>
            <w:r w:rsidRPr="00AA7017">
              <w:rPr>
                <w:rFonts w:asciiTheme="majorHAnsi" w:hAnsiTheme="majorHAnsi" w:cstheme="majorHAnsi"/>
                <w:sz w:val="20"/>
                <w:szCs w:val="20"/>
              </w:rPr>
              <w:t xml:space="preserve">Kutsuu koolle </w:t>
            </w:r>
            <w:r w:rsidRPr="00AA7017">
              <w:rPr>
                <w:rFonts w:asciiTheme="majorHAnsi" w:hAnsiTheme="majorHAnsi" w:cstheme="majorHAnsi"/>
                <w:sz w:val="20"/>
                <w:szCs w:val="20"/>
                <w:u w:val="single"/>
              </w:rPr>
              <w:t>tarvittaessa</w:t>
            </w:r>
            <w:r w:rsidRPr="00AA7017">
              <w:rPr>
                <w:rFonts w:asciiTheme="majorHAnsi" w:hAnsiTheme="majorHAnsi" w:cstheme="majorHAnsi"/>
                <w:sz w:val="20"/>
                <w:szCs w:val="20"/>
              </w:rPr>
              <w:t xml:space="preserve"> </w:t>
            </w:r>
            <w:r w:rsidR="005154A5">
              <w:rPr>
                <w:rFonts w:asciiTheme="majorHAnsi" w:hAnsiTheme="majorHAnsi" w:cstheme="majorHAnsi"/>
                <w:sz w:val="20"/>
                <w:szCs w:val="20"/>
              </w:rPr>
              <w:t>oppilas</w:t>
            </w:r>
            <w:r w:rsidRPr="00AA7017">
              <w:rPr>
                <w:rFonts w:asciiTheme="majorHAnsi" w:hAnsiTheme="majorHAnsi" w:cstheme="majorHAnsi"/>
                <w:sz w:val="20"/>
                <w:szCs w:val="20"/>
              </w:rPr>
              <w:t>palaverin</w:t>
            </w:r>
          </w:p>
          <w:p w14:paraId="2C3245EA" w14:textId="35CCAEF8" w:rsidR="0092716F" w:rsidRPr="000133BB" w:rsidRDefault="0092716F" w:rsidP="009A1A4D">
            <w:pPr>
              <w:rPr>
                <w:rFonts w:asciiTheme="majorHAnsi" w:hAnsiTheme="majorHAnsi" w:cstheme="majorHAnsi"/>
                <w:sz w:val="20"/>
                <w:szCs w:val="20"/>
              </w:rPr>
            </w:pPr>
          </w:p>
        </w:tc>
        <w:tc>
          <w:tcPr>
            <w:tcW w:w="1417" w:type="pct"/>
            <w:tcBorders>
              <w:top w:val="single" w:sz="8" w:space="0" w:color="auto"/>
              <w:left w:val="single" w:sz="8" w:space="0" w:color="auto"/>
              <w:bottom w:val="single" w:sz="8" w:space="0" w:color="auto"/>
              <w:right w:val="single" w:sz="8" w:space="0" w:color="auto"/>
            </w:tcBorders>
          </w:tcPr>
          <w:p w14:paraId="0491C5F3" w14:textId="74230B94" w:rsidR="00825697" w:rsidRPr="00825697" w:rsidRDefault="009A1A4D" w:rsidP="000F075F">
            <w:pPr>
              <w:pStyle w:val="Luettelokappale"/>
              <w:numPr>
                <w:ilvl w:val="0"/>
                <w:numId w:val="15"/>
              </w:numPr>
              <w:rPr>
                <w:rFonts w:asciiTheme="majorHAnsi" w:eastAsiaTheme="minorEastAsia" w:hAnsiTheme="majorHAnsi" w:cstheme="majorHAnsi"/>
                <w:sz w:val="20"/>
                <w:szCs w:val="20"/>
              </w:rPr>
            </w:pPr>
            <w:r w:rsidRPr="009F5522">
              <w:rPr>
                <w:rFonts w:asciiTheme="majorHAnsi" w:hAnsiTheme="majorHAnsi" w:cstheme="majorHAnsi"/>
                <w:sz w:val="20"/>
                <w:szCs w:val="20"/>
              </w:rPr>
              <w:t>Kirjaa oman oppiaineensa tukijärjestelyt oppimissuun</w:t>
            </w:r>
            <w:r w:rsidR="00825697">
              <w:rPr>
                <w:rFonts w:asciiTheme="majorHAnsi" w:hAnsiTheme="majorHAnsi" w:cstheme="majorHAnsi"/>
                <w:sz w:val="20"/>
                <w:szCs w:val="20"/>
              </w:rPr>
              <w:t>-</w:t>
            </w:r>
          </w:p>
          <w:p w14:paraId="06FBDC1B" w14:textId="6763A0F7" w:rsidR="009A1A4D" w:rsidRPr="009F5522" w:rsidRDefault="009A1A4D" w:rsidP="00825697">
            <w:pPr>
              <w:pStyle w:val="Luettelokappale"/>
              <w:rPr>
                <w:rFonts w:asciiTheme="majorHAnsi" w:eastAsiaTheme="minorEastAsia" w:hAnsiTheme="majorHAnsi" w:cstheme="majorHAnsi"/>
                <w:sz w:val="20"/>
                <w:szCs w:val="20"/>
              </w:rPr>
            </w:pPr>
            <w:proofErr w:type="spellStart"/>
            <w:r w:rsidRPr="009F5522">
              <w:rPr>
                <w:rFonts w:asciiTheme="majorHAnsi" w:hAnsiTheme="majorHAnsi" w:cstheme="majorHAnsi"/>
                <w:sz w:val="20"/>
                <w:szCs w:val="20"/>
              </w:rPr>
              <w:t>nitelmaa</w:t>
            </w:r>
            <w:r w:rsidR="00825697">
              <w:rPr>
                <w:rFonts w:asciiTheme="majorHAnsi" w:hAnsiTheme="majorHAnsi" w:cstheme="majorHAnsi"/>
                <w:sz w:val="20"/>
                <w:szCs w:val="20"/>
              </w:rPr>
              <w:t>n</w:t>
            </w:r>
            <w:proofErr w:type="spellEnd"/>
          </w:p>
          <w:p w14:paraId="68EE0A61" w14:textId="77777777" w:rsidR="009F5522" w:rsidRDefault="009F5522" w:rsidP="009A1A4D">
            <w:pPr>
              <w:rPr>
                <w:rFonts w:asciiTheme="majorHAnsi" w:hAnsiTheme="majorHAnsi" w:cstheme="majorHAnsi"/>
                <w:sz w:val="20"/>
                <w:szCs w:val="20"/>
              </w:rPr>
            </w:pPr>
          </w:p>
          <w:p w14:paraId="073799D4" w14:textId="2E27D392" w:rsidR="009A1A4D" w:rsidRPr="009F5522" w:rsidRDefault="009A1A4D" w:rsidP="000F075F">
            <w:pPr>
              <w:pStyle w:val="Luettelokappale"/>
              <w:numPr>
                <w:ilvl w:val="0"/>
                <w:numId w:val="15"/>
              </w:numPr>
              <w:rPr>
                <w:rFonts w:asciiTheme="majorHAnsi" w:hAnsiTheme="majorHAnsi" w:cstheme="majorHAnsi"/>
                <w:sz w:val="20"/>
                <w:szCs w:val="20"/>
              </w:rPr>
            </w:pPr>
            <w:r w:rsidRPr="009F5522">
              <w:rPr>
                <w:rFonts w:asciiTheme="majorHAnsi" w:hAnsiTheme="majorHAnsi" w:cstheme="majorHAnsi"/>
                <w:sz w:val="20"/>
                <w:szCs w:val="20"/>
              </w:rPr>
              <w:t xml:space="preserve">Konsultoi </w:t>
            </w:r>
            <w:r w:rsidR="00205212" w:rsidRPr="009F5522">
              <w:rPr>
                <w:rFonts w:asciiTheme="majorHAnsi" w:hAnsiTheme="majorHAnsi" w:cstheme="majorHAnsi"/>
                <w:sz w:val="20"/>
                <w:szCs w:val="20"/>
              </w:rPr>
              <w:t>erityis</w:t>
            </w:r>
            <w:r w:rsidR="00205212">
              <w:rPr>
                <w:rFonts w:asciiTheme="majorHAnsi" w:hAnsiTheme="majorHAnsi" w:cstheme="majorHAnsi"/>
                <w:sz w:val="20"/>
                <w:szCs w:val="20"/>
              </w:rPr>
              <w:t>opettajaa</w:t>
            </w:r>
            <w:r w:rsidRPr="009F5522">
              <w:rPr>
                <w:rFonts w:asciiTheme="majorHAnsi" w:hAnsiTheme="majorHAnsi" w:cstheme="majorHAnsi"/>
                <w:sz w:val="20"/>
                <w:szCs w:val="20"/>
              </w:rPr>
              <w:t xml:space="preserve"> tarvittaessa.</w:t>
            </w:r>
          </w:p>
          <w:p w14:paraId="5959DC4D" w14:textId="0861240F" w:rsidR="0092716F" w:rsidRPr="000133BB" w:rsidRDefault="0092716F" w:rsidP="009A1A4D">
            <w:pPr>
              <w:rPr>
                <w:rFonts w:asciiTheme="majorHAnsi" w:eastAsia="Calibri" w:hAnsiTheme="majorHAnsi" w:cstheme="majorHAnsi"/>
                <w:sz w:val="20"/>
                <w:szCs w:val="20"/>
              </w:rPr>
            </w:pPr>
          </w:p>
        </w:tc>
        <w:tc>
          <w:tcPr>
            <w:tcW w:w="1385" w:type="pct"/>
            <w:tcBorders>
              <w:top w:val="single" w:sz="8" w:space="0" w:color="auto"/>
              <w:left w:val="single" w:sz="8" w:space="0" w:color="auto"/>
              <w:bottom w:val="single" w:sz="8" w:space="0" w:color="auto"/>
              <w:right w:val="single" w:sz="8" w:space="0" w:color="auto"/>
            </w:tcBorders>
          </w:tcPr>
          <w:p w14:paraId="219D6FEE" w14:textId="44797AC0" w:rsidR="009A1A4D" w:rsidRPr="007860A3" w:rsidRDefault="009A1A4D" w:rsidP="000F075F">
            <w:pPr>
              <w:pStyle w:val="Luettelokappale"/>
              <w:numPr>
                <w:ilvl w:val="0"/>
                <w:numId w:val="15"/>
              </w:numPr>
              <w:rPr>
                <w:rFonts w:asciiTheme="majorHAnsi" w:eastAsiaTheme="minorEastAsia" w:hAnsiTheme="majorHAnsi" w:cstheme="majorHAnsi"/>
                <w:sz w:val="20"/>
                <w:szCs w:val="20"/>
              </w:rPr>
            </w:pPr>
            <w:r w:rsidRPr="00A671EF">
              <w:rPr>
                <w:rFonts w:asciiTheme="majorHAnsi" w:hAnsiTheme="majorHAnsi" w:cstheme="majorHAnsi"/>
                <w:sz w:val="20"/>
                <w:szCs w:val="20"/>
              </w:rPr>
              <w:t>Tukee luokanvalvojia ja ain</w:t>
            </w:r>
            <w:r w:rsidR="00D91D43">
              <w:rPr>
                <w:rFonts w:asciiTheme="majorHAnsi" w:hAnsiTheme="majorHAnsi" w:cstheme="majorHAnsi"/>
                <w:sz w:val="20"/>
                <w:szCs w:val="20"/>
              </w:rPr>
              <w:t>een</w:t>
            </w:r>
            <w:r w:rsidR="000274EB">
              <w:rPr>
                <w:rFonts w:asciiTheme="majorHAnsi" w:hAnsiTheme="majorHAnsi" w:cstheme="majorHAnsi"/>
                <w:sz w:val="20"/>
                <w:szCs w:val="20"/>
              </w:rPr>
              <w:t>opettajia</w:t>
            </w:r>
            <w:r w:rsidRPr="00A671EF">
              <w:rPr>
                <w:rFonts w:asciiTheme="majorHAnsi" w:hAnsiTheme="majorHAnsi" w:cstheme="majorHAnsi"/>
                <w:sz w:val="20"/>
                <w:szCs w:val="20"/>
              </w:rPr>
              <w:t xml:space="preserve"> </w:t>
            </w:r>
            <w:proofErr w:type="spellStart"/>
            <w:r w:rsidRPr="00A671EF">
              <w:rPr>
                <w:rFonts w:asciiTheme="majorHAnsi" w:hAnsiTheme="majorHAnsi" w:cstheme="majorHAnsi"/>
                <w:sz w:val="20"/>
                <w:szCs w:val="20"/>
              </w:rPr>
              <w:t>oppimissuunni</w:t>
            </w:r>
            <w:r w:rsidR="00DD4E47">
              <w:rPr>
                <w:rFonts w:asciiTheme="majorHAnsi" w:hAnsiTheme="majorHAnsi" w:cstheme="majorHAnsi"/>
                <w:sz w:val="20"/>
                <w:szCs w:val="20"/>
              </w:rPr>
              <w:t>-</w:t>
            </w:r>
            <w:r w:rsidRPr="00A671EF">
              <w:rPr>
                <w:rFonts w:asciiTheme="majorHAnsi" w:hAnsiTheme="majorHAnsi" w:cstheme="majorHAnsi"/>
                <w:sz w:val="20"/>
                <w:szCs w:val="20"/>
              </w:rPr>
              <w:t>telman</w:t>
            </w:r>
            <w:proofErr w:type="spellEnd"/>
            <w:r w:rsidRPr="00A671EF">
              <w:rPr>
                <w:rFonts w:asciiTheme="majorHAnsi" w:hAnsiTheme="majorHAnsi" w:cstheme="majorHAnsi"/>
                <w:sz w:val="20"/>
                <w:szCs w:val="20"/>
              </w:rPr>
              <w:t xml:space="preserve"> </w:t>
            </w:r>
            <w:r w:rsidR="006127D4" w:rsidRPr="00A671EF">
              <w:rPr>
                <w:rFonts w:asciiTheme="majorHAnsi" w:hAnsiTheme="majorHAnsi" w:cstheme="majorHAnsi"/>
                <w:sz w:val="20"/>
                <w:szCs w:val="20"/>
              </w:rPr>
              <w:t>laadinnassa</w:t>
            </w:r>
            <w:r w:rsidRPr="00A671EF">
              <w:rPr>
                <w:rFonts w:asciiTheme="majorHAnsi" w:hAnsiTheme="majorHAnsi" w:cstheme="majorHAnsi"/>
                <w:sz w:val="20"/>
                <w:szCs w:val="20"/>
              </w:rPr>
              <w:t>.</w:t>
            </w:r>
          </w:p>
          <w:p w14:paraId="24BF8611" w14:textId="3A3A0CB1" w:rsidR="007860A3" w:rsidRPr="00A671EF" w:rsidRDefault="007860A3" w:rsidP="007860A3">
            <w:pPr>
              <w:pStyle w:val="Luettelokappale"/>
              <w:rPr>
                <w:rFonts w:asciiTheme="majorHAnsi" w:eastAsiaTheme="minorEastAsia" w:hAnsiTheme="majorHAnsi" w:cstheme="majorHAnsi"/>
                <w:sz w:val="20"/>
                <w:szCs w:val="20"/>
              </w:rPr>
            </w:pPr>
          </w:p>
          <w:p w14:paraId="0A2C56A3" w14:textId="3B977979" w:rsidR="007860A3" w:rsidRPr="007860A3" w:rsidRDefault="009A1A4D" w:rsidP="000F075F">
            <w:pPr>
              <w:pStyle w:val="Luettelokappale"/>
              <w:numPr>
                <w:ilvl w:val="0"/>
                <w:numId w:val="15"/>
              </w:numPr>
              <w:rPr>
                <w:rFonts w:asciiTheme="majorHAnsi" w:eastAsiaTheme="minorEastAsia" w:hAnsiTheme="majorHAnsi" w:cstheme="majorHAnsi"/>
                <w:sz w:val="20"/>
                <w:szCs w:val="20"/>
              </w:rPr>
            </w:pPr>
            <w:r w:rsidRPr="007860A3">
              <w:rPr>
                <w:rFonts w:asciiTheme="majorHAnsi" w:hAnsiTheme="majorHAnsi" w:cstheme="majorHAnsi"/>
                <w:sz w:val="20"/>
                <w:szCs w:val="20"/>
              </w:rPr>
              <w:t xml:space="preserve">Koordinoi </w:t>
            </w:r>
            <w:proofErr w:type="spellStart"/>
            <w:r w:rsidRPr="007860A3">
              <w:rPr>
                <w:rFonts w:asciiTheme="majorHAnsi" w:hAnsiTheme="majorHAnsi" w:cstheme="majorHAnsi"/>
                <w:sz w:val="20"/>
                <w:szCs w:val="20"/>
              </w:rPr>
              <w:t>oppimissuunni</w:t>
            </w:r>
            <w:proofErr w:type="spellEnd"/>
            <w:r w:rsidR="000274EB">
              <w:rPr>
                <w:rFonts w:asciiTheme="majorHAnsi" w:hAnsiTheme="majorHAnsi" w:cstheme="majorHAnsi"/>
                <w:sz w:val="20"/>
                <w:szCs w:val="20"/>
              </w:rPr>
              <w:t>-</w:t>
            </w:r>
            <w:r w:rsidRPr="007860A3">
              <w:rPr>
                <w:rFonts w:asciiTheme="majorHAnsi" w:hAnsiTheme="majorHAnsi" w:cstheme="majorHAnsi"/>
                <w:sz w:val="20"/>
                <w:szCs w:val="20"/>
              </w:rPr>
              <w:t>telmien tekoa lähettämällä koosteet oppilaiden tukijärjestelyistä opettajille.</w:t>
            </w:r>
          </w:p>
          <w:p w14:paraId="620451CD" w14:textId="77777777" w:rsidR="007860A3" w:rsidRPr="007860A3" w:rsidRDefault="007860A3" w:rsidP="007860A3">
            <w:pPr>
              <w:pStyle w:val="Luettelokappale"/>
              <w:rPr>
                <w:rFonts w:asciiTheme="majorHAnsi" w:hAnsiTheme="majorHAnsi" w:cstheme="majorHAnsi"/>
                <w:sz w:val="20"/>
                <w:szCs w:val="20"/>
              </w:rPr>
            </w:pPr>
          </w:p>
          <w:p w14:paraId="1D83D1CE" w14:textId="6B3D0D26" w:rsidR="009A1A4D" w:rsidRPr="007860A3" w:rsidRDefault="009A1A4D" w:rsidP="000F075F">
            <w:pPr>
              <w:pStyle w:val="Luettelokappale"/>
              <w:numPr>
                <w:ilvl w:val="0"/>
                <w:numId w:val="15"/>
              </w:numPr>
              <w:rPr>
                <w:rFonts w:asciiTheme="majorHAnsi" w:eastAsiaTheme="minorEastAsia" w:hAnsiTheme="majorHAnsi" w:cstheme="majorHAnsi"/>
                <w:sz w:val="20"/>
                <w:szCs w:val="20"/>
              </w:rPr>
            </w:pPr>
            <w:r w:rsidRPr="007860A3">
              <w:rPr>
                <w:rFonts w:asciiTheme="majorHAnsi" w:hAnsiTheme="majorHAnsi" w:cstheme="majorHAnsi"/>
                <w:sz w:val="20"/>
                <w:szCs w:val="20"/>
              </w:rPr>
              <w:t>Koordinoi ja seuraa, että kaikki asiakirjat tulevat täydennetyksi.</w:t>
            </w:r>
          </w:p>
          <w:p w14:paraId="3ED12463" w14:textId="77777777" w:rsidR="007860A3" w:rsidRPr="007860A3" w:rsidRDefault="007860A3" w:rsidP="007860A3">
            <w:pPr>
              <w:pStyle w:val="Luettelokappale"/>
              <w:rPr>
                <w:rFonts w:asciiTheme="majorHAnsi" w:eastAsiaTheme="minorEastAsia" w:hAnsiTheme="majorHAnsi" w:cstheme="majorHAnsi"/>
                <w:sz w:val="20"/>
                <w:szCs w:val="20"/>
              </w:rPr>
            </w:pPr>
          </w:p>
          <w:p w14:paraId="6514944A" w14:textId="183B07E8" w:rsidR="009A1A4D" w:rsidRPr="007860A3" w:rsidRDefault="009A1A4D" w:rsidP="000F075F">
            <w:pPr>
              <w:pStyle w:val="Luettelokappale"/>
              <w:numPr>
                <w:ilvl w:val="0"/>
                <w:numId w:val="15"/>
              </w:numPr>
              <w:rPr>
                <w:rFonts w:asciiTheme="majorHAnsi" w:eastAsiaTheme="minorEastAsia" w:hAnsiTheme="majorHAnsi" w:cstheme="majorHAnsi"/>
                <w:sz w:val="20"/>
                <w:szCs w:val="20"/>
              </w:rPr>
            </w:pPr>
            <w:r w:rsidRPr="007860A3">
              <w:rPr>
                <w:rFonts w:asciiTheme="majorHAnsi" w:hAnsiTheme="majorHAnsi" w:cstheme="majorHAnsi"/>
                <w:sz w:val="20"/>
                <w:szCs w:val="20"/>
              </w:rPr>
              <w:t>Osallistuu oppilaspalaveriin tarvittaessa</w:t>
            </w:r>
            <w:r w:rsidR="00904D13">
              <w:rPr>
                <w:rFonts w:asciiTheme="majorHAnsi" w:hAnsiTheme="majorHAnsi" w:cstheme="majorHAnsi"/>
                <w:sz w:val="20"/>
                <w:szCs w:val="20"/>
              </w:rPr>
              <w:t>.</w:t>
            </w:r>
          </w:p>
          <w:p w14:paraId="35492983" w14:textId="2C3307BF" w:rsidR="009A1A4D" w:rsidRPr="000133BB" w:rsidRDefault="009A1A4D" w:rsidP="000133BB">
            <w:pPr>
              <w:rPr>
                <w:rFonts w:asciiTheme="majorHAnsi" w:eastAsiaTheme="minorEastAsia" w:hAnsiTheme="majorHAnsi" w:cstheme="majorHAnsi"/>
                <w:sz w:val="20"/>
                <w:szCs w:val="20"/>
              </w:rPr>
            </w:pPr>
          </w:p>
        </w:tc>
      </w:tr>
      <w:tr w:rsidR="00D4392C" w:rsidRPr="00F36FD3" w14:paraId="35805A2A" w14:textId="77777777" w:rsidTr="00F15110">
        <w:tc>
          <w:tcPr>
            <w:tcW w:w="939" w:type="pct"/>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tcPr>
          <w:p w14:paraId="35729535" w14:textId="2E6E251B" w:rsidR="0092716F" w:rsidRPr="00F36FD3" w:rsidRDefault="0092716F" w:rsidP="007E47CA">
            <w:pPr>
              <w:rPr>
                <w:rFonts w:asciiTheme="majorHAnsi" w:hAnsiTheme="majorHAnsi" w:cstheme="majorHAnsi"/>
              </w:rPr>
            </w:pPr>
            <w:r w:rsidRPr="00F36FD3">
              <w:rPr>
                <w:rFonts w:asciiTheme="majorHAnsi" w:eastAsia="Calibri" w:hAnsiTheme="majorHAnsi" w:cstheme="majorHAnsi"/>
                <w:b/>
                <w:bCs/>
              </w:rPr>
              <w:t>Erityinen tuki</w:t>
            </w:r>
            <w:r w:rsidR="000D183D">
              <w:rPr>
                <w:rFonts w:asciiTheme="majorHAnsi" w:eastAsia="Calibri" w:hAnsiTheme="majorHAnsi" w:cstheme="majorHAnsi"/>
                <w:b/>
                <w:bCs/>
              </w:rPr>
              <w:t xml:space="preserve"> /</w:t>
            </w:r>
            <w:r w:rsidRPr="00F36FD3">
              <w:rPr>
                <w:rFonts w:asciiTheme="majorHAnsi" w:eastAsia="Calibri" w:hAnsiTheme="majorHAnsi" w:cstheme="majorHAnsi"/>
                <w:b/>
                <w:bCs/>
              </w:rPr>
              <w:t xml:space="preserve"> </w:t>
            </w:r>
          </w:p>
          <w:p w14:paraId="07D2E6B4" w14:textId="77777777" w:rsidR="0092716F" w:rsidRPr="00F36FD3" w:rsidRDefault="0092716F" w:rsidP="007E47CA">
            <w:pPr>
              <w:rPr>
                <w:rFonts w:asciiTheme="majorHAnsi" w:hAnsiTheme="majorHAnsi" w:cstheme="majorHAnsi"/>
              </w:rPr>
            </w:pPr>
            <w:r w:rsidRPr="00F36FD3">
              <w:rPr>
                <w:rFonts w:asciiTheme="majorHAnsi" w:eastAsia="Calibri" w:hAnsiTheme="majorHAnsi" w:cstheme="majorHAnsi"/>
                <w:b/>
                <w:bCs/>
              </w:rPr>
              <w:t>HOJKS</w:t>
            </w:r>
          </w:p>
        </w:tc>
        <w:tc>
          <w:tcPr>
            <w:tcW w:w="1259" w:type="pct"/>
            <w:tcBorders>
              <w:top w:val="single" w:sz="8" w:space="0" w:color="auto"/>
              <w:left w:val="single" w:sz="8" w:space="0" w:color="auto"/>
              <w:bottom w:val="single" w:sz="8" w:space="0" w:color="auto"/>
              <w:right w:val="single" w:sz="8" w:space="0" w:color="auto"/>
            </w:tcBorders>
          </w:tcPr>
          <w:p w14:paraId="3319F47C" w14:textId="564A45C8" w:rsidR="009A1A4D" w:rsidRPr="000F0DD2" w:rsidRDefault="009A1A4D" w:rsidP="000F075F">
            <w:pPr>
              <w:pStyle w:val="Luettelokappale"/>
              <w:numPr>
                <w:ilvl w:val="0"/>
                <w:numId w:val="16"/>
              </w:numPr>
              <w:rPr>
                <w:rFonts w:asciiTheme="majorHAnsi" w:eastAsiaTheme="minorEastAsia" w:hAnsiTheme="majorHAnsi" w:cstheme="majorHAnsi"/>
                <w:sz w:val="20"/>
                <w:szCs w:val="20"/>
              </w:rPr>
            </w:pPr>
            <w:r w:rsidRPr="002D4D4F">
              <w:rPr>
                <w:rFonts w:asciiTheme="majorHAnsi" w:hAnsiTheme="majorHAnsi" w:cstheme="majorHAnsi"/>
                <w:sz w:val="20"/>
                <w:szCs w:val="20"/>
              </w:rPr>
              <w:t xml:space="preserve">Tutustuu erityisen tuen oppilaan </w:t>
            </w:r>
            <w:r w:rsidRPr="002D4D4F">
              <w:rPr>
                <w:rFonts w:asciiTheme="majorHAnsi" w:hAnsiTheme="majorHAnsi" w:cstheme="majorHAnsi"/>
                <w:color w:val="000000" w:themeColor="text1"/>
                <w:sz w:val="20"/>
                <w:szCs w:val="20"/>
              </w:rPr>
              <w:t>H</w:t>
            </w:r>
            <w:r w:rsidR="00A57741">
              <w:rPr>
                <w:rFonts w:asciiTheme="majorHAnsi" w:hAnsiTheme="majorHAnsi" w:cstheme="majorHAnsi"/>
                <w:color w:val="000000" w:themeColor="text1"/>
                <w:sz w:val="20"/>
                <w:szCs w:val="20"/>
              </w:rPr>
              <w:t>OJKS</w:t>
            </w:r>
            <w:r w:rsidRPr="002D4D4F">
              <w:rPr>
                <w:rFonts w:asciiTheme="majorHAnsi" w:hAnsiTheme="majorHAnsi" w:cstheme="majorHAnsi"/>
                <w:color w:val="000000" w:themeColor="text1"/>
                <w:sz w:val="20"/>
                <w:szCs w:val="20"/>
              </w:rPr>
              <w:t>iin</w:t>
            </w:r>
            <w:r w:rsidR="00904377" w:rsidRPr="002D4D4F">
              <w:rPr>
                <w:rFonts w:asciiTheme="majorHAnsi" w:hAnsiTheme="majorHAnsi" w:cstheme="majorHAnsi"/>
                <w:color w:val="000000" w:themeColor="text1"/>
                <w:sz w:val="20"/>
                <w:szCs w:val="20"/>
              </w:rPr>
              <w:t xml:space="preserve"> ja mahdollisuuksien mukaan täydentää sitä erityisopettajan kanssa</w:t>
            </w:r>
            <w:r w:rsidRPr="002D4D4F">
              <w:rPr>
                <w:rFonts w:asciiTheme="majorHAnsi" w:hAnsiTheme="majorHAnsi" w:cstheme="majorHAnsi"/>
                <w:color w:val="000000" w:themeColor="text1"/>
                <w:sz w:val="20"/>
                <w:szCs w:val="20"/>
              </w:rPr>
              <w:t>.</w:t>
            </w:r>
          </w:p>
          <w:p w14:paraId="550E9694" w14:textId="77777777" w:rsidR="000F0DD2" w:rsidRPr="002D4D4F" w:rsidRDefault="000F0DD2" w:rsidP="000F0DD2">
            <w:pPr>
              <w:pStyle w:val="Luettelokappale"/>
              <w:rPr>
                <w:rFonts w:asciiTheme="majorHAnsi" w:eastAsiaTheme="minorEastAsia" w:hAnsiTheme="majorHAnsi" w:cstheme="majorHAnsi"/>
                <w:sz w:val="20"/>
                <w:szCs w:val="20"/>
              </w:rPr>
            </w:pPr>
          </w:p>
          <w:p w14:paraId="05C5142A" w14:textId="24FBF188" w:rsidR="009A1A4D" w:rsidRPr="002D4D4F" w:rsidRDefault="009A1A4D" w:rsidP="000F075F">
            <w:pPr>
              <w:pStyle w:val="Luettelokappale"/>
              <w:numPr>
                <w:ilvl w:val="0"/>
                <w:numId w:val="16"/>
              </w:numPr>
              <w:spacing w:line="257" w:lineRule="auto"/>
              <w:rPr>
                <w:rFonts w:asciiTheme="majorHAnsi" w:hAnsiTheme="majorHAnsi" w:cstheme="majorHAnsi"/>
              </w:rPr>
            </w:pPr>
            <w:r w:rsidRPr="002D4D4F">
              <w:rPr>
                <w:rFonts w:asciiTheme="majorHAnsi" w:hAnsiTheme="majorHAnsi" w:cstheme="majorHAnsi"/>
                <w:sz w:val="20"/>
                <w:szCs w:val="20"/>
              </w:rPr>
              <w:t>Osallistuu HOJKS-palaveriin.</w:t>
            </w:r>
          </w:p>
          <w:p w14:paraId="524823B9" w14:textId="3BA20170" w:rsidR="0092716F" w:rsidRPr="000133BB" w:rsidRDefault="0092716F" w:rsidP="000133BB">
            <w:pPr>
              <w:rPr>
                <w:rFonts w:asciiTheme="majorHAnsi" w:eastAsiaTheme="minorEastAsia" w:hAnsiTheme="majorHAnsi" w:cstheme="majorHAnsi"/>
                <w:sz w:val="20"/>
                <w:szCs w:val="20"/>
              </w:rPr>
            </w:pPr>
          </w:p>
        </w:tc>
        <w:tc>
          <w:tcPr>
            <w:tcW w:w="1417" w:type="pct"/>
            <w:tcBorders>
              <w:top w:val="single" w:sz="8" w:space="0" w:color="auto"/>
              <w:left w:val="single" w:sz="8" w:space="0" w:color="auto"/>
              <w:bottom w:val="single" w:sz="8" w:space="0" w:color="auto"/>
              <w:right w:val="single" w:sz="8" w:space="0" w:color="auto"/>
            </w:tcBorders>
          </w:tcPr>
          <w:p w14:paraId="550A82C6" w14:textId="4FB1CA9E" w:rsidR="009A1A4D" w:rsidRPr="00B90DAD" w:rsidRDefault="009A1A4D" w:rsidP="000F075F">
            <w:pPr>
              <w:pStyle w:val="Luettelokappale"/>
              <w:numPr>
                <w:ilvl w:val="0"/>
                <w:numId w:val="16"/>
              </w:numPr>
              <w:rPr>
                <w:rFonts w:asciiTheme="majorHAnsi" w:eastAsiaTheme="minorEastAsia" w:hAnsiTheme="majorHAnsi" w:cstheme="majorHAnsi"/>
                <w:sz w:val="20"/>
                <w:szCs w:val="20"/>
              </w:rPr>
            </w:pPr>
            <w:r w:rsidRPr="0050559E">
              <w:rPr>
                <w:rFonts w:asciiTheme="majorHAnsi" w:hAnsiTheme="majorHAnsi" w:cstheme="majorHAnsi"/>
                <w:sz w:val="20"/>
                <w:szCs w:val="20"/>
              </w:rPr>
              <w:lastRenderedPageBreak/>
              <w:t>Kirjaa oman oppiaineensa tukijärjestelyt H</w:t>
            </w:r>
            <w:r w:rsidR="00A57741">
              <w:rPr>
                <w:rFonts w:asciiTheme="majorHAnsi" w:hAnsiTheme="majorHAnsi" w:cstheme="majorHAnsi"/>
                <w:sz w:val="20"/>
                <w:szCs w:val="20"/>
              </w:rPr>
              <w:t>OJKS</w:t>
            </w:r>
            <w:r w:rsidRPr="0050559E">
              <w:rPr>
                <w:rFonts w:asciiTheme="majorHAnsi" w:hAnsiTheme="majorHAnsi" w:cstheme="majorHAnsi"/>
                <w:sz w:val="20"/>
                <w:szCs w:val="20"/>
              </w:rPr>
              <w:t>iin.</w:t>
            </w:r>
          </w:p>
          <w:p w14:paraId="1C70DB50" w14:textId="77777777" w:rsidR="00B90DAD" w:rsidRPr="0050559E" w:rsidRDefault="00B90DAD" w:rsidP="00B90DAD">
            <w:pPr>
              <w:pStyle w:val="Luettelokappale"/>
              <w:rPr>
                <w:rFonts w:asciiTheme="majorHAnsi" w:eastAsiaTheme="minorEastAsia" w:hAnsiTheme="majorHAnsi" w:cstheme="majorHAnsi"/>
                <w:sz w:val="20"/>
                <w:szCs w:val="20"/>
              </w:rPr>
            </w:pPr>
          </w:p>
          <w:p w14:paraId="04FC9683" w14:textId="77777777" w:rsidR="00B90DAD" w:rsidRDefault="009A1A4D" w:rsidP="000F075F">
            <w:pPr>
              <w:pStyle w:val="Luettelokappale"/>
              <w:numPr>
                <w:ilvl w:val="0"/>
                <w:numId w:val="16"/>
              </w:numPr>
              <w:rPr>
                <w:rFonts w:asciiTheme="majorHAnsi" w:hAnsiTheme="majorHAnsi" w:cstheme="majorHAnsi"/>
                <w:sz w:val="20"/>
                <w:szCs w:val="20"/>
              </w:rPr>
            </w:pPr>
            <w:r w:rsidRPr="00B90DAD">
              <w:rPr>
                <w:rFonts w:asciiTheme="majorHAnsi" w:hAnsiTheme="majorHAnsi" w:cstheme="majorHAnsi"/>
                <w:sz w:val="20"/>
                <w:szCs w:val="20"/>
              </w:rPr>
              <w:t>Konsultoi erityisopettajaa</w:t>
            </w:r>
          </w:p>
          <w:p w14:paraId="79E18B77" w14:textId="52C1A241" w:rsidR="0092716F" w:rsidRPr="000133BB" w:rsidRDefault="00B90DAD" w:rsidP="00D20FC5">
            <w:pPr>
              <w:ind w:left="720"/>
              <w:rPr>
                <w:rFonts w:asciiTheme="majorHAnsi" w:eastAsiaTheme="minorEastAsia" w:hAnsiTheme="majorHAnsi" w:cstheme="majorHAnsi"/>
                <w:sz w:val="20"/>
                <w:szCs w:val="20"/>
              </w:rPr>
            </w:pPr>
            <w:r>
              <w:rPr>
                <w:rFonts w:asciiTheme="majorHAnsi" w:hAnsiTheme="majorHAnsi" w:cstheme="majorHAnsi"/>
                <w:sz w:val="20"/>
                <w:szCs w:val="20"/>
              </w:rPr>
              <w:t>y</w:t>
            </w:r>
            <w:r w:rsidR="009A1A4D" w:rsidRPr="000133BB">
              <w:rPr>
                <w:rFonts w:asciiTheme="majorHAnsi" w:hAnsiTheme="majorHAnsi" w:cstheme="majorHAnsi"/>
                <w:sz w:val="20"/>
                <w:szCs w:val="20"/>
              </w:rPr>
              <w:t>ksilöllistettyjen</w:t>
            </w:r>
            <w:r w:rsidR="00D20FC5">
              <w:rPr>
                <w:rFonts w:asciiTheme="majorHAnsi" w:hAnsiTheme="majorHAnsi" w:cstheme="majorHAnsi"/>
                <w:sz w:val="20"/>
                <w:szCs w:val="20"/>
              </w:rPr>
              <w:t xml:space="preserve"> </w:t>
            </w:r>
            <w:r w:rsidR="002E6B1E">
              <w:rPr>
                <w:rFonts w:asciiTheme="majorHAnsi" w:hAnsiTheme="majorHAnsi" w:cstheme="majorHAnsi"/>
                <w:sz w:val="20"/>
                <w:szCs w:val="20"/>
              </w:rPr>
              <w:t xml:space="preserve">    </w:t>
            </w:r>
            <w:r w:rsidR="00D20FC5">
              <w:rPr>
                <w:rFonts w:asciiTheme="majorHAnsi" w:hAnsiTheme="majorHAnsi" w:cstheme="majorHAnsi"/>
                <w:sz w:val="20"/>
                <w:szCs w:val="20"/>
              </w:rPr>
              <w:t xml:space="preserve">    </w:t>
            </w:r>
            <w:r w:rsidR="009A1A4D" w:rsidRPr="000133BB">
              <w:rPr>
                <w:rFonts w:asciiTheme="majorHAnsi" w:hAnsiTheme="majorHAnsi" w:cstheme="majorHAnsi"/>
                <w:sz w:val="20"/>
                <w:szCs w:val="20"/>
              </w:rPr>
              <w:t>oppimäärien tavoitteissa ja tukijärjestelyissä.</w:t>
            </w:r>
          </w:p>
        </w:tc>
        <w:tc>
          <w:tcPr>
            <w:tcW w:w="1385" w:type="pct"/>
            <w:tcBorders>
              <w:top w:val="single" w:sz="8" w:space="0" w:color="auto"/>
              <w:left w:val="single" w:sz="8" w:space="0" w:color="auto"/>
              <w:bottom w:val="single" w:sz="8" w:space="0" w:color="auto"/>
              <w:right w:val="single" w:sz="8" w:space="0" w:color="auto"/>
            </w:tcBorders>
          </w:tcPr>
          <w:p w14:paraId="511E0C30" w14:textId="39FE74C7" w:rsidR="009A1A4D" w:rsidRPr="000F0DD2" w:rsidRDefault="009A1A4D" w:rsidP="000F075F">
            <w:pPr>
              <w:pStyle w:val="Luettelokappale"/>
              <w:numPr>
                <w:ilvl w:val="0"/>
                <w:numId w:val="16"/>
              </w:numPr>
              <w:rPr>
                <w:rFonts w:asciiTheme="majorHAnsi" w:eastAsiaTheme="minorEastAsia" w:hAnsiTheme="majorHAnsi" w:cstheme="majorHAnsi"/>
                <w:sz w:val="20"/>
                <w:szCs w:val="20"/>
              </w:rPr>
            </w:pPr>
            <w:r w:rsidRPr="00006EA9">
              <w:rPr>
                <w:rFonts w:asciiTheme="majorHAnsi" w:hAnsiTheme="majorHAnsi" w:cstheme="majorHAnsi"/>
                <w:sz w:val="20"/>
                <w:szCs w:val="20"/>
              </w:rPr>
              <w:t>Avaa asiakirjan ja lisää oppilasta opettavat opettajat asiakirjaan.</w:t>
            </w:r>
          </w:p>
          <w:p w14:paraId="226C8DB9" w14:textId="77777777" w:rsidR="000F0DD2" w:rsidRPr="005F4F37" w:rsidRDefault="000F0DD2" w:rsidP="000F0DD2">
            <w:pPr>
              <w:pStyle w:val="Luettelokappale"/>
              <w:rPr>
                <w:rFonts w:asciiTheme="majorHAnsi" w:eastAsiaTheme="minorEastAsia" w:hAnsiTheme="majorHAnsi" w:cstheme="majorHAnsi"/>
                <w:sz w:val="20"/>
                <w:szCs w:val="20"/>
              </w:rPr>
            </w:pPr>
          </w:p>
          <w:p w14:paraId="08C679DD" w14:textId="16D27583" w:rsidR="009A1A4D" w:rsidRPr="000F0DD2" w:rsidRDefault="009A1A4D" w:rsidP="000F075F">
            <w:pPr>
              <w:pStyle w:val="Luettelokappale"/>
              <w:numPr>
                <w:ilvl w:val="0"/>
                <w:numId w:val="16"/>
              </w:numPr>
              <w:rPr>
                <w:rFonts w:asciiTheme="majorHAnsi" w:eastAsiaTheme="minorEastAsia" w:hAnsiTheme="majorHAnsi" w:cstheme="majorHAnsi"/>
                <w:sz w:val="20"/>
                <w:szCs w:val="20"/>
              </w:rPr>
            </w:pPr>
            <w:r w:rsidRPr="005F4F37">
              <w:rPr>
                <w:rFonts w:asciiTheme="majorHAnsi" w:hAnsiTheme="majorHAnsi" w:cstheme="majorHAnsi"/>
                <w:sz w:val="20"/>
                <w:szCs w:val="20"/>
              </w:rPr>
              <w:t xml:space="preserve">Päivittää </w:t>
            </w:r>
            <w:proofErr w:type="spellStart"/>
            <w:r w:rsidRPr="005F4F37">
              <w:rPr>
                <w:rFonts w:asciiTheme="majorHAnsi" w:hAnsiTheme="majorHAnsi" w:cstheme="majorHAnsi"/>
                <w:sz w:val="20"/>
                <w:szCs w:val="20"/>
              </w:rPr>
              <w:t>H</w:t>
            </w:r>
            <w:r w:rsidR="00A57741">
              <w:rPr>
                <w:rFonts w:asciiTheme="majorHAnsi" w:hAnsiTheme="majorHAnsi" w:cstheme="majorHAnsi"/>
                <w:sz w:val="20"/>
                <w:szCs w:val="20"/>
              </w:rPr>
              <w:t>OJKS</w:t>
            </w:r>
            <w:r w:rsidRPr="005F4F37">
              <w:rPr>
                <w:rFonts w:asciiTheme="majorHAnsi" w:hAnsiTheme="majorHAnsi" w:cstheme="majorHAnsi"/>
                <w:sz w:val="20"/>
                <w:szCs w:val="20"/>
              </w:rPr>
              <w:t>in</w:t>
            </w:r>
            <w:proofErr w:type="spellEnd"/>
            <w:r w:rsidRPr="005F4F37">
              <w:rPr>
                <w:rFonts w:asciiTheme="majorHAnsi" w:hAnsiTheme="majorHAnsi" w:cstheme="majorHAnsi"/>
                <w:sz w:val="20"/>
                <w:szCs w:val="20"/>
              </w:rPr>
              <w:t xml:space="preserve"> yleiset osiot.</w:t>
            </w:r>
          </w:p>
          <w:p w14:paraId="1FA904C9" w14:textId="77777777" w:rsidR="000F0DD2" w:rsidRPr="000F0DD2" w:rsidRDefault="000F0DD2" w:rsidP="000F0DD2">
            <w:pPr>
              <w:pStyle w:val="Luettelokappale"/>
              <w:rPr>
                <w:rFonts w:asciiTheme="majorHAnsi" w:eastAsiaTheme="minorEastAsia" w:hAnsiTheme="majorHAnsi" w:cstheme="majorHAnsi"/>
                <w:sz w:val="20"/>
                <w:szCs w:val="20"/>
              </w:rPr>
            </w:pPr>
          </w:p>
          <w:p w14:paraId="413DC064" w14:textId="17D05157" w:rsidR="009A1A4D" w:rsidRPr="001F0673" w:rsidRDefault="009A1A4D" w:rsidP="000F075F">
            <w:pPr>
              <w:pStyle w:val="Luettelokappale"/>
              <w:numPr>
                <w:ilvl w:val="0"/>
                <w:numId w:val="16"/>
              </w:numPr>
              <w:rPr>
                <w:rFonts w:asciiTheme="majorHAnsi" w:eastAsiaTheme="minorEastAsia" w:hAnsiTheme="majorHAnsi" w:cstheme="majorHAnsi"/>
                <w:sz w:val="20"/>
                <w:szCs w:val="20"/>
              </w:rPr>
            </w:pPr>
            <w:r w:rsidRPr="000F0DD2">
              <w:rPr>
                <w:rFonts w:asciiTheme="majorHAnsi" w:hAnsiTheme="majorHAnsi" w:cstheme="majorHAnsi"/>
                <w:sz w:val="20"/>
                <w:szCs w:val="20"/>
              </w:rPr>
              <w:lastRenderedPageBreak/>
              <w:t>Kutsuu koolle HOJKS-palaverin.</w:t>
            </w:r>
          </w:p>
          <w:p w14:paraId="25553A35" w14:textId="77777777" w:rsidR="001F0673" w:rsidRPr="001F0673" w:rsidRDefault="001F0673" w:rsidP="001F0673">
            <w:pPr>
              <w:pStyle w:val="Luettelokappale"/>
              <w:rPr>
                <w:rFonts w:asciiTheme="majorHAnsi" w:eastAsiaTheme="minorEastAsia" w:hAnsiTheme="majorHAnsi" w:cstheme="majorHAnsi"/>
                <w:sz w:val="20"/>
                <w:szCs w:val="20"/>
              </w:rPr>
            </w:pPr>
          </w:p>
          <w:p w14:paraId="731CDE12" w14:textId="3945BDA7" w:rsidR="0092716F" w:rsidRPr="00141587" w:rsidRDefault="009A1A4D" w:rsidP="000F075F">
            <w:pPr>
              <w:pStyle w:val="Luettelokappale"/>
              <w:numPr>
                <w:ilvl w:val="0"/>
                <w:numId w:val="16"/>
              </w:numPr>
              <w:rPr>
                <w:rFonts w:asciiTheme="majorHAnsi" w:eastAsiaTheme="minorEastAsia" w:hAnsiTheme="majorHAnsi" w:cstheme="majorHAnsi"/>
                <w:sz w:val="20"/>
                <w:szCs w:val="20"/>
              </w:rPr>
            </w:pPr>
            <w:r w:rsidRPr="00141587">
              <w:rPr>
                <w:rFonts w:asciiTheme="majorHAnsi" w:hAnsiTheme="majorHAnsi" w:cstheme="majorHAnsi"/>
                <w:sz w:val="20"/>
                <w:szCs w:val="20"/>
              </w:rPr>
              <w:t>Tukee aineenopettajaa yksilöllistettyjen oppiaineiden tavoitteiden ja tukijärjestelyjen kirjaamisessa.</w:t>
            </w:r>
          </w:p>
        </w:tc>
      </w:tr>
    </w:tbl>
    <w:p w14:paraId="65A58318" w14:textId="1EA07CC8" w:rsidR="003B76DD" w:rsidRPr="00F36FD3" w:rsidRDefault="003B76DD" w:rsidP="0092716F">
      <w:pPr>
        <w:spacing w:line="276" w:lineRule="auto"/>
        <w:rPr>
          <w:rFonts w:asciiTheme="majorHAnsi" w:eastAsia="Calibri" w:hAnsiTheme="majorHAnsi" w:cstheme="majorHAnsi"/>
          <w:sz w:val="24"/>
          <w:szCs w:val="24"/>
        </w:rPr>
      </w:pPr>
    </w:p>
    <w:p w14:paraId="6382DB8C" w14:textId="0B67A8D4" w:rsidR="0092716F" w:rsidRPr="00076098" w:rsidRDefault="0092716F" w:rsidP="00777AD4">
      <w:pPr>
        <w:spacing w:line="257" w:lineRule="auto"/>
        <w:rPr>
          <w:rFonts w:asciiTheme="majorHAnsi" w:hAnsiTheme="majorHAnsi" w:cstheme="majorHAnsi"/>
          <w:sz w:val="24"/>
          <w:szCs w:val="24"/>
        </w:rPr>
      </w:pPr>
      <w:r w:rsidRPr="009A1A4D">
        <w:rPr>
          <w:rFonts w:asciiTheme="majorHAnsi" w:hAnsiTheme="majorHAnsi" w:cstheme="majorHAnsi"/>
        </w:rPr>
        <w:br w:type="page"/>
      </w:r>
      <w:r w:rsidRPr="00F137E4">
        <w:rPr>
          <w:rFonts w:asciiTheme="majorHAnsi" w:eastAsia="Calibri" w:hAnsiTheme="majorHAnsi" w:cstheme="majorHAnsi"/>
          <w:b/>
          <w:bCs/>
          <w:sz w:val="24"/>
          <w:szCs w:val="24"/>
          <w:u w:val="single"/>
        </w:rPr>
        <w:lastRenderedPageBreak/>
        <w:t>KEVÄT</w:t>
      </w:r>
      <w:r w:rsidRPr="00720E91">
        <w:rPr>
          <w:rFonts w:asciiTheme="majorHAnsi" w:eastAsia="Calibri" w:hAnsiTheme="majorHAnsi" w:cstheme="majorHAnsi"/>
          <w:b/>
          <w:bCs/>
          <w:sz w:val="24"/>
          <w:szCs w:val="24"/>
        </w:rPr>
        <w:t xml:space="preserve"> </w:t>
      </w:r>
      <w:r w:rsidR="00A35DF7" w:rsidRPr="00720E91">
        <w:rPr>
          <w:rFonts w:asciiTheme="majorHAnsi" w:hAnsiTheme="majorHAnsi" w:cstheme="majorHAnsi"/>
          <w:b/>
          <w:bCs/>
          <w:sz w:val="24"/>
          <w:szCs w:val="24"/>
        </w:rPr>
        <w:t>(</w:t>
      </w:r>
      <w:r w:rsidRPr="00076098">
        <w:rPr>
          <w:rFonts w:asciiTheme="majorHAnsi" w:eastAsia="Calibri" w:hAnsiTheme="majorHAnsi" w:cstheme="majorHAnsi"/>
          <w:b/>
          <w:bCs/>
          <w:sz w:val="24"/>
          <w:szCs w:val="24"/>
        </w:rPr>
        <w:t xml:space="preserve">ASIAKIRJOJEN </w:t>
      </w:r>
      <w:r w:rsidR="003777D9">
        <w:rPr>
          <w:rFonts w:asciiTheme="majorHAnsi" w:eastAsia="Calibri" w:hAnsiTheme="majorHAnsi" w:cstheme="majorHAnsi"/>
          <w:b/>
          <w:bCs/>
          <w:sz w:val="24"/>
          <w:szCs w:val="24"/>
        </w:rPr>
        <w:t xml:space="preserve">TARKISTAMINEN, </w:t>
      </w:r>
      <w:r w:rsidRPr="00076098">
        <w:rPr>
          <w:rFonts w:asciiTheme="majorHAnsi" w:eastAsia="Calibri" w:hAnsiTheme="majorHAnsi" w:cstheme="majorHAnsi"/>
          <w:b/>
          <w:bCs/>
          <w:sz w:val="24"/>
          <w:szCs w:val="24"/>
        </w:rPr>
        <w:t>ARVIOINTI &amp; SEURANTA</w:t>
      </w:r>
      <w:r w:rsidR="00A35DF7">
        <w:rPr>
          <w:rFonts w:asciiTheme="majorHAnsi" w:eastAsia="Calibri" w:hAnsiTheme="majorHAnsi" w:cstheme="majorHAnsi"/>
          <w:b/>
          <w:bCs/>
          <w:sz w:val="24"/>
          <w:szCs w:val="24"/>
        </w:rPr>
        <w:t>)</w:t>
      </w:r>
    </w:p>
    <w:tbl>
      <w:tblPr>
        <w:tblStyle w:val="TaulukkoRuudukko"/>
        <w:tblW w:w="5000" w:type="pct"/>
        <w:tblLook w:val="04A0" w:firstRow="1" w:lastRow="0" w:firstColumn="1" w:lastColumn="0" w:noHBand="0" w:noVBand="1"/>
      </w:tblPr>
      <w:tblGrid>
        <w:gridCol w:w="1352"/>
        <w:gridCol w:w="2684"/>
        <w:gridCol w:w="2594"/>
        <w:gridCol w:w="2376"/>
      </w:tblGrid>
      <w:tr w:rsidR="00D244DC" w:rsidRPr="00F36FD3" w14:paraId="57065BDA" w14:textId="77777777" w:rsidTr="009F5E7E">
        <w:tc>
          <w:tcPr>
            <w:tcW w:w="751"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2E2D6CD7" w14:textId="77777777" w:rsidR="0092716F" w:rsidRPr="00777AD4" w:rsidRDefault="0092716F" w:rsidP="00A15AA7">
            <w:pPr>
              <w:rPr>
                <w:rFonts w:asciiTheme="majorHAnsi" w:eastAsia="Calibri" w:hAnsiTheme="majorHAnsi" w:cstheme="majorHAnsi"/>
                <w:sz w:val="20"/>
                <w:szCs w:val="20"/>
              </w:rPr>
            </w:pPr>
          </w:p>
        </w:tc>
        <w:tc>
          <w:tcPr>
            <w:tcW w:w="1605"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1FB54BEC" w14:textId="5086D81B" w:rsidR="0092716F" w:rsidRPr="000D183D" w:rsidRDefault="009E0A4E" w:rsidP="00A15AA7">
            <w:pPr>
              <w:jc w:val="center"/>
              <w:rPr>
                <w:rFonts w:asciiTheme="majorHAnsi" w:hAnsiTheme="majorHAnsi" w:cstheme="majorHAnsi"/>
                <w:sz w:val="24"/>
                <w:szCs w:val="24"/>
              </w:rPr>
            </w:pPr>
            <w:r>
              <w:rPr>
                <w:rFonts w:asciiTheme="majorHAnsi" w:eastAsia="Calibri" w:hAnsiTheme="majorHAnsi" w:cstheme="majorHAnsi"/>
                <w:b/>
                <w:bCs/>
                <w:sz w:val="24"/>
                <w:szCs w:val="24"/>
              </w:rPr>
              <w:t>Luokan</w:t>
            </w:r>
            <w:r w:rsidR="0092716F" w:rsidRPr="000D183D">
              <w:rPr>
                <w:rFonts w:asciiTheme="majorHAnsi" w:eastAsia="Calibri" w:hAnsiTheme="majorHAnsi" w:cstheme="majorHAnsi"/>
                <w:b/>
                <w:bCs/>
                <w:sz w:val="24"/>
                <w:szCs w:val="24"/>
              </w:rPr>
              <w:t>opettaja</w:t>
            </w:r>
            <w:r>
              <w:rPr>
                <w:rFonts w:asciiTheme="majorHAnsi" w:eastAsia="Calibri" w:hAnsiTheme="majorHAnsi" w:cstheme="majorHAnsi"/>
                <w:b/>
                <w:bCs/>
                <w:sz w:val="24"/>
                <w:szCs w:val="24"/>
              </w:rPr>
              <w:t>, luokanvalvoja</w:t>
            </w:r>
          </w:p>
        </w:tc>
        <w:tc>
          <w:tcPr>
            <w:tcW w:w="1325"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092E7215" w14:textId="0C769337" w:rsidR="0092716F" w:rsidRPr="009E0A4E" w:rsidRDefault="009E0A4E" w:rsidP="00A15AA7">
            <w:pPr>
              <w:jc w:val="center"/>
              <w:rPr>
                <w:rFonts w:asciiTheme="majorHAnsi" w:hAnsiTheme="majorHAnsi" w:cstheme="majorHAnsi"/>
                <w:b/>
                <w:bCs/>
                <w:sz w:val="24"/>
                <w:szCs w:val="24"/>
              </w:rPr>
            </w:pPr>
            <w:r w:rsidRPr="009E0A4E">
              <w:rPr>
                <w:rFonts w:asciiTheme="majorHAnsi" w:hAnsiTheme="majorHAnsi" w:cstheme="majorHAnsi"/>
                <w:b/>
                <w:bCs/>
                <w:sz w:val="24"/>
                <w:szCs w:val="24"/>
              </w:rPr>
              <w:t>Aineenopettaja</w:t>
            </w:r>
          </w:p>
        </w:tc>
        <w:tc>
          <w:tcPr>
            <w:tcW w:w="1319"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55DB3ED5" w14:textId="6EAA120B" w:rsidR="0092716F" w:rsidRPr="000D183D" w:rsidRDefault="009A1A4D" w:rsidP="00A15AA7">
            <w:pPr>
              <w:jc w:val="center"/>
              <w:rPr>
                <w:rFonts w:asciiTheme="majorHAnsi" w:hAnsiTheme="majorHAnsi" w:cstheme="majorHAnsi"/>
                <w:sz w:val="24"/>
                <w:szCs w:val="24"/>
              </w:rPr>
            </w:pPr>
            <w:r>
              <w:rPr>
                <w:rFonts w:asciiTheme="majorHAnsi" w:eastAsia="Calibri" w:hAnsiTheme="majorHAnsi" w:cstheme="majorHAnsi"/>
                <w:b/>
                <w:bCs/>
                <w:sz w:val="24"/>
                <w:szCs w:val="24"/>
              </w:rPr>
              <w:t>Erityis</w:t>
            </w:r>
            <w:r w:rsidR="0092716F" w:rsidRPr="000D183D">
              <w:rPr>
                <w:rFonts w:asciiTheme="majorHAnsi" w:eastAsia="Calibri" w:hAnsiTheme="majorHAnsi" w:cstheme="majorHAnsi"/>
                <w:b/>
                <w:bCs/>
                <w:sz w:val="24"/>
                <w:szCs w:val="24"/>
              </w:rPr>
              <w:t>opettaja</w:t>
            </w:r>
          </w:p>
        </w:tc>
      </w:tr>
      <w:tr w:rsidR="00D244DC" w:rsidRPr="00F36FD3" w14:paraId="257E77EE" w14:textId="77777777" w:rsidTr="00BA2AEA">
        <w:tc>
          <w:tcPr>
            <w:tcW w:w="751" w:type="pct"/>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tcPr>
          <w:p w14:paraId="29FE984F" w14:textId="20607DF2" w:rsidR="0092716F" w:rsidRPr="00425C9E" w:rsidRDefault="0092716F" w:rsidP="007E47CA">
            <w:pPr>
              <w:rPr>
                <w:rFonts w:asciiTheme="majorHAnsi" w:hAnsiTheme="majorHAnsi" w:cstheme="majorHAnsi"/>
              </w:rPr>
            </w:pPr>
            <w:r w:rsidRPr="00425C9E">
              <w:rPr>
                <w:rFonts w:asciiTheme="majorHAnsi" w:eastAsia="Calibri" w:hAnsiTheme="majorHAnsi" w:cstheme="majorHAnsi"/>
                <w:b/>
                <w:bCs/>
              </w:rPr>
              <w:t xml:space="preserve">Tehostettu tuki </w:t>
            </w:r>
            <w:r w:rsidR="00777AD4" w:rsidRPr="00425C9E">
              <w:rPr>
                <w:rFonts w:asciiTheme="majorHAnsi" w:eastAsia="Calibri" w:hAnsiTheme="majorHAnsi" w:cstheme="majorHAnsi"/>
                <w:b/>
                <w:bCs/>
              </w:rPr>
              <w:t>/</w:t>
            </w:r>
          </w:p>
          <w:p w14:paraId="2725C792" w14:textId="504772BC" w:rsidR="0092716F" w:rsidRPr="000D183D" w:rsidRDefault="0092716F" w:rsidP="007E47CA">
            <w:pPr>
              <w:rPr>
                <w:rFonts w:asciiTheme="majorHAnsi" w:hAnsiTheme="majorHAnsi" w:cstheme="majorHAnsi"/>
                <w:sz w:val="24"/>
                <w:szCs w:val="24"/>
              </w:rPr>
            </w:pPr>
            <w:r w:rsidRPr="00425C9E">
              <w:rPr>
                <w:rFonts w:asciiTheme="majorHAnsi" w:eastAsia="Calibri" w:hAnsiTheme="majorHAnsi" w:cstheme="majorHAnsi"/>
                <w:b/>
                <w:bCs/>
              </w:rPr>
              <w:t>oppimissuun</w:t>
            </w:r>
            <w:r w:rsidR="008004C3" w:rsidRPr="00425C9E">
              <w:rPr>
                <w:rFonts w:asciiTheme="majorHAnsi" w:eastAsia="Calibri" w:hAnsiTheme="majorHAnsi" w:cstheme="majorHAnsi"/>
                <w:b/>
                <w:bCs/>
              </w:rPr>
              <w:t>-</w:t>
            </w:r>
            <w:proofErr w:type="spellStart"/>
            <w:r w:rsidRPr="00425C9E">
              <w:rPr>
                <w:rFonts w:asciiTheme="majorHAnsi" w:eastAsia="Calibri" w:hAnsiTheme="majorHAnsi" w:cstheme="majorHAnsi"/>
                <w:b/>
                <w:bCs/>
              </w:rPr>
              <w:t>nitelma</w:t>
            </w:r>
            <w:proofErr w:type="spellEnd"/>
          </w:p>
        </w:tc>
        <w:tc>
          <w:tcPr>
            <w:tcW w:w="1605" w:type="pct"/>
            <w:tcBorders>
              <w:top w:val="single" w:sz="8" w:space="0" w:color="auto"/>
              <w:left w:val="single" w:sz="8" w:space="0" w:color="auto"/>
              <w:bottom w:val="single" w:sz="8" w:space="0" w:color="auto"/>
              <w:right w:val="single" w:sz="8" w:space="0" w:color="auto"/>
            </w:tcBorders>
          </w:tcPr>
          <w:p w14:paraId="088242A6" w14:textId="44EE0339" w:rsidR="009A1A4D" w:rsidRPr="00D51138" w:rsidRDefault="009A1A4D" w:rsidP="000F075F">
            <w:pPr>
              <w:pStyle w:val="Luettelokappale"/>
              <w:numPr>
                <w:ilvl w:val="0"/>
                <w:numId w:val="17"/>
              </w:numPr>
              <w:rPr>
                <w:rFonts w:asciiTheme="majorHAnsi" w:eastAsiaTheme="minorEastAsia" w:hAnsiTheme="majorHAnsi" w:cstheme="majorHAnsi"/>
                <w:sz w:val="20"/>
                <w:szCs w:val="20"/>
              </w:rPr>
            </w:pPr>
            <w:r w:rsidRPr="00D45E6A">
              <w:rPr>
                <w:rFonts w:asciiTheme="majorHAnsi" w:hAnsiTheme="majorHAnsi" w:cstheme="majorHAnsi"/>
                <w:sz w:val="20"/>
                <w:szCs w:val="20"/>
              </w:rPr>
              <w:t>Täydentää oppimissuunnitelmaan seuranta ja arviointi -osion.</w:t>
            </w:r>
          </w:p>
          <w:p w14:paraId="300CF586" w14:textId="77777777" w:rsidR="00D51138" w:rsidRPr="00D45E6A" w:rsidRDefault="00D51138" w:rsidP="00D51138">
            <w:pPr>
              <w:pStyle w:val="Luettelokappale"/>
              <w:ind w:left="770"/>
              <w:rPr>
                <w:rFonts w:asciiTheme="majorHAnsi" w:eastAsiaTheme="minorEastAsia" w:hAnsiTheme="majorHAnsi" w:cstheme="majorHAnsi"/>
                <w:sz w:val="20"/>
                <w:szCs w:val="20"/>
              </w:rPr>
            </w:pPr>
          </w:p>
          <w:p w14:paraId="60F6E127" w14:textId="2F1C71A5" w:rsidR="00922412" w:rsidRDefault="009A1A4D" w:rsidP="000F075F">
            <w:pPr>
              <w:pStyle w:val="Luettelokappale"/>
              <w:numPr>
                <w:ilvl w:val="0"/>
                <w:numId w:val="17"/>
              </w:numPr>
              <w:rPr>
                <w:rFonts w:asciiTheme="majorHAnsi" w:hAnsiTheme="majorHAnsi" w:cstheme="majorHAnsi"/>
                <w:sz w:val="20"/>
                <w:szCs w:val="20"/>
              </w:rPr>
            </w:pPr>
            <w:r w:rsidRPr="00D45E6A">
              <w:rPr>
                <w:rFonts w:asciiTheme="majorHAnsi" w:hAnsiTheme="majorHAnsi" w:cstheme="majorHAnsi"/>
                <w:sz w:val="20"/>
                <w:szCs w:val="20"/>
              </w:rPr>
              <w:t xml:space="preserve">Tiedottaa huoltajia </w:t>
            </w:r>
            <w:r w:rsidR="00B54B91" w:rsidRPr="00D45E6A">
              <w:rPr>
                <w:rFonts w:asciiTheme="majorHAnsi" w:hAnsiTheme="majorHAnsi" w:cstheme="majorHAnsi"/>
                <w:sz w:val="20"/>
                <w:szCs w:val="20"/>
              </w:rPr>
              <w:t xml:space="preserve">esim. </w:t>
            </w:r>
            <w:r w:rsidR="00C37DF9">
              <w:rPr>
                <w:rFonts w:asciiTheme="majorHAnsi" w:hAnsiTheme="majorHAnsi" w:cstheme="majorHAnsi"/>
                <w:sz w:val="20"/>
                <w:szCs w:val="20"/>
              </w:rPr>
              <w:t>Wilma-viesti</w:t>
            </w:r>
            <w:r w:rsidRPr="00D45E6A">
              <w:rPr>
                <w:rFonts w:asciiTheme="majorHAnsi" w:hAnsiTheme="majorHAnsi" w:cstheme="majorHAnsi"/>
                <w:sz w:val="20"/>
                <w:szCs w:val="20"/>
              </w:rPr>
              <w:t>, että arviointi on luettavissa</w:t>
            </w:r>
            <w:r w:rsidR="00922412" w:rsidRPr="00D45E6A">
              <w:rPr>
                <w:rFonts w:asciiTheme="majorHAnsi" w:hAnsiTheme="majorHAnsi" w:cstheme="majorHAnsi"/>
                <w:sz w:val="20"/>
                <w:szCs w:val="20"/>
              </w:rPr>
              <w:t xml:space="preserve"> ja kommentoitavissa.</w:t>
            </w:r>
          </w:p>
          <w:p w14:paraId="440C9FC7" w14:textId="77777777" w:rsidR="00D51138" w:rsidRPr="00D45E6A" w:rsidRDefault="00D51138" w:rsidP="00D51138">
            <w:pPr>
              <w:pStyle w:val="Luettelokappale"/>
              <w:ind w:left="770"/>
              <w:rPr>
                <w:rFonts w:asciiTheme="majorHAnsi" w:hAnsiTheme="majorHAnsi" w:cstheme="majorHAnsi"/>
                <w:sz w:val="20"/>
                <w:szCs w:val="20"/>
              </w:rPr>
            </w:pPr>
          </w:p>
          <w:p w14:paraId="2294A3FA" w14:textId="5BBACB38" w:rsidR="009A1A4D" w:rsidRPr="00267344" w:rsidRDefault="009A1A4D" w:rsidP="000F075F">
            <w:pPr>
              <w:pStyle w:val="Luettelokappale"/>
              <w:numPr>
                <w:ilvl w:val="0"/>
                <w:numId w:val="17"/>
              </w:numPr>
              <w:rPr>
                <w:rFonts w:asciiTheme="majorHAnsi" w:eastAsiaTheme="minorEastAsia" w:hAnsiTheme="majorHAnsi" w:cstheme="majorHAnsi"/>
                <w:sz w:val="20"/>
                <w:szCs w:val="20"/>
              </w:rPr>
            </w:pPr>
            <w:r w:rsidRPr="00267344">
              <w:rPr>
                <w:rFonts w:asciiTheme="majorHAnsi" w:eastAsiaTheme="minorEastAsia" w:hAnsiTheme="majorHAnsi" w:cstheme="majorHAnsi"/>
                <w:sz w:val="20"/>
                <w:szCs w:val="20"/>
              </w:rPr>
              <w:t>Tulosta</w:t>
            </w:r>
            <w:r w:rsidR="009E0A4E" w:rsidRPr="00267344">
              <w:rPr>
                <w:rFonts w:asciiTheme="majorHAnsi" w:eastAsiaTheme="minorEastAsia" w:hAnsiTheme="majorHAnsi" w:cstheme="majorHAnsi"/>
                <w:sz w:val="20"/>
                <w:szCs w:val="20"/>
              </w:rPr>
              <w:t>a</w:t>
            </w:r>
            <w:r w:rsidRPr="00267344">
              <w:rPr>
                <w:rFonts w:asciiTheme="majorHAnsi" w:eastAsiaTheme="minorEastAsia" w:hAnsiTheme="majorHAnsi" w:cstheme="majorHAnsi"/>
                <w:sz w:val="20"/>
                <w:szCs w:val="20"/>
              </w:rPr>
              <w:t> Wilmasta tai kirjaa muulla taivoin itse</w:t>
            </w:r>
            <w:r w:rsidR="009E0A4E" w:rsidRPr="00267344">
              <w:rPr>
                <w:rFonts w:asciiTheme="majorHAnsi" w:eastAsiaTheme="minorEastAsia" w:hAnsiTheme="majorHAnsi" w:cstheme="majorHAnsi"/>
                <w:sz w:val="20"/>
                <w:szCs w:val="20"/>
              </w:rPr>
              <w:t>lleen</w:t>
            </w:r>
            <w:r w:rsidRPr="00267344">
              <w:rPr>
                <w:rFonts w:asciiTheme="majorHAnsi" w:eastAsiaTheme="minorEastAsia" w:hAnsiTheme="majorHAnsi" w:cstheme="majorHAnsi"/>
                <w:sz w:val="20"/>
                <w:szCs w:val="20"/>
              </w:rPr>
              <w:t xml:space="preserve"> ylös toukokuussa oman luokka</w:t>
            </w:r>
            <w:r w:rsidR="009E0A4E" w:rsidRPr="00267344">
              <w:rPr>
                <w:rFonts w:asciiTheme="majorHAnsi" w:eastAsiaTheme="minorEastAsia" w:hAnsiTheme="majorHAnsi" w:cstheme="majorHAnsi"/>
                <w:sz w:val="20"/>
                <w:szCs w:val="20"/>
              </w:rPr>
              <w:t>nsa</w:t>
            </w:r>
            <w:r w:rsidRPr="00267344">
              <w:rPr>
                <w:rFonts w:asciiTheme="majorHAnsi" w:eastAsiaTheme="minorEastAsia" w:hAnsiTheme="majorHAnsi" w:cstheme="majorHAnsi"/>
                <w:sz w:val="20"/>
                <w:szCs w:val="20"/>
              </w:rPr>
              <w:t xml:space="preserve"> tuen tarpeet, jotta </w:t>
            </w:r>
            <w:r w:rsidR="009E0A4E" w:rsidRPr="00267344">
              <w:rPr>
                <w:rFonts w:asciiTheme="majorHAnsi" w:eastAsiaTheme="minorEastAsia" w:hAnsiTheme="majorHAnsi" w:cstheme="majorHAnsi"/>
                <w:sz w:val="20"/>
                <w:szCs w:val="20"/>
              </w:rPr>
              <w:t>tulevana</w:t>
            </w:r>
            <w:r w:rsidRPr="00267344">
              <w:rPr>
                <w:rFonts w:asciiTheme="majorHAnsi" w:eastAsiaTheme="minorEastAsia" w:hAnsiTheme="majorHAnsi" w:cstheme="majorHAnsi"/>
                <w:sz w:val="20"/>
                <w:szCs w:val="20"/>
              </w:rPr>
              <w:t xml:space="preserve"> syksynä </w:t>
            </w:r>
            <w:r w:rsidR="009E0A4E" w:rsidRPr="00267344">
              <w:rPr>
                <w:rFonts w:asciiTheme="majorHAnsi" w:eastAsiaTheme="minorEastAsia" w:hAnsiTheme="majorHAnsi" w:cstheme="majorHAnsi"/>
                <w:sz w:val="20"/>
                <w:szCs w:val="20"/>
              </w:rPr>
              <w:t>on tiedossa</w:t>
            </w:r>
            <w:r w:rsidRPr="00267344">
              <w:rPr>
                <w:rFonts w:asciiTheme="majorHAnsi" w:eastAsiaTheme="minorEastAsia" w:hAnsiTheme="majorHAnsi" w:cstheme="majorHAnsi"/>
                <w:sz w:val="20"/>
                <w:szCs w:val="20"/>
              </w:rPr>
              <w:t>, mitä lomakkeita kenelle</w:t>
            </w:r>
            <w:r w:rsidR="007746FE" w:rsidRPr="00267344">
              <w:rPr>
                <w:rFonts w:asciiTheme="majorHAnsi" w:eastAsiaTheme="minorEastAsia" w:hAnsiTheme="majorHAnsi" w:cstheme="majorHAnsi"/>
                <w:sz w:val="20"/>
                <w:szCs w:val="20"/>
              </w:rPr>
              <w:t>kin</w:t>
            </w:r>
            <w:r w:rsidRPr="00267344">
              <w:rPr>
                <w:rFonts w:asciiTheme="majorHAnsi" w:eastAsiaTheme="minorEastAsia" w:hAnsiTheme="majorHAnsi" w:cstheme="majorHAnsi"/>
                <w:sz w:val="20"/>
                <w:szCs w:val="20"/>
              </w:rPr>
              <w:t xml:space="preserve"> avataan. </w:t>
            </w:r>
          </w:p>
          <w:p w14:paraId="37360356" w14:textId="3B637574" w:rsidR="0092716F" w:rsidRPr="00777AD4" w:rsidRDefault="0092716F" w:rsidP="00733A3B">
            <w:pPr>
              <w:rPr>
                <w:rFonts w:asciiTheme="majorHAnsi" w:hAnsiTheme="majorHAnsi" w:cstheme="majorHAnsi"/>
                <w:sz w:val="20"/>
                <w:szCs w:val="20"/>
              </w:rPr>
            </w:pPr>
          </w:p>
        </w:tc>
        <w:tc>
          <w:tcPr>
            <w:tcW w:w="1325" w:type="pct"/>
            <w:tcBorders>
              <w:top w:val="single" w:sz="8" w:space="0" w:color="auto"/>
              <w:left w:val="single" w:sz="8" w:space="0" w:color="auto"/>
              <w:bottom w:val="single" w:sz="8" w:space="0" w:color="auto"/>
              <w:right w:val="single" w:sz="8" w:space="0" w:color="auto"/>
            </w:tcBorders>
          </w:tcPr>
          <w:p w14:paraId="7F245FBE" w14:textId="03ADE388" w:rsidR="009A1A4D" w:rsidRPr="00F105C5" w:rsidRDefault="009A1A4D" w:rsidP="000F075F">
            <w:pPr>
              <w:pStyle w:val="Luettelokappale"/>
              <w:numPr>
                <w:ilvl w:val="0"/>
                <w:numId w:val="17"/>
              </w:numPr>
              <w:rPr>
                <w:rFonts w:asciiTheme="majorHAnsi" w:eastAsiaTheme="minorEastAsia" w:hAnsiTheme="majorHAnsi" w:cstheme="majorHAnsi"/>
                <w:sz w:val="20"/>
                <w:szCs w:val="20"/>
              </w:rPr>
            </w:pPr>
            <w:r w:rsidRPr="00020F6A">
              <w:rPr>
                <w:rFonts w:asciiTheme="majorHAnsi" w:hAnsiTheme="majorHAnsi" w:cstheme="majorHAnsi"/>
                <w:sz w:val="20"/>
                <w:szCs w:val="20"/>
              </w:rPr>
              <w:t>-Tekee oppiainekohtaisen arvioinnin oppimissuunnitelman seuranta ja arviointi –osioon.</w:t>
            </w:r>
          </w:p>
          <w:p w14:paraId="0CDC26EA" w14:textId="77777777" w:rsidR="00F105C5" w:rsidRPr="00020F6A" w:rsidRDefault="00F105C5" w:rsidP="00F105C5">
            <w:pPr>
              <w:pStyle w:val="Luettelokappale"/>
              <w:ind w:left="770"/>
              <w:rPr>
                <w:rFonts w:asciiTheme="majorHAnsi" w:eastAsiaTheme="minorEastAsia" w:hAnsiTheme="majorHAnsi" w:cstheme="majorHAnsi"/>
                <w:sz w:val="20"/>
                <w:szCs w:val="20"/>
              </w:rPr>
            </w:pPr>
          </w:p>
          <w:p w14:paraId="38A762E0" w14:textId="0D962F6E" w:rsidR="00FD401B" w:rsidRPr="00F105C5" w:rsidRDefault="009A1A4D" w:rsidP="000F075F">
            <w:pPr>
              <w:pStyle w:val="Luettelokappale"/>
              <w:numPr>
                <w:ilvl w:val="0"/>
                <w:numId w:val="17"/>
              </w:numPr>
              <w:rPr>
                <w:rFonts w:asciiTheme="majorHAnsi" w:eastAsiaTheme="minorEastAsia" w:hAnsiTheme="majorHAnsi" w:cstheme="majorHAnsi"/>
                <w:sz w:val="20"/>
                <w:szCs w:val="20"/>
              </w:rPr>
            </w:pPr>
            <w:r w:rsidRPr="00F105C5">
              <w:rPr>
                <w:rFonts w:asciiTheme="majorHAnsi" w:hAnsiTheme="majorHAnsi" w:cstheme="majorHAnsi"/>
                <w:sz w:val="20"/>
                <w:szCs w:val="20"/>
              </w:rPr>
              <w:t>On yhteydessä erityisopettajaan ja luokanvalvojaan, mikäli oppiaineen tuen vahvuutta pitää muuttaa (esim. otetaan käyttöön painoalueittain asetetut tavoitteet).</w:t>
            </w:r>
          </w:p>
        </w:tc>
        <w:tc>
          <w:tcPr>
            <w:tcW w:w="1319" w:type="pct"/>
            <w:tcBorders>
              <w:top w:val="single" w:sz="8" w:space="0" w:color="auto"/>
              <w:left w:val="single" w:sz="8" w:space="0" w:color="auto"/>
              <w:bottom w:val="single" w:sz="8" w:space="0" w:color="auto"/>
              <w:right w:val="single" w:sz="8" w:space="0" w:color="auto"/>
            </w:tcBorders>
          </w:tcPr>
          <w:p w14:paraId="6A19A32E" w14:textId="4BCA1976" w:rsidR="009A1A4D" w:rsidRPr="004E2DAF" w:rsidRDefault="009A1A4D" w:rsidP="000F075F">
            <w:pPr>
              <w:pStyle w:val="Luettelokappale"/>
              <w:numPr>
                <w:ilvl w:val="0"/>
                <w:numId w:val="17"/>
              </w:numPr>
              <w:rPr>
                <w:rFonts w:asciiTheme="majorHAnsi" w:eastAsiaTheme="minorEastAsia" w:hAnsiTheme="majorHAnsi" w:cstheme="majorHAnsi"/>
                <w:sz w:val="20"/>
                <w:szCs w:val="20"/>
              </w:rPr>
            </w:pPr>
            <w:r w:rsidRPr="00A97061">
              <w:rPr>
                <w:rFonts w:asciiTheme="majorHAnsi" w:hAnsiTheme="majorHAnsi" w:cstheme="majorHAnsi"/>
                <w:sz w:val="20"/>
                <w:szCs w:val="20"/>
              </w:rPr>
              <w:t>Tukee tarvittaessa luokanvalvojia ja aineenopettajia arvioinnin teossa ja asiakirjojen kirjaamisessa.</w:t>
            </w:r>
          </w:p>
          <w:p w14:paraId="233FAE31" w14:textId="77777777" w:rsidR="004E2DAF" w:rsidRPr="00A97061" w:rsidRDefault="004E2DAF" w:rsidP="004E2DAF">
            <w:pPr>
              <w:pStyle w:val="Luettelokappale"/>
              <w:ind w:left="770"/>
              <w:rPr>
                <w:rFonts w:asciiTheme="majorHAnsi" w:eastAsiaTheme="minorEastAsia" w:hAnsiTheme="majorHAnsi" w:cstheme="majorHAnsi"/>
                <w:sz w:val="20"/>
                <w:szCs w:val="20"/>
              </w:rPr>
            </w:pPr>
          </w:p>
          <w:p w14:paraId="74960EDF" w14:textId="3F8A772D" w:rsidR="009A1A4D" w:rsidRPr="00D67C80" w:rsidRDefault="009A1A4D" w:rsidP="000F075F">
            <w:pPr>
              <w:pStyle w:val="Luettelokappale"/>
              <w:numPr>
                <w:ilvl w:val="0"/>
                <w:numId w:val="17"/>
              </w:numPr>
              <w:jc w:val="both"/>
              <w:rPr>
                <w:rFonts w:asciiTheme="majorHAnsi" w:hAnsiTheme="majorHAnsi" w:cstheme="majorHAnsi"/>
              </w:rPr>
            </w:pPr>
            <w:r w:rsidRPr="00D67C80">
              <w:rPr>
                <w:rFonts w:asciiTheme="majorHAnsi" w:hAnsiTheme="majorHAnsi" w:cstheme="majorHAnsi"/>
                <w:sz w:val="20"/>
                <w:szCs w:val="20"/>
              </w:rPr>
              <w:t>Koordinoi</w:t>
            </w:r>
            <w:r w:rsidR="00BA2AEA">
              <w:rPr>
                <w:rFonts w:asciiTheme="majorHAnsi" w:hAnsiTheme="majorHAnsi" w:cstheme="majorHAnsi"/>
                <w:sz w:val="20"/>
                <w:szCs w:val="20"/>
              </w:rPr>
              <w:t xml:space="preserve"> </w:t>
            </w:r>
            <w:r w:rsidRPr="00D67C80">
              <w:rPr>
                <w:rFonts w:asciiTheme="majorHAnsi" w:hAnsiTheme="majorHAnsi" w:cstheme="majorHAnsi"/>
                <w:sz w:val="20"/>
                <w:szCs w:val="20"/>
              </w:rPr>
              <w:t>ja seuraa, että asiakirjat tulevat tehdyiksi.</w:t>
            </w:r>
          </w:p>
          <w:p w14:paraId="0ACAE9F8" w14:textId="5BF5C8C7" w:rsidR="0092716F" w:rsidRPr="00777AD4" w:rsidRDefault="0092716F" w:rsidP="00777AD4">
            <w:pPr>
              <w:rPr>
                <w:rFonts w:asciiTheme="majorHAnsi" w:eastAsiaTheme="minorEastAsia" w:hAnsiTheme="majorHAnsi" w:cstheme="majorHAnsi"/>
                <w:sz w:val="20"/>
                <w:szCs w:val="20"/>
              </w:rPr>
            </w:pPr>
          </w:p>
        </w:tc>
      </w:tr>
      <w:tr w:rsidR="00B62760" w:rsidRPr="00F36FD3" w14:paraId="44BBBCC5" w14:textId="77777777" w:rsidTr="00BA2AEA">
        <w:tc>
          <w:tcPr>
            <w:tcW w:w="751" w:type="pct"/>
            <w:tcBorders>
              <w:top w:val="single" w:sz="8" w:space="0" w:color="auto"/>
              <w:left w:val="single" w:sz="8" w:space="0" w:color="auto"/>
              <w:bottom w:val="single" w:sz="8" w:space="0" w:color="auto"/>
              <w:right w:val="single" w:sz="8" w:space="0" w:color="auto"/>
            </w:tcBorders>
            <w:shd w:val="clear" w:color="auto" w:fill="DEEAF6" w:themeFill="accent5" w:themeFillTint="33"/>
            <w:vAlign w:val="center"/>
          </w:tcPr>
          <w:p w14:paraId="7FCBBF12" w14:textId="3E6198C6" w:rsidR="0092716F" w:rsidRPr="00425C9E" w:rsidRDefault="0092716F" w:rsidP="007E47CA">
            <w:pPr>
              <w:rPr>
                <w:rFonts w:asciiTheme="majorHAnsi" w:hAnsiTheme="majorHAnsi" w:cstheme="majorHAnsi"/>
              </w:rPr>
            </w:pPr>
            <w:r w:rsidRPr="00425C9E">
              <w:rPr>
                <w:rFonts w:asciiTheme="majorHAnsi" w:eastAsia="Calibri" w:hAnsiTheme="majorHAnsi" w:cstheme="majorHAnsi"/>
                <w:b/>
                <w:bCs/>
              </w:rPr>
              <w:t xml:space="preserve">Erityinen tuki </w:t>
            </w:r>
            <w:r w:rsidR="0061511B">
              <w:rPr>
                <w:rFonts w:asciiTheme="majorHAnsi" w:eastAsia="Calibri" w:hAnsiTheme="majorHAnsi" w:cstheme="majorHAnsi"/>
                <w:b/>
                <w:bCs/>
              </w:rPr>
              <w:t>/</w:t>
            </w:r>
          </w:p>
          <w:p w14:paraId="466E1F08" w14:textId="77777777" w:rsidR="0092716F" w:rsidRPr="000D183D" w:rsidRDefault="0092716F" w:rsidP="007E47CA">
            <w:pPr>
              <w:rPr>
                <w:rFonts w:asciiTheme="majorHAnsi" w:hAnsiTheme="majorHAnsi" w:cstheme="majorHAnsi"/>
                <w:sz w:val="24"/>
                <w:szCs w:val="24"/>
              </w:rPr>
            </w:pPr>
            <w:r w:rsidRPr="00425C9E">
              <w:rPr>
                <w:rFonts w:asciiTheme="majorHAnsi" w:eastAsia="Calibri" w:hAnsiTheme="majorHAnsi" w:cstheme="majorHAnsi"/>
                <w:b/>
                <w:bCs/>
              </w:rPr>
              <w:t>HOJKS</w:t>
            </w:r>
          </w:p>
        </w:tc>
        <w:tc>
          <w:tcPr>
            <w:tcW w:w="1605" w:type="pct"/>
            <w:tcBorders>
              <w:top w:val="single" w:sz="8" w:space="0" w:color="auto"/>
              <w:left w:val="single" w:sz="8" w:space="0" w:color="auto"/>
              <w:bottom w:val="single" w:sz="8" w:space="0" w:color="auto"/>
              <w:right w:val="single" w:sz="8" w:space="0" w:color="auto"/>
            </w:tcBorders>
          </w:tcPr>
          <w:p w14:paraId="28D11DAC" w14:textId="575699E7" w:rsidR="009E0A4E" w:rsidRPr="00C83FE8" w:rsidRDefault="009E0A4E" w:rsidP="000F075F">
            <w:pPr>
              <w:pStyle w:val="Luettelokappale"/>
              <w:numPr>
                <w:ilvl w:val="0"/>
                <w:numId w:val="18"/>
              </w:numPr>
              <w:rPr>
                <w:rFonts w:asciiTheme="majorHAnsi" w:eastAsiaTheme="minorEastAsia" w:hAnsiTheme="majorHAnsi" w:cstheme="majorHAnsi"/>
                <w:sz w:val="20"/>
                <w:szCs w:val="20"/>
              </w:rPr>
            </w:pPr>
            <w:r w:rsidRPr="00C83FE8">
              <w:rPr>
                <w:rFonts w:asciiTheme="majorHAnsi" w:hAnsiTheme="majorHAnsi" w:cstheme="majorHAnsi"/>
                <w:sz w:val="20"/>
                <w:szCs w:val="20"/>
              </w:rPr>
              <w:t xml:space="preserve">Osallistuu </w:t>
            </w:r>
            <w:proofErr w:type="spellStart"/>
            <w:r w:rsidRPr="00C83FE8">
              <w:rPr>
                <w:rFonts w:asciiTheme="majorHAnsi" w:hAnsiTheme="majorHAnsi" w:cstheme="majorHAnsi"/>
                <w:sz w:val="20"/>
                <w:szCs w:val="20"/>
              </w:rPr>
              <w:t>H</w:t>
            </w:r>
            <w:r w:rsidR="00A57741">
              <w:rPr>
                <w:rFonts w:asciiTheme="majorHAnsi" w:hAnsiTheme="majorHAnsi" w:cstheme="majorHAnsi"/>
                <w:sz w:val="20"/>
                <w:szCs w:val="20"/>
              </w:rPr>
              <w:t>OJKS</w:t>
            </w:r>
            <w:r w:rsidRPr="00C83FE8">
              <w:rPr>
                <w:rFonts w:asciiTheme="majorHAnsi" w:hAnsiTheme="majorHAnsi" w:cstheme="majorHAnsi"/>
                <w:sz w:val="20"/>
                <w:szCs w:val="20"/>
              </w:rPr>
              <w:t>in</w:t>
            </w:r>
            <w:proofErr w:type="spellEnd"/>
            <w:r w:rsidRPr="00C83FE8">
              <w:rPr>
                <w:rFonts w:asciiTheme="majorHAnsi" w:hAnsiTheme="majorHAnsi" w:cstheme="majorHAnsi"/>
                <w:sz w:val="20"/>
                <w:szCs w:val="20"/>
              </w:rPr>
              <w:t xml:space="preserve"> seuranta</w:t>
            </w:r>
            <w:r w:rsidR="00F36C9E">
              <w:rPr>
                <w:rFonts w:asciiTheme="majorHAnsi" w:hAnsiTheme="majorHAnsi" w:cstheme="majorHAnsi"/>
                <w:sz w:val="20"/>
                <w:szCs w:val="20"/>
              </w:rPr>
              <w:t xml:space="preserve"> </w:t>
            </w:r>
            <w:r w:rsidRPr="00C83FE8">
              <w:rPr>
                <w:rFonts w:asciiTheme="majorHAnsi" w:hAnsiTheme="majorHAnsi" w:cstheme="majorHAnsi"/>
                <w:sz w:val="20"/>
                <w:szCs w:val="20"/>
              </w:rPr>
              <w:t>-osion täydentämiseen yhteistyössä erityisopettajan kanssa tarvittaessa.</w:t>
            </w:r>
          </w:p>
          <w:p w14:paraId="12275B59" w14:textId="215BF004" w:rsidR="0092716F" w:rsidRPr="00777AD4" w:rsidRDefault="0092716F" w:rsidP="009E0A4E">
            <w:pPr>
              <w:rPr>
                <w:rFonts w:asciiTheme="majorHAnsi" w:hAnsiTheme="majorHAnsi" w:cstheme="majorHAnsi"/>
                <w:sz w:val="20"/>
                <w:szCs w:val="20"/>
              </w:rPr>
            </w:pPr>
          </w:p>
        </w:tc>
        <w:tc>
          <w:tcPr>
            <w:tcW w:w="1325" w:type="pct"/>
            <w:tcBorders>
              <w:top w:val="single" w:sz="8" w:space="0" w:color="auto"/>
              <w:left w:val="single" w:sz="8" w:space="0" w:color="auto"/>
              <w:bottom w:val="single" w:sz="8" w:space="0" w:color="auto"/>
              <w:right w:val="single" w:sz="8" w:space="0" w:color="auto"/>
            </w:tcBorders>
          </w:tcPr>
          <w:p w14:paraId="6FACFED4" w14:textId="6D7402C5" w:rsidR="009E0A4E" w:rsidRPr="003A21B0" w:rsidRDefault="009E0A4E" w:rsidP="000F075F">
            <w:pPr>
              <w:pStyle w:val="Luettelokappale"/>
              <w:numPr>
                <w:ilvl w:val="0"/>
                <w:numId w:val="18"/>
              </w:numPr>
              <w:rPr>
                <w:rFonts w:asciiTheme="majorHAnsi" w:eastAsiaTheme="minorEastAsia" w:hAnsiTheme="majorHAnsi" w:cstheme="majorHAnsi"/>
                <w:sz w:val="20"/>
                <w:szCs w:val="20"/>
              </w:rPr>
            </w:pPr>
            <w:r w:rsidRPr="00C83FE8">
              <w:rPr>
                <w:rFonts w:asciiTheme="majorHAnsi" w:hAnsiTheme="majorHAnsi" w:cstheme="majorHAnsi"/>
                <w:sz w:val="20"/>
                <w:szCs w:val="20"/>
              </w:rPr>
              <w:t>Tekee oppiainekohtaisen arvioinnin.</w:t>
            </w:r>
          </w:p>
          <w:p w14:paraId="5529A42C" w14:textId="77777777" w:rsidR="003A21B0" w:rsidRPr="00C83FE8" w:rsidRDefault="003A21B0" w:rsidP="003A21B0">
            <w:pPr>
              <w:pStyle w:val="Luettelokappale"/>
              <w:rPr>
                <w:rFonts w:asciiTheme="majorHAnsi" w:eastAsiaTheme="minorEastAsia" w:hAnsiTheme="majorHAnsi" w:cstheme="majorHAnsi"/>
                <w:sz w:val="20"/>
                <w:szCs w:val="20"/>
              </w:rPr>
            </w:pPr>
          </w:p>
          <w:p w14:paraId="068ADDAD" w14:textId="7E5B7BF3" w:rsidR="0092716F" w:rsidRPr="003A21B0" w:rsidRDefault="009E0A4E" w:rsidP="000F075F">
            <w:pPr>
              <w:pStyle w:val="Luettelokappale"/>
              <w:numPr>
                <w:ilvl w:val="0"/>
                <w:numId w:val="18"/>
              </w:numPr>
              <w:rPr>
                <w:rFonts w:asciiTheme="majorHAnsi" w:hAnsiTheme="majorHAnsi" w:cstheme="majorHAnsi"/>
                <w:sz w:val="20"/>
                <w:szCs w:val="20"/>
              </w:rPr>
            </w:pPr>
            <w:r w:rsidRPr="003A21B0">
              <w:rPr>
                <w:rFonts w:asciiTheme="majorHAnsi" w:hAnsiTheme="majorHAnsi" w:cstheme="majorHAnsi"/>
                <w:sz w:val="20"/>
                <w:szCs w:val="20"/>
              </w:rPr>
              <w:t>On yhteydessä erityisopettajaan ja luokanvalvojaan, mikäli tuen vahvuutta pitää muuttaa (esim. tavoitteiden yksilöllistäminen).</w:t>
            </w:r>
          </w:p>
        </w:tc>
        <w:tc>
          <w:tcPr>
            <w:tcW w:w="1319" w:type="pct"/>
            <w:tcBorders>
              <w:top w:val="single" w:sz="8" w:space="0" w:color="auto"/>
              <w:left w:val="single" w:sz="8" w:space="0" w:color="auto"/>
              <w:bottom w:val="single" w:sz="8" w:space="0" w:color="auto"/>
              <w:right w:val="single" w:sz="8" w:space="0" w:color="auto"/>
            </w:tcBorders>
          </w:tcPr>
          <w:p w14:paraId="6B76A23C" w14:textId="7329A4B1" w:rsidR="0034735B" w:rsidRPr="0034735B" w:rsidRDefault="009E0A4E" w:rsidP="000F075F">
            <w:pPr>
              <w:pStyle w:val="Luettelokappale"/>
              <w:numPr>
                <w:ilvl w:val="0"/>
                <w:numId w:val="18"/>
              </w:numPr>
              <w:rPr>
                <w:rFonts w:asciiTheme="majorHAnsi" w:eastAsiaTheme="minorEastAsia" w:hAnsiTheme="majorHAnsi" w:cstheme="majorHAnsi"/>
                <w:sz w:val="20"/>
                <w:szCs w:val="20"/>
              </w:rPr>
            </w:pPr>
            <w:r w:rsidRPr="003A21B0">
              <w:rPr>
                <w:rFonts w:asciiTheme="majorHAnsi" w:hAnsiTheme="majorHAnsi" w:cstheme="majorHAnsi"/>
                <w:sz w:val="20"/>
                <w:szCs w:val="20"/>
              </w:rPr>
              <w:t xml:space="preserve">Täydentää </w:t>
            </w:r>
            <w:proofErr w:type="spellStart"/>
            <w:r w:rsidRPr="003A21B0">
              <w:rPr>
                <w:rFonts w:asciiTheme="majorHAnsi" w:hAnsiTheme="majorHAnsi" w:cstheme="majorHAnsi"/>
                <w:sz w:val="20"/>
                <w:szCs w:val="20"/>
              </w:rPr>
              <w:t>H</w:t>
            </w:r>
            <w:r w:rsidR="00A57741">
              <w:rPr>
                <w:rFonts w:asciiTheme="majorHAnsi" w:hAnsiTheme="majorHAnsi" w:cstheme="majorHAnsi"/>
                <w:sz w:val="20"/>
                <w:szCs w:val="20"/>
              </w:rPr>
              <w:t>OJKS</w:t>
            </w:r>
            <w:r w:rsidRPr="003A21B0">
              <w:rPr>
                <w:rFonts w:asciiTheme="majorHAnsi" w:hAnsiTheme="majorHAnsi" w:cstheme="majorHAnsi"/>
                <w:sz w:val="20"/>
                <w:szCs w:val="20"/>
              </w:rPr>
              <w:t>in</w:t>
            </w:r>
            <w:proofErr w:type="spellEnd"/>
            <w:r w:rsidRPr="003A21B0">
              <w:rPr>
                <w:rFonts w:asciiTheme="majorHAnsi" w:hAnsiTheme="majorHAnsi" w:cstheme="majorHAnsi"/>
                <w:sz w:val="20"/>
                <w:szCs w:val="20"/>
              </w:rPr>
              <w:t xml:space="preserve"> seuranta</w:t>
            </w:r>
            <w:r w:rsidR="00A84707">
              <w:rPr>
                <w:rFonts w:asciiTheme="majorHAnsi" w:hAnsiTheme="majorHAnsi" w:cstheme="majorHAnsi"/>
                <w:sz w:val="20"/>
                <w:szCs w:val="20"/>
              </w:rPr>
              <w:t xml:space="preserve"> </w:t>
            </w:r>
            <w:r w:rsidRPr="003A21B0">
              <w:rPr>
                <w:rFonts w:asciiTheme="majorHAnsi" w:hAnsiTheme="majorHAnsi" w:cstheme="majorHAnsi"/>
                <w:sz w:val="20"/>
                <w:szCs w:val="20"/>
              </w:rPr>
              <w:t>-osion yhteistyössä huoltajan kanssa (puhelinkeskustelu, viestit tai palaveri)</w:t>
            </w:r>
          </w:p>
          <w:p w14:paraId="6CB1932F" w14:textId="19B22057" w:rsidR="009E0A4E" w:rsidRPr="003A21B0" w:rsidRDefault="009E0A4E" w:rsidP="0034735B">
            <w:pPr>
              <w:pStyle w:val="Luettelokappale"/>
              <w:rPr>
                <w:rFonts w:asciiTheme="majorHAnsi" w:eastAsiaTheme="minorEastAsia" w:hAnsiTheme="majorHAnsi" w:cstheme="majorHAnsi"/>
                <w:sz w:val="20"/>
                <w:szCs w:val="20"/>
              </w:rPr>
            </w:pPr>
          </w:p>
          <w:p w14:paraId="3D5A1A9D" w14:textId="3F397108" w:rsidR="0092716F" w:rsidRPr="0034735B" w:rsidRDefault="009E0A4E" w:rsidP="000F075F">
            <w:pPr>
              <w:pStyle w:val="Luettelokappale"/>
              <w:numPr>
                <w:ilvl w:val="0"/>
                <w:numId w:val="18"/>
              </w:numPr>
              <w:rPr>
                <w:rFonts w:asciiTheme="majorHAnsi" w:eastAsiaTheme="minorEastAsia" w:hAnsiTheme="majorHAnsi" w:cstheme="majorHAnsi"/>
                <w:sz w:val="20"/>
                <w:szCs w:val="20"/>
              </w:rPr>
            </w:pPr>
            <w:r w:rsidRPr="0034735B">
              <w:rPr>
                <w:rFonts w:asciiTheme="majorHAnsi" w:hAnsiTheme="majorHAnsi" w:cstheme="majorHAnsi"/>
                <w:sz w:val="20"/>
                <w:szCs w:val="20"/>
              </w:rPr>
              <w:t>Konsultoi luokanvalvojaa ja yksilöllistettyjen oppiaineiden opettajia tarvittaessa.</w:t>
            </w:r>
          </w:p>
        </w:tc>
      </w:tr>
    </w:tbl>
    <w:p w14:paraId="7145B332" w14:textId="256A415D" w:rsidR="0092716F" w:rsidRDefault="0092716F" w:rsidP="0092716F">
      <w:pPr>
        <w:rPr>
          <w:rFonts w:asciiTheme="majorHAnsi" w:hAnsiTheme="majorHAnsi" w:cstheme="majorHAnsi"/>
        </w:rPr>
      </w:pPr>
    </w:p>
    <w:p w14:paraId="785A62F3" w14:textId="77777777" w:rsidR="009E0A4E" w:rsidRDefault="009E0A4E" w:rsidP="0092716F">
      <w:pPr>
        <w:rPr>
          <w:rFonts w:asciiTheme="majorHAnsi" w:hAnsiTheme="majorHAnsi" w:cstheme="majorHAnsi"/>
        </w:rPr>
      </w:pPr>
    </w:p>
    <w:p w14:paraId="2DF05929" w14:textId="77777777" w:rsidR="00E33B7D" w:rsidRDefault="00E33B7D" w:rsidP="0092716F">
      <w:pPr>
        <w:rPr>
          <w:rFonts w:asciiTheme="majorHAnsi" w:hAnsiTheme="majorHAnsi" w:cstheme="majorHAnsi"/>
        </w:rPr>
      </w:pPr>
    </w:p>
    <w:p w14:paraId="2831DE64" w14:textId="77777777" w:rsidR="00E33B7D" w:rsidRDefault="00E33B7D" w:rsidP="0092716F">
      <w:pPr>
        <w:rPr>
          <w:rFonts w:asciiTheme="majorHAnsi" w:hAnsiTheme="majorHAnsi" w:cstheme="majorHAnsi"/>
        </w:rPr>
      </w:pPr>
    </w:p>
    <w:p w14:paraId="37D12000" w14:textId="77777777" w:rsidR="00E33B7D" w:rsidRDefault="00E33B7D" w:rsidP="0092716F">
      <w:pPr>
        <w:rPr>
          <w:rFonts w:asciiTheme="majorHAnsi" w:hAnsiTheme="majorHAnsi" w:cstheme="majorHAnsi"/>
        </w:rPr>
      </w:pPr>
    </w:p>
    <w:p w14:paraId="41B64E0E" w14:textId="77777777" w:rsidR="00E33B7D" w:rsidRDefault="00E33B7D" w:rsidP="0092716F">
      <w:pPr>
        <w:rPr>
          <w:rFonts w:asciiTheme="majorHAnsi" w:hAnsiTheme="majorHAnsi" w:cstheme="majorHAnsi"/>
        </w:rPr>
      </w:pPr>
    </w:p>
    <w:bookmarkStart w:id="4" w:name="_Toc142383392"/>
    <w:p w14:paraId="40E0E875" w14:textId="55A36179" w:rsidR="00705342" w:rsidRPr="00AC7EDA" w:rsidRDefault="00E61EE4" w:rsidP="00B12640">
      <w:pPr>
        <w:pStyle w:val="Otsikko1"/>
      </w:pPr>
      <w:r w:rsidRPr="00AC7EDA">
        <w:lastRenderedPageBreak/>
        <mc:AlternateContent>
          <mc:Choice Requires="wps">
            <w:drawing>
              <wp:anchor distT="0" distB="0" distL="114300" distR="114300" simplePos="0" relativeHeight="251654656" behindDoc="0" locked="0" layoutInCell="1" allowOverlap="1" wp14:anchorId="6EED83E1" wp14:editId="0F15C0BA">
                <wp:simplePos x="0" y="0"/>
                <wp:positionH relativeFrom="margin">
                  <wp:align>left</wp:align>
                </wp:positionH>
                <wp:positionV relativeFrom="paragraph">
                  <wp:posOffset>251246</wp:posOffset>
                </wp:positionV>
                <wp:extent cx="5726317"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726317" cy="0"/>
                        </a:xfrm>
                        <a:prstGeom prst="line">
                          <a:avLst/>
                        </a:prstGeom>
                        <a:ln w="9525">
                          <a:solidFill>
                            <a:srgbClr val="537D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D7836" id="Straight Connector 8" o:spid="_x0000_s1026" style="position:absolute;flip:y;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8pt" to="450.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VMywEAAOgDAAAOAAAAZHJzL2Uyb0RvYy54bWysU01v2zAMvQ/YfxB0X+ykSLMacXpI0F2G&#10;rdjXXZGpRIAkCpIWO/9+lJy4xbYeOuwiWCTfI98Tvb4frGEnCFGja/l8VnMGTmKn3aHl3789vHvP&#10;WUzCdcKgg5afIfL7zds36943sMAjmg4CIxIXm963/JiSb6oqyiNYEWfowVFSYbAi0TUcqi6Intit&#10;qRZ1fVv1GDofUEKMFN2NSb4p/EqBTJ+VipCYaTnNlsoZyrnPZ7VZi+YQhD9qeRlD/MMUVmhHTSeq&#10;nUiC/Qz6DyqrZcCIKs0k2gqV0hKKBlIzr39T8/UoPBQtZE70k03x/9HKT6etewxkQ+9jE/1jyCoG&#10;FSxTRvsf9KZFF03KhmLbebINhsQkBZerxe3NfMWZvOaqkSJT+RDTB0DL8kfLjXZZkWjE6WNM1JZK&#10;ryU5bBzrW363XCxLVUSjuwdtTM7FcNhvTWAnQY+5vFnttnf5/YjhWRndjKPgk5zylc4GRv4voJju&#10;aOxRWNk0mGiFlODS/MJrHFVnmKIRJmA9jpZX9CXgpT5DoWzha8ATonRGlyaw1Q7D37qn4TqyGuuv&#10;Doy6swV77M7loYs1tE7Fucvq5319fi/wpx908wsAAP//AwBQSwMEFAAGAAgAAAAhANIqAHXbAAAA&#10;BgEAAA8AAABkcnMvZG93bnJldi54bWxMj0FLw0AQhe+C/2EZwZvd1EIxaTalWLyIILZFPE6z02xo&#10;djZkt2301zviQY8z7/He98rl6Dt1piG2gQ1MJxko4jrYlhsDu+3T3QOomJAtdoHJwCdFWFbXVyUW&#10;Nlz4jc6b1CgJ4VigAZdSX2gda0ce4yT0xKIdwuAxyTk02g54kXDf6fssm2uPLUuDw54eHdXHzclL&#10;ScjrdPjarZ9nR1y/fIzj++vWGXN7M64WoBKN6c8MP/iCDpUw7cOJbVSdARmSDMzyOShR82wqQ/a/&#10;D12V+j9+9Q0AAP//AwBQSwECLQAUAAYACAAAACEAtoM4kv4AAADhAQAAEwAAAAAAAAAAAAAAAAAA&#10;AAAAW0NvbnRlbnRfVHlwZXNdLnhtbFBLAQItABQABgAIAAAAIQA4/SH/1gAAAJQBAAALAAAAAAAA&#10;AAAAAAAAAC8BAABfcmVscy8ucmVsc1BLAQItABQABgAIAAAAIQBFkSVMywEAAOgDAAAOAAAAAAAA&#10;AAAAAAAAAC4CAABkcnMvZTJvRG9jLnhtbFBLAQItABQABgAIAAAAIQDSKgB12wAAAAYBAAAPAAAA&#10;AAAAAAAAAAAAACUEAABkcnMvZG93bnJldi54bWxQSwUGAAAAAAQABADzAAAALQUAAAAA&#10;" strokecolor="#537dc9">
                <v:stroke joinstyle="miter"/>
                <w10:wrap anchorx="margin"/>
              </v:line>
            </w:pict>
          </mc:Fallback>
        </mc:AlternateContent>
      </w:r>
      <w:r w:rsidR="00B12640">
        <w:t xml:space="preserve">2 </w:t>
      </w:r>
      <w:r w:rsidR="008566F1" w:rsidRPr="00AC7EDA">
        <w:t>Kirj</w:t>
      </w:r>
      <w:r w:rsidR="0012286D">
        <w:t>aaminen</w:t>
      </w:r>
      <w:r w:rsidR="00072E6C" w:rsidRPr="00AC7EDA">
        <w:t xml:space="preserve"> – mitä ja miten kirjataan?</w:t>
      </w:r>
      <w:bookmarkEnd w:id="4"/>
    </w:p>
    <w:p w14:paraId="79B0F590" w14:textId="22968F44" w:rsidR="003A50B5" w:rsidRPr="00BB4E11" w:rsidRDefault="00BB4E11" w:rsidP="568CBA80">
      <w:pPr>
        <w:spacing w:line="276" w:lineRule="auto"/>
        <w:rPr>
          <w:rFonts w:asciiTheme="majorHAnsi" w:eastAsia="Times New Roman" w:hAnsiTheme="majorHAnsi" w:cstheme="majorHAnsi"/>
          <w:b/>
          <w:bCs/>
          <w:sz w:val="24"/>
          <w:szCs w:val="24"/>
        </w:rPr>
      </w:pPr>
      <w:r w:rsidRPr="00BB4E11">
        <w:rPr>
          <w:rFonts w:asciiTheme="majorHAnsi" w:hAnsiTheme="majorHAnsi" w:cstheme="majorHAnsi"/>
          <w:sz w:val="24"/>
          <w:szCs w:val="24"/>
        </w:rPr>
        <w:t xml:space="preserve">Kirjaamisessa </w:t>
      </w:r>
      <w:r w:rsidR="00C72795">
        <w:rPr>
          <w:rFonts w:asciiTheme="majorHAnsi" w:hAnsiTheme="majorHAnsi" w:cstheme="majorHAnsi"/>
          <w:sz w:val="24"/>
          <w:szCs w:val="24"/>
        </w:rPr>
        <w:t xml:space="preserve">on tärkeä </w:t>
      </w:r>
      <w:r w:rsidR="0070405E" w:rsidRPr="00BB4E11">
        <w:rPr>
          <w:rFonts w:asciiTheme="majorHAnsi" w:hAnsiTheme="majorHAnsi" w:cstheme="majorHAnsi"/>
          <w:sz w:val="24"/>
          <w:szCs w:val="24"/>
        </w:rPr>
        <w:t>keskit</w:t>
      </w:r>
      <w:r w:rsidR="00C72795">
        <w:rPr>
          <w:rFonts w:asciiTheme="majorHAnsi" w:hAnsiTheme="majorHAnsi" w:cstheme="majorHAnsi"/>
          <w:sz w:val="24"/>
          <w:szCs w:val="24"/>
        </w:rPr>
        <w:t>tyä</w:t>
      </w:r>
      <w:r w:rsidR="0070405E" w:rsidRPr="00BB4E11">
        <w:rPr>
          <w:rFonts w:asciiTheme="majorHAnsi" w:hAnsiTheme="majorHAnsi" w:cstheme="majorHAnsi"/>
          <w:sz w:val="24"/>
          <w:szCs w:val="24"/>
        </w:rPr>
        <w:t xml:space="preserve"> suunnittelemaan muutosta opetuksen järjestämisen tavoissa</w:t>
      </w:r>
      <w:r w:rsidR="002F7C62">
        <w:rPr>
          <w:rFonts w:asciiTheme="majorHAnsi" w:hAnsiTheme="majorHAnsi" w:cstheme="majorHAnsi"/>
          <w:sz w:val="24"/>
          <w:szCs w:val="24"/>
        </w:rPr>
        <w:t>.</w:t>
      </w:r>
      <w:r w:rsidR="00D16D84">
        <w:rPr>
          <w:rFonts w:asciiTheme="majorHAnsi" w:hAnsiTheme="majorHAnsi" w:cstheme="majorHAnsi"/>
          <w:sz w:val="24"/>
          <w:szCs w:val="24"/>
        </w:rPr>
        <w:t xml:space="preserve"> Tällöin säilytetään asiakirjojen keskeinen etu</w:t>
      </w:r>
      <w:r w:rsidR="009A31A2">
        <w:rPr>
          <w:rFonts w:asciiTheme="majorHAnsi" w:hAnsiTheme="majorHAnsi" w:cstheme="majorHAnsi"/>
          <w:sz w:val="24"/>
          <w:szCs w:val="24"/>
        </w:rPr>
        <w:t xml:space="preserve"> opettajien työtä tukevana välineenä. (Heiskanen, 2019.)</w:t>
      </w:r>
    </w:p>
    <w:p w14:paraId="132F20BB" w14:textId="16C0DB0D" w:rsidR="004736DC" w:rsidRPr="00DE5881" w:rsidRDefault="1A6EB824" w:rsidP="00C763EB">
      <w:pPr>
        <w:pStyle w:val="Luettelokappale"/>
        <w:numPr>
          <w:ilvl w:val="0"/>
          <w:numId w:val="22"/>
        </w:numPr>
        <w:spacing w:line="276" w:lineRule="auto"/>
        <w:rPr>
          <w:rFonts w:asciiTheme="majorHAnsi" w:hAnsiTheme="majorHAnsi" w:cstheme="majorHAnsi"/>
          <w:sz w:val="24"/>
          <w:szCs w:val="24"/>
        </w:rPr>
      </w:pPr>
      <w:r w:rsidRPr="00DE5881">
        <w:rPr>
          <w:rFonts w:asciiTheme="majorHAnsi" w:eastAsia="Times New Roman" w:hAnsiTheme="majorHAnsi" w:cstheme="majorHAnsi"/>
          <w:sz w:val="24"/>
          <w:szCs w:val="24"/>
        </w:rPr>
        <w:t xml:space="preserve">Oppilaan aikaisempia asiakirjoja voi käyttää </w:t>
      </w:r>
      <w:r w:rsidR="003F7F05" w:rsidRPr="00DE5881">
        <w:rPr>
          <w:rFonts w:asciiTheme="majorHAnsi" w:eastAsia="Times New Roman" w:hAnsiTheme="majorHAnsi" w:cstheme="majorHAnsi"/>
          <w:sz w:val="24"/>
          <w:szCs w:val="24"/>
        </w:rPr>
        <w:t xml:space="preserve">kirjoittamisen </w:t>
      </w:r>
      <w:r w:rsidRPr="00DE5881">
        <w:rPr>
          <w:rFonts w:asciiTheme="majorHAnsi" w:eastAsia="Times New Roman" w:hAnsiTheme="majorHAnsi" w:cstheme="majorHAnsi"/>
          <w:sz w:val="24"/>
          <w:szCs w:val="24"/>
        </w:rPr>
        <w:t>pohjana, mutta tiedot on kuitenkin päivitettävä vastaamaan nykytilannetta. Monet asiakirjojen kohdat kopioituvat automaattisesti</w:t>
      </w:r>
      <w:r w:rsidR="00E4143B" w:rsidRPr="00DE5881">
        <w:rPr>
          <w:rFonts w:asciiTheme="majorHAnsi" w:eastAsia="Times New Roman" w:hAnsiTheme="majorHAnsi" w:cstheme="majorHAnsi"/>
          <w:sz w:val="24"/>
          <w:szCs w:val="24"/>
        </w:rPr>
        <w:t xml:space="preserve"> seuraavaan asiakirjaan.</w:t>
      </w:r>
    </w:p>
    <w:p w14:paraId="360402C2" w14:textId="43FC1735" w:rsidR="00A054D3" w:rsidRPr="00F36FD3" w:rsidRDefault="1A6EB824" w:rsidP="000F075F">
      <w:pPr>
        <w:pStyle w:val="Luettelokappale"/>
        <w:numPr>
          <w:ilvl w:val="0"/>
          <w:numId w:val="1"/>
        </w:numPr>
        <w:spacing w:line="276" w:lineRule="auto"/>
        <w:rPr>
          <w:rFonts w:asciiTheme="majorHAnsi" w:hAnsiTheme="majorHAnsi" w:cstheme="majorHAnsi"/>
          <w:sz w:val="24"/>
          <w:szCs w:val="24"/>
        </w:rPr>
      </w:pPr>
      <w:r w:rsidRPr="00F36FD3">
        <w:rPr>
          <w:rFonts w:asciiTheme="majorHAnsi" w:eastAsia="Times New Roman" w:hAnsiTheme="majorHAnsi" w:cstheme="majorHAnsi"/>
          <w:sz w:val="24"/>
          <w:szCs w:val="24"/>
        </w:rPr>
        <w:t xml:space="preserve">Nykyisissä asiakirjoissa on paljon täytettäviä laatikoita ja päällekkäisyyksiä, mutta samaa asiaa ei tarvitse kirjoittaa asiakirjan useampaan eri kohtaan. </w:t>
      </w:r>
      <w:r w:rsidR="00442D82">
        <w:rPr>
          <w:rFonts w:asciiTheme="majorHAnsi" w:eastAsia="Times New Roman" w:hAnsiTheme="majorHAnsi" w:cstheme="majorHAnsi"/>
          <w:sz w:val="24"/>
          <w:szCs w:val="24"/>
        </w:rPr>
        <w:t>Kirjataan o</w:t>
      </w:r>
      <w:r w:rsidR="00D70B34">
        <w:rPr>
          <w:rFonts w:asciiTheme="majorHAnsi" w:eastAsia="Times New Roman" w:hAnsiTheme="majorHAnsi" w:cstheme="majorHAnsi"/>
          <w:sz w:val="24"/>
          <w:szCs w:val="24"/>
        </w:rPr>
        <w:t xml:space="preserve">ppilaan </w:t>
      </w:r>
      <w:r w:rsidR="00D52397">
        <w:rPr>
          <w:rFonts w:asciiTheme="majorHAnsi" w:eastAsia="Times New Roman" w:hAnsiTheme="majorHAnsi" w:cstheme="majorHAnsi"/>
          <w:sz w:val="24"/>
          <w:szCs w:val="24"/>
        </w:rPr>
        <w:t>tuen järjestämisen</w:t>
      </w:r>
      <w:r w:rsidR="00EE7319">
        <w:rPr>
          <w:rFonts w:asciiTheme="majorHAnsi" w:eastAsia="Times New Roman" w:hAnsiTheme="majorHAnsi" w:cstheme="majorHAnsi"/>
          <w:sz w:val="24"/>
          <w:szCs w:val="24"/>
        </w:rPr>
        <w:t xml:space="preserve"> ja toteutuksen</w:t>
      </w:r>
      <w:r w:rsidR="00D70B34">
        <w:rPr>
          <w:rFonts w:asciiTheme="majorHAnsi" w:eastAsia="Times New Roman" w:hAnsiTheme="majorHAnsi" w:cstheme="majorHAnsi"/>
          <w:sz w:val="24"/>
          <w:szCs w:val="24"/>
        </w:rPr>
        <w:t xml:space="preserve"> kannalta</w:t>
      </w:r>
      <w:r w:rsidR="00473D29">
        <w:rPr>
          <w:rFonts w:asciiTheme="majorHAnsi" w:eastAsia="Times New Roman" w:hAnsiTheme="majorHAnsi" w:cstheme="majorHAnsi"/>
          <w:sz w:val="24"/>
          <w:szCs w:val="24"/>
        </w:rPr>
        <w:t xml:space="preserve"> olennai</w:t>
      </w:r>
      <w:r w:rsidR="007E4396">
        <w:rPr>
          <w:rFonts w:asciiTheme="majorHAnsi" w:eastAsia="Times New Roman" w:hAnsiTheme="majorHAnsi" w:cstheme="majorHAnsi"/>
          <w:sz w:val="24"/>
          <w:szCs w:val="24"/>
        </w:rPr>
        <w:t>set kohdat</w:t>
      </w:r>
      <w:r w:rsidR="00442D82">
        <w:rPr>
          <w:rFonts w:asciiTheme="majorHAnsi" w:eastAsia="Times New Roman" w:hAnsiTheme="majorHAnsi" w:cstheme="majorHAnsi"/>
          <w:sz w:val="24"/>
          <w:szCs w:val="24"/>
        </w:rPr>
        <w:t xml:space="preserve">. </w:t>
      </w:r>
      <w:r w:rsidR="00A054D3" w:rsidRPr="00F36FD3">
        <w:rPr>
          <w:rFonts w:asciiTheme="majorHAnsi" w:eastAsia="Times New Roman" w:hAnsiTheme="majorHAnsi" w:cstheme="majorHAnsi"/>
          <w:sz w:val="24"/>
          <w:szCs w:val="24"/>
        </w:rPr>
        <w:t>(</w:t>
      </w:r>
      <w:r w:rsidR="00A054D3">
        <w:rPr>
          <w:rFonts w:asciiTheme="majorHAnsi" w:eastAsia="Times New Roman" w:hAnsiTheme="majorHAnsi" w:cstheme="majorHAnsi"/>
          <w:sz w:val="24"/>
          <w:szCs w:val="24"/>
        </w:rPr>
        <w:t xml:space="preserve">kts. </w:t>
      </w:r>
      <w:hyperlink r:id="rId13" w:history="1">
        <w:r w:rsidR="00A054D3" w:rsidRPr="009E295D">
          <w:rPr>
            <w:rStyle w:val="Hyperlinkki"/>
            <w:rFonts w:asciiTheme="majorHAnsi" w:eastAsia="Times New Roman" w:hAnsiTheme="majorHAnsi" w:cstheme="majorHAnsi"/>
            <w:sz w:val="24"/>
            <w:szCs w:val="24"/>
          </w:rPr>
          <w:t>Ops</w:t>
        </w:r>
      </w:hyperlink>
      <w:r w:rsidR="00B72B63">
        <w:rPr>
          <w:rStyle w:val="Hyperlinkki"/>
          <w:rFonts w:asciiTheme="majorHAnsi" w:eastAsia="Times New Roman" w:hAnsiTheme="majorHAnsi" w:cstheme="majorHAnsi"/>
          <w:sz w:val="24"/>
          <w:szCs w:val="24"/>
        </w:rPr>
        <w:t xml:space="preserve">/ </w:t>
      </w:r>
      <w:proofErr w:type="spellStart"/>
      <w:r w:rsidR="00B72B63">
        <w:rPr>
          <w:rStyle w:val="Hyperlinkki"/>
          <w:rFonts w:asciiTheme="majorHAnsi" w:eastAsia="Times New Roman" w:hAnsiTheme="majorHAnsi" w:cstheme="majorHAnsi"/>
          <w:sz w:val="24"/>
          <w:szCs w:val="24"/>
        </w:rPr>
        <w:t>Jkl</w:t>
      </w:r>
      <w:proofErr w:type="spellEnd"/>
      <w:r w:rsidR="00A054D3" w:rsidRPr="00F36FD3">
        <w:rPr>
          <w:rFonts w:asciiTheme="majorHAnsi" w:eastAsia="Times New Roman" w:hAnsiTheme="majorHAnsi" w:cstheme="majorHAnsi"/>
          <w:sz w:val="24"/>
          <w:szCs w:val="24"/>
        </w:rPr>
        <w:t>).</w:t>
      </w:r>
    </w:p>
    <w:p w14:paraId="6EF1A990" w14:textId="129A6230" w:rsidR="00FD644B" w:rsidRDefault="1A6EB824" w:rsidP="000F075F">
      <w:pPr>
        <w:pStyle w:val="Luettelokappale"/>
        <w:numPr>
          <w:ilvl w:val="0"/>
          <w:numId w:val="1"/>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Käyt</w:t>
      </w:r>
      <w:r w:rsidR="009061DA">
        <w:rPr>
          <w:rFonts w:asciiTheme="majorHAnsi" w:eastAsia="Times New Roman" w:hAnsiTheme="majorHAnsi" w:cstheme="majorHAnsi"/>
          <w:sz w:val="24"/>
          <w:szCs w:val="24"/>
        </w:rPr>
        <w:t>ä</w:t>
      </w:r>
      <w:r w:rsidRPr="00F36FD3">
        <w:rPr>
          <w:rFonts w:asciiTheme="majorHAnsi" w:eastAsia="Times New Roman" w:hAnsiTheme="majorHAnsi" w:cstheme="majorHAnsi"/>
          <w:sz w:val="24"/>
          <w:szCs w:val="24"/>
        </w:rPr>
        <w:t xml:space="preserve"> tuttuja arkielämän ilmaisuja, jo</w:t>
      </w:r>
      <w:r w:rsidR="007C17DC">
        <w:rPr>
          <w:rFonts w:asciiTheme="majorHAnsi" w:eastAsia="Times New Roman" w:hAnsiTheme="majorHAnsi" w:cstheme="majorHAnsi"/>
          <w:sz w:val="24"/>
          <w:szCs w:val="24"/>
        </w:rPr>
        <w:t>ita</w:t>
      </w:r>
      <w:r w:rsidRPr="00F36FD3">
        <w:rPr>
          <w:rFonts w:asciiTheme="majorHAnsi" w:eastAsia="Times New Roman" w:hAnsiTheme="majorHAnsi" w:cstheme="majorHAnsi"/>
          <w:sz w:val="24"/>
          <w:szCs w:val="24"/>
        </w:rPr>
        <w:t xml:space="preserve"> myös </w:t>
      </w:r>
      <w:r w:rsidR="00450A64">
        <w:rPr>
          <w:rFonts w:asciiTheme="majorHAnsi" w:eastAsia="Times New Roman" w:hAnsiTheme="majorHAnsi" w:cstheme="majorHAnsi"/>
          <w:sz w:val="24"/>
          <w:szCs w:val="24"/>
        </w:rPr>
        <w:t>huoltajat</w:t>
      </w:r>
      <w:r w:rsidRPr="00F36FD3">
        <w:rPr>
          <w:rFonts w:asciiTheme="majorHAnsi" w:eastAsia="Times New Roman" w:hAnsiTheme="majorHAnsi" w:cstheme="majorHAnsi"/>
          <w:sz w:val="24"/>
          <w:szCs w:val="24"/>
        </w:rPr>
        <w:t xml:space="preserve"> ja oppilas ymmärtävät.</w:t>
      </w:r>
    </w:p>
    <w:p w14:paraId="7E5A88E0" w14:textId="2110EB40" w:rsidR="008D38A0" w:rsidRPr="00216EB8" w:rsidRDefault="008D38A0" w:rsidP="00C877ED">
      <w:pPr>
        <w:pStyle w:val="Luettelokappale"/>
        <w:numPr>
          <w:ilvl w:val="0"/>
          <w:numId w:val="1"/>
        </w:numPr>
        <w:spacing w:after="0" w:line="276" w:lineRule="auto"/>
        <w:contextualSpacing w:val="0"/>
        <w:rPr>
          <w:rFonts w:asciiTheme="majorHAnsi" w:hAnsiTheme="majorHAnsi" w:cstheme="majorHAnsi"/>
          <w:color w:val="0070C0"/>
          <w:sz w:val="24"/>
          <w:szCs w:val="24"/>
        </w:rPr>
      </w:pPr>
      <w:r w:rsidRPr="00216EB8">
        <w:rPr>
          <w:rFonts w:asciiTheme="majorHAnsi" w:eastAsia="Open Sans" w:hAnsiTheme="majorHAnsi" w:cstheme="majorHAnsi"/>
          <w:color w:val="000000"/>
          <w:kern w:val="24"/>
          <w:sz w:val="24"/>
          <w:szCs w:val="24"/>
        </w:rPr>
        <w:t>Pedagogisten asiakirjojen mallilomakkeissa ei ole kohtaa huoltajan allek</w:t>
      </w:r>
      <w:r w:rsidR="003C5DD7" w:rsidRPr="00216EB8">
        <w:rPr>
          <w:rFonts w:asciiTheme="majorHAnsi" w:eastAsia="Open Sans" w:hAnsiTheme="majorHAnsi" w:cstheme="majorHAnsi"/>
          <w:color w:val="000000"/>
          <w:kern w:val="24"/>
          <w:sz w:val="24"/>
          <w:szCs w:val="24"/>
        </w:rPr>
        <w:t>irjoitus.</w:t>
      </w:r>
    </w:p>
    <w:p w14:paraId="7241E4D2" w14:textId="26E5AB6B" w:rsidR="008D38A0" w:rsidRPr="00216EB8" w:rsidRDefault="00A40D01" w:rsidP="00C877ED">
      <w:pPr>
        <w:spacing w:after="0" w:line="276" w:lineRule="auto"/>
        <w:ind w:left="720"/>
        <w:rPr>
          <w:rFonts w:asciiTheme="majorHAnsi" w:hAnsiTheme="majorHAnsi" w:cstheme="majorHAnsi"/>
          <w:color w:val="0070C0"/>
          <w:sz w:val="24"/>
          <w:szCs w:val="24"/>
        </w:rPr>
      </w:pPr>
      <w:r w:rsidRPr="00216EB8">
        <w:rPr>
          <w:rFonts w:asciiTheme="majorHAnsi" w:eastAsia="Open Sans" w:hAnsiTheme="majorHAnsi" w:cstheme="majorHAnsi"/>
          <w:color w:val="000000"/>
          <w:kern w:val="24"/>
          <w:sz w:val="24"/>
          <w:szCs w:val="24"/>
        </w:rPr>
        <w:t xml:space="preserve">Asiakirjaan kirjataan </w:t>
      </w:r>
      <w:r w:rsidR="008D38A0" w:rsidRPr="00216EB8">
        <w:rPr>
          <w:rFonts w:asciiTheme="majorHAnsi" w:eastAsia="Open Sans" w:hAnsiTheme="majorHAnsi" w:cstheme="majorHAnsi"/>
          <w:color w:val="000000"/>
          <w:kern w:val="24"/>
          <w:sz w:val="24"/>
          <w:szCs w:val="24"/>
        </w:rPr>
        <w:t>”</w:t>
      </w:r>
      <w:r w:rsidR="008D38A0" w:rsidRPr="00216EB8">
        <w:rPr>
          <w:rFonts w:asciiTheme="majorHAnsi" w:eastAsia="Open Sans" w:hAnsiTheme="majorHAnsi" w:cstheme="majorHAnsi"/>
          <w:i/>
          <w:iCs/>
          <w:color w:val="000000"/>
          <w:kern w:val="24"/>
          <w:sz w:val="24"/>
          <w:szCs w:val="24"/>
        </w:rPr>
        <w:t xml:space="preserve">huoltajan kanssa neuvoteltu asiakirjan laatimiseen liittyvistä asioista” </w:t>
      </w:r>
      <w:r w:rsidR="008D38A0" w:rsidRPr="00216EB8">
        <w:rPr>
          <w:rFonts w:asciiTheme="majorHAnsi" w:eastAsia="Open Sans" w:hAnsiTheme="majorHAnsi" w:cstheme="majorHAnsi"/>
          <w:color w:val="000000"/>
          <w:kern w:val="24"/>
          <w:sz w:val="24"/>
          <w:szCs w:val="24"/>
        </w:rPr>
        <w:t>ja päiväys.</w:t>
      </w:r>
    </w:p>
    <w:p w14:paraId="5BDB950C" w14:textId="412B07A2" w:rsidR="00F5050D" w:rsidRDefault="00F5050D" w:rsidP="000F075F">
      <w:pPr>
        <w:pStyle w:val="Luettelokappale"/>
        <w:numPr>
          <w:ilvl w:val="0"/>
          <w:numId w:val="1"/>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Huoltajien allekirjoituksia ei tarvita pedagogisiin asiakirjoihin</w:t>
      </w:r>
      <w:r w:rsidR="002E7179">
        <w:rPr>
          <w:rFonts w:asciiTheme="majorHAnsi" w:eastAsia="Times New Roman" w:hAnsiTheme="majorHAnsi" w:cstheme="majorHAnsi"/>
          <w:sz w:val="24"/>
          <w:szCs w:val="24"/>
        </w:rPr>
        <w:t xml:space="preserve">, mutta </w:t>
      </w:r>
      <w:r w:rsidR="00874201">
        <w:rPr>
          <w:rFonts w:asciiTheme="majorHAnsi" w:eastAsia="Times New Roman" w:hAnsiTheme="majorHAnsi" w:cstheme="majorHAnsi"/>
          <w:sz w:val="24"/>
          <w:szCs w:val="24"/>
        </w:rPr>
        <w:t>huoltajien kuuleminen kirjataan</w:t>
      </w:r>
      <w:r w:rsidR="00E45922">
        <w:rPr>
          <w:rFonts w:asciiTheme="majorHAnsi" w:eastAsia="Times New Roman" w:hAnsiTheme="majorHAnsi" w:cstheme="majorHAnsi"/>
          <w:sz w:val="24"/>
          <w:szCs w:val="24"/>
        </w:rPr>
        <w:t xml:space="preserve"> pedagogisiin asiakirjoihin. </w:t>
      </w:r>
      <w:hyperlink r:id="rId14" w:history="1">
        <w:r w:rsidR="00E45922" w:rsidRPr="001D5708">
          <w:rPr>
            <w:rStyle w:val="Hyperlinkki"/>
            <w:rFonts w:asciiTheme="majorHAnsi" w:eastAsia="Times New Roman" w:hAnsiTheme="majorHAnsi" w:cstheme="majorHAnsi"/>
            <w:sz w:val="24"/>
            <w:szCs w:val="24"/>
          </w:rPr>
          <w:t>https://www.oph.fi/fi/koulutus-ja-tutkinnot/paatos-erityisesta-tuesta</w:t>
        </w:r>
      </w:hyperlink>
    </w:p>
    <w:p w14:paraId="69B11A93" w14:textId="135733D7" w:rsidR="00F82EE6" w:rsidRPr="00F82EE6" w:rsidRDefault="00B47F5D" w:rsidP="00F82EE6">
      <w:pPr>
        <w:pStyle w:val="Otsikko2"/>
        <w:numPr>
          <w:ilvl w:val="1"/>
          <w:numId w:val="28"/>
        </w:numPr>
      </w:pPr>
      <w:bookmarkStart w:id="5" w:name="_Toc142383393"/>
      <w:r w:rsidRPr="009030DA">
        <w:t xml:space="preserve">Oppilaan vahvuudet, </w:t>
      </w:r>
      <w:r w:rsidR="00607EC7" w:rsidRPr="009030DA">
        <w:t>oppimisvalmiudet ja erityispiirteet</w:t>
      </w:r>
      <w:bookmarkEnd w:id="5"/>
    </w:p>
    <w:p w14:paraId="5BF92E39" w14:textId="19313144" w:rsidR="006D7EFD" w:rsidRPr="00F36FD3" w:rsidRDefault="006D7EFD" w:rsidP="000F075F">
      <w:pPr>
        <w:pStyle w:val="Luettelokappale"/>
        <w:numPr>
          <w:ilvl w:val="0"/>
          <w:numId w:val="1"/>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Pedagogisiin asiakirjoihin voidaan kirjoittaa asioita esimerkiksi oppilaan opiskelutaidoista, opiskeluympäristöstä, kognitiivisista taidoista, vuorovaikutustaidoista, toiminnanohjauksesta, keskittymiskyvystä, tarkkaavaisuudesta, itsesäätelytaidoista, itseohjautuvuudesta, voimavaroista ja toimintakyvystä.</w:t>
      </w:r>
    </w:p>
    <w:p w14:paraId="1DDEA608" w14:textId="2EC79A98" w:rsidR="00701664" w:rsidRPr="000F075F" w:rsidRDefault="00701664" w:rsidP="000F075F">
      <w:pPr>
        <w:pStyle w:val="Luettelokappale"/>
        <w:numPr>
          <w:ilvl w:val="0"/>
          <w:numId w:val="19"/>
        </w:numPr>
        <w:spacing w:line="276" w:lineRule="auto"/>
        <w:rPr>
          <w:rFonts w:asciiTheme="majorHAnsi" w:eastAsia="Times New Roman" w:hAnsiTheme="majorHAnsi" w:cstheme="majorHAnsi"/>
          <w:sz w:val="24"/>
          <w:szCs w:val="24"/>
        </w:rPr>
      </w:pPr>
      <w:r w:rsidRPr="00E37A40">
        <w:rPr>
          <w:rFonts w:asciiTheme="majorHAnsi" w:hAnsiTheme="majorHAnsi" w:cstheme="majorHAnsi"/>
          <w:sz w:val="24"/>
          <w:szCs w:val="24"/>
        </w:rPr>
        <w:t>Ratkaisukeskeisyyttä tukevia kirjaamisen käytäntöjä ovat kuvausten konkreettisuus, yksityiskohtaisuus ja yksiselitteisyys</w:t>
      </w:r>
      <w:r>
        <w:t>.</w:t>
      </w:r>
    </w:p>
    <w:p w14:paraId="07592695" w14:textId="77777777" w:rsidR="000F075F" w:rsidRDefault="000F075F" w:rsidP="000F075F">
      <w:pPr>
        <w:pStyle w:val="Luettelokappale"/>
        <w:numPr>
          <w:ilvl w:val="1"/>
          <w:numId w:val="19"/>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Kuvaile, miten vahvuudet ja haasteet konkreettisesti näkyvät kouluarjessa.</w:t>
      </w:r>
    </w:p>
    <w:p w14:paraId="47CB67AA" w14:textId="6CB126E6" w:rsidR="006D7EFD" w:rsidRPr="00F36FD3" w:rsidRDefault="006D7EFD" w:rsidP="000F075F">
      <w:pPr>
        <w:pStyle w:val="Luettelokappale"/>
        <w:numPr>
          <w:ilvl w:val="1"/>
          <w:numId w:val="19"/>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Kuvaile </w:t>
      </w:r>
      <w:r w:rsidR="00323703">
        <w:rPr>
          <w:rFonts w:asciiTheme="majorHAnsi" w:eastAsia="Times New Roman" w:hAnsiTheme="majorHAnsi" w:cstheme="majorHAnsi"/>
          <w:b/>
          <w:bCs/>
          <w:sz w:val="24"/>
          <w:szCs w:val="24"/>
        </w:rPr>
        <w:t>käytännön tasolla</w:t>
      </w:r>
      <w:r w:rsidRPr="00F36FD3">
        <w:rPr>
          <w:rFonts w:asciiTheme="majorHAnsi" w:eastAsia="Times New Roman" w:hAnsiTheme="majorHAnsi" w:cstheme="majorHAnsi"/>
          <w:sz w:val="24"/>
          <w:szCs w:val="24"/>
        </w:rPr>
        <w:t xml:space="preserve"> oppilaan </w:t>
      </w:r>
      <w:r w:rsidRPr="00F36FD3">
        <w:rPr>
          <w:rFonts w:asciiTheme="majorHAnsi" w:eastAsia="Times New Roman" w:hAnsiTheme="majorHAnsi" w:cstheme="majorHAnsi"/>
          <w:b/>
          <w:bCs/>
          <w:sz w:val="24"/>
          <w:szCs w:val="24"/>
        </w:rPr>
        <w:t xml:space="preserve">osaamista ja toimintaa </w:t>
      </w:r>
      <w:r w:rsidRPr="00F36FD3">
        <w:rPr>
          <w:rFonts w:asciiTheme="majorHAnsi" w:eastAsia="Times New Roman" w:hAnsiTheme="majorHAnsi" w:cstheme="majorHAnsi"/>
          <w:sz w:val="24"/>
          <w:szCs w:val="24"/>
        </w:rPr>
        <w:t>esimerkiksi oppitunneilla, välitunneilla tai koetilanteissa, mutta älä tee tulkintoja.</w:t>
      </w:r>
    </w:p>
    <w:p w14:paraId="0F8AC4EE" w14:textId="026D5AC9" w:rsidR="00797587" w:rsidRPr="00F33A44" w:rsidRDefault="1A6EB824" w:rsidP="00797587">
      <w:pPr>
        <w:pStyle w:val="Luettelokappale"/>
        <w:numPr>
          <w:ilvl w:val="0"/>
          <w:numId w:val="23"/>
        </w:numPr>
        <w:spacing w:line="256" w:lineRule="auto"/>
        <w:rPr>
          <w:rFonts w:asciiTheme="majorHAnsi" w:hAnsiTheme="majorHAnsi"/>
          <w:sz w:val="24"/>
          <w:szCs w:val="24"/>
        </w:rPr>
      </w:pPr>
      <w:r w:rsidRPr="00F36FD3">
        <w:rPr>
          <w:rFonts w:asciiTheme="majorHAnsi" w:eastAsia="Times New Roman" w:hAnsiTheme="majorHAnsi" w:cstheme="majorHAnsi"/>
          <w:sz w:val="24"/>
          <w:szCs w:val="24"/>
        </w:rPr>
        <w:t>Kuvaile, miten sairaus tai oireyhtymä vaikuttaa käytännössä oppimiseen ja koulunkäyntiin</w:t>
      </w:r>
      <w:r w:rsidR="002F1DB1">
        <w:rPr>
          <w:rFonts w:asciiTheme="majorHAnsi" w:eastAsia="Times New Roman" w:hAnsiTheme="majorHAnsi" w:cstheme="majorHAnsi"/>
          <w:sz w:val="24"/>
          <w:szCs w:val="24"/>
        </w:rPr>
        <w:t>,</w:t>
      </w:r>
      <w:r w:rsidR="00797587">
        <w:rPr>
          <w:rFonts w:asciiTheme="majorHAnsi" w:eastAsia="Times New Roman" w:hAnsiTheme="majorHAnsi" w:cstheme="majorHAnsi"/>
          <w:sz w:val="24"/>
          <w:szCs w:val="24"/>
        </w:rPr>
        <w:t xml:space="preserve"> ja </w:t>
      </w:r>
      <w:r w:rsidR="00797587" w:rsidRPr="00F33A44">
        <w:rPr>
          <w:rFonts w:asciiTheme="majorHAnsi" w:eastAsia="Times New Roman" w:hAnsiTheme="majorHAnsi" w:cstheme="majorHAnsi"/>
          <w:sz w:val="24"/>
          <w:szCs w:val="24"/>
        </w:rPr>
        <w:t>m</w:t>
      </w:r>
      <w:r w:rsidR="00797587" w:rsidRPr="00F33A44">
        <w:rPr>
          <w:rFonts w:asciiTheme="majorHAnsi" w:hAnsiTheme="majorHAnsi"/>
          <w:sz w:val="24"/>
          <w:szCs w:val="24"/>
        </w:rPr>
        <w:t>iten nämä asiat ovat mahdollisia lapsen tukemiseksi huomioida</w:t>
      </w:r>
      <w:r w:rsidR="00D466CD">
        <w:rPr>
          <w:rFonts w:asciiTheme="majorHAnsi" w:hAnsiTheme="majorHAnsi"/>
          <w:sz w:val="24"/>
          <w:szCs w:val="24"/>
        </w:rPr>
        <w:t>.</w:t>
      </w:r>
    </w:p>
    <w:p w14:paraId="37443F69" w14:textId="423F3991" w:rsidR="007746FE" w:rsidRPr="007746FE" w:rsidRDefault="1A6EB824" w:rsidP="000F075F">
      <w:pPr>
        <w:pStyle w:val="Luettelokappale"/>
        <w:numPr>
          <w:ilvl w:val="0"/>
          <w:numId w:val="1"/>
        </w:numPr>
        <w:spacing w:line="276" w:lineRule="auto"/>
        <w:rPr>
          <w:rFonts w:asciiTheme="majorHAnsi" w:eastAsiaTheme="minorEastAsia" w:hAnsiTheme="majorHAnsi" w:cstheme="majorHAnsi"/>
          <w:sz w:val="24"/>
          <w:szCs w:val="24"/>
        </w:rPr>
      </w:pPr>
      <w:r w:rsidRPr="00F36FD3">
        <w:rPr>
          <w:rFonts w:asciiTheme="majorHAnsi" w:eastAsia="Times New Roman" w:hAnsiTheme="majorHAnsi" w:cstheme="majorHAnsi"/>
          <w:sz w:val="24"/>
          <w:szCs w:val="24"/>
        </w:rPr>
        <w:t>Ajattele, että lukisit tekstiä omasta lapsestasi</w:t>
      </w:r>
      <w:r w:rsidR="007746FE">
        <w:rPr>
          <w:rFonts w:asciiTheme="majorHAnsi" w:eastAsia="Times New Roman" w:hAnsiTheme="majorHAnsi" w:cstheme="majorHAnsi"/>
          <w:sz w:val="24"/>
          <w:szCs w:val="24"/>
        </w:rPr>
        <w:t>.</w:t>
      </w:r>
      <w:r w:rsidRPr="00F36FD3">
        <w:rPr>
          <w:rFonts w:asciiTheme="majorHAnsi" w:eastAsia="Times New Roman" w:hAnsiTheme="majorHAnsi" w:cstheme="majorHAnsi"/>
          <w:sz w:val="24"/>
          <w:szCs w:val="24"/>
        </w:rPr>
        <w:t xml:space="preserve"> </w:t>
      </w:r>
    </w:p>
    <w:p w14:paraId="4A41A2C4" w14:textId="035F7FF5" w:rsidR="0066631E" w:rsidRPr="007746FE" w:rsidRDefault="007746FE" w:rsidP="000F075F">
      <w:pPr>
        <w:pStyle w:val="Luettelokappale"/>
        <w:numPr>
          <w:ilvl w:val="0"/>
          <w:numId w:val="1"/>
        </w:numPr>
        <w:spacing w:line="276" w:lineRule="auto"/>
        <w:rPr>
          <w:rFonts w:asciiTheme="majorHAnsi" w:eastAsiaTheme="minorEastAsia" w:hAnsiTheme="majorHAnsi" w:cstheme="majorHAnsi"/>
          <w:sz w:val="24"/>
          <w:szCs w:val="24"/>
        </w:rPr>
      </w:pPr>
      <w:r>
        <w:rPr>
          <w:rFonts w:asciiTheme="majorHAnsi" w:eastAsia="Times New Roman" w:hAnsiTheme="majorHAnsi" w:cstheme="majorHAnsi"/>
          <w:sz w:val="24"/>
          <w:szCs w:val="24"/>
        </w:rPr>
        <w:t xml:space="preserve">Ajattele, </w:t>
      </w:r>
      <w:r w:rsidR="1A6EB824" w:rsidRPr="007746FE">
        <w:rPr>
          <w:rFonts w:asciiTheme="majorHAnsi" w:eastAsia="Times New Roman" w:hAnsiTheme="majorHAnsi" w:cstheme="majorHAnsi"/>
          <w:sz w:val="24"/>
          <w:szCs w:val="24"/>
        </w:rPr>
        <w:t>miltä oppilaasta tuntuisi lukea aikuisena kirjoittamaasi tekstiä.</w:t>
      </w:r>
    </w:p>
    <w:p w14:paraId="21213C61" w14:textId="2499755D" w:rsidR="003360A4" w:rsidRPr="006E19F7" w:rsidRDefault="003360A4" w:rsidP="003360A4">
      <w:pPr>
        <w:pStyle w:val="Luettelokappale"/>
        <w:spacing w:line="276" w:lineRule="auto"/>
        <w:rPr>
          <w:rFonts w:asciiTheme="majorHAnsi" w:eastAsiaTheme="minorEastAsia" w:hAnsiTheme="majorHAnsi" w:cstheme="majorHAnsi"/>
          <w:sz w:val="24"/>
          <w:szCs w:val="24"/>
        </w:rPr>
      </w:pPr>
    </w:p>
    <w:p w14:paraId="599D420C" w14:textId="435E8465" w:rsidR="0085190F" w:rsidRPr="00F36FD3" w:rsidRDefault="0085190F" w:rsidP="00AC7EDA">
      <w:pPr>
        <w:spacing w:line="276" w:lineRule="auto"/>
        <w:ind w:firstLine="720"/>
        <w:rPr>
          <w:rFonts w:asciiTheme="majorHAnsi" w:eastAsia="Times New Roman" w:hAnsiTheme="majorHAnsi" w:cstheme="majorHAnsi"/>
          <w:b/>
          <w:bCs/>
          <w:sz w:val="24"/>
          <w:szCs w:val="24"/>
        </w:rPr>
      </w:pPr>
      <w:r w:rsidRPr="00F36FD3">
        <w:rPr>
          <w:rFonts w:asciiTheme="majorHAnsi" w:eastAsia="Times New Roman" w:hAnsiTheme="majorHAnsi" w:cstheme="majorHAnsi"/>
          <w:b/>
          <w:bCs/>
          <w:sz w:val="24"/>
          <w:szCs w:val="24"/>
        </w:rPr>
        <w:t>Älä kirjoita</w:t>
      </w:r>
    </w:p>
    <w:p w14:paraId="00FBA0BA" w14:textId="6A869B8F" w:rsidR="0085190F" w:rsidRPr="000004C5" w:rsidRDefault="00B460BD" w:rsidP="007B493B">
      <w:pPr>
        <w:pStyle w:val="Luettelokappale"/>
        <w:numPr>
          <w:ilvl w:val="0"/>
          <w:numId w:val="23"/>
        </w:numPr>
        <w:spacing w:line="276" w:lineRule="auto"/>
        <w:rPr>
          <w:rFonts w:asciiTheme="majorHAnsi" w:eastAsia="Times New Roman" w:hAnsiTheme="majorHAnsi" w:cstheme="majorHAnsi"/>
          <w:sz w:val="24"/>
          <w:szCs w:val="24"/>
        </w:rPr>
      </w:pPr>
      <w:r w:rsidRPr="000004C5">
        <w:rPr>
          <w:rFonts w:asciiTheme="majorHAnsi" w:eastAsia="Times New Roman" w:hAnsiTheme="majorHAnsi" w:cstheme="majorHAnsi"/>
          <w:sz w:val="24"/>
          <w:szCs w:val="24"/>
        </w:rPr>
        <w:t>o</w:t>
      </w:r>
      <w:r w:rsidR="0085190F" w:rsidRPr="000004C5">
        <w:rPr>
          <w:rFonts w:asciiTheme="majorHAnsi" w:eastAsia="Times New Roman" w:hAnsiTheme="majorHAnsi" w:cstheme="majorHAnsi"/>
          <w:sz w:val="24"/>
          <w:szCs w:val="24"/>
        </w:rPr>
        <w:t>ppilaan henkilökohtaisista ominaisuuksista tai luonteesta (esim. oppilas on rauhaton/ahdistunut/tarkkaamaton)</w:t>
      </w:r>
      <w:r w:rsidR="00792ADB" w:rsidRPr="00792ADB">
        <w:t xml:space="preserve"> </w:t>
      </w:r>
      <w:r w:rsidR="00792ADB" w:rsidRPr="000004C5">
        <w:rPr>
          <w:rFonts w:asciiTheme="majorHAnsi" w:hAnsiTheme="majorHAnsi"/>
          <w:sz w:val="24"/>
          <w:szCs w:val="24"/>
        </w:rPr>
        <w:t xml:space="preserve">Sisällön tulee olla sidoksissa oppimiseen, lapsen </w:t>
      </w:r>
      <w:r w:rsidR="00792ADB" w:rsidRPr="000004C5">
        <w:rPr>
          <w:rFonts w:asciiTheme="majorHAnsi" w:hAnsiTheme="majorHAnsi"/>
          <w:sz w:val="24"/>
          <w:szCs w:val="24"/>
        </w:rPr>
        <w:lastRenderedPageBreak/>
        <w:t>rooliin oppijana ja tiedon sellaista, joka on välttämätöntä opetuksen järjestämisen kannalta.</w:t>
      </w:r>
    </w:p>
    <w:p w14:paraId="5051B54B" w14:textId="77777777" w:rsidR="0085190F" w:rsidRPr="00F36FD3" w:rsidRDefault="0085190F" w:rsidP="000F075F">
      <w:pPr>
        <w:pStyle w:val="Luettelokappale"/>
        <w:numPr>
          <w:ilvl w:val="0"/>
          <w:numId w:val="3"/>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diagnoosista, tutkimuksien tuloksista tai lääkityksestä (kuuluu terveydenhuoltoon)</w:t>
      </w:r>
    </w:p>
    <w:p w14:paraId="755E717A" w14:textId="5E917AC9" w:rsidR="0085190F" w:rsidRPr="00F36FD3" w:rsidRDefault="0085190F" w:rsidP="000F075F">
      <w:pPr>
        <w:pStyle w:val="Luettelokappale"/>
        <w:numPr>
          <w:ilvl w:val="0"/>
          <w:numId w:val="3"/>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perhetilanteist</w:t>
      </w:r>
      <w:r w:rsidR="002C09BC" w:rsidRPr="00F36FD3">
        <w:rPr>
          <w:rFonts w:asciiTheme="majorHAnsi" w:eastAsia="Times New Roman" w:hAnsiTheme="majorHAnsi" w:cstheme="majorHAnsi"/>
          <w:sz w:val="24"/>
          <w:szCs w:val="24"/>
        </w:rPr>
        <w:t>a</w:t>
      </w:r>
    </w:p>
    <w:p w14:paraId="43344D21" w14:textId="6801B30C" w:rsidR="0085190F" w:rsidRPr="00F36FD3" w:rsidRDefault="0085190F" w:rsidP="000F075F">
      <w:pPr>
        <w:pStyle w:val="Luettelokappale"/>
        <w:numPr>
          <w:ilvl w:val="0"/>
          <w:numId w:val="3"/>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yksilöityjä op</w:t>
      </w:r>
      <w:r w:rsidR="0047530E">
        <w:rPr>
          <w:rFonts w:asciiTheme="majorHAnsi" w:eastAsia="Times New Roman" w:hAnsiTheme="majorHAnsi" w:cstheme="majorHAnsi"/>
          <w:sz w:val="24"/>
          <w:szCs w:val="24"/>
        </w:rPr>
        <w:t>iskelu</w:t>
      </w:r>
      <w:r w:rsidRPr="00F36FD3">
        <w:rPr>
          <w:rFonts w:asciiTheme="majorHAnsi" w:eastAsia="Times New Roman" w:hAnsiTheme="majorHAnsi" w:cstheme="majorHAnsi"/>
          <w:sz w:val="24"/>
          <w:szCs w:val="24"/>
        </w:rPr>
        <w:t>huollollisia ohjaamisen syitä ja toimenpiteitä</w:t>
      </w:r>
    </w:p>
    <w:p w14:paraId="487FD5E9" w14:textId="1D5F6FA5" w:rsidR="0085190F" w:rsidRPr="00F36FD3" w:rsidRDefault="0085190F" w:rsidP="000F075F">
      <w:pPr>
        <w:pStyle w:val="Luettelokappale"/>
        <w:numPr>
          <w:ilvl w:val="0"/>
          <w:numId w:val="3"/>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ver</w:t>
      </w:r>
      <w:r w:rsidR="00016785">
        <w:rPr>
          <w:rFonts w:asciiTheme="majorHAnsi" w:eastAsia="Times New Roman" w:hAnsiTheme="majorHAnsi" w:cstheme="majorHAnsi"/>
          <w:sz w:val="24"/>
          <w:szCs w:val="24"/>
        </w:rPr>
        <w:t>raten</w:t>
      </w:r>
      <w:r w:rsidRPr="00F36FD3">
        <w:rPr>
          <w:rFonts w:asciiTheme="majorHAnsi" w:eastAsia="Times New Roman" w:hAnsiTheme="majorHAnsi" w:cstheme="majorHAnsi"/>
          <w:sz w:val="24"/>
          <w:szCs w:val="24"/>
        </w:rPr>
        <w:t xml:space="preserve"> muihin oppilaisiin</w:t>
      </w:r>
    </w:p>
    <w:p w14:paraId="604E5CA2" w14:textId="48B86B83" w:rsidR="00936239" w:rsidRDefault="1A6EB824" w:rsidP="000F075F">
      <w:pPr>
        <w:pStyle w:val="Luettelokappale"/>
        <w:numPr>
          <w:ilvl w:val="0"/>
          <w:numId w:val="3"/>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viit</w:t>
      </w:r>
      <w:r w:rsidR="00016785">
        <w:rPr>
          <w:rFonts w:asciiTheme="majorHAnsi" w:eastAsia="Times New Roman" w:hAnsiTheme="majorHAnsi" w:cstheme="majorHAnsi"/>
          <w:sz w:val="24"/>
          <w:szCs w:val="24"/>
        </w:rPr>
        <w:t>aten</w:t>
      </w:r>
      <w:r w:rsidRPr="00F36FD3">
        <w:rPr>
          <w:rFonts w:asciiTheme="majorHAnsi" w:eastAsia="Times New Roman" w:hAnsiTheme="majorHAnsi" w:cstheme="majorHAnsi"/>
          <w:sz w:val="24"/>
          <w:szCs w:val="24"/>
        </w:rPr>
        <w:t xml:space="preserve"> psykologin tms. lausuntojen sisältöön (vain erityisen tuen päätökseen voidaan liittää tarvittaessa päätöksen tueksi tarvittavat lausunnot), saatuja tietoja voi toki hyödyntää koulutyön tukitoimien järjestämisessä.</w:t>
      </w:r>
    </w:p>
    <w:p w14:paraId="43C0A2CA" w14:textId="6FAFA109" w:rsidR="00523CF8" w:rsidRDefault="00523CF8" w:rsidP="0085190F">
      <w:pPr>
        <w:rPr>
          <w:rFonts w:asciiTheme="majorHAnsi" w:eastAsia="Times New Roman" w:hAnsiTheme="majorHAnsi" w:cstheme="majorHAnsi"/>
          <w:sz w:val="24"/>
          <w:szCs w:val="24"/>
        </w:rPr>
      </w:pPr>
    </w:p>
    <w:p w14:paraId="401C7930" w14:textId="3CA53DB0" w:rsidR="0085190F" w:rsidRPr="00F36FD3" w:rsidRDefault="00523CF8" w:rsidP="0085190F">
      <w:pPr>
        <w:rPr>
          <w:rFonts w:asciiTheme="majorHAnsi" w:eastAsia="Times New Roman" w:hAnsiTheme="majorHAnsi" w:cstheme="majorHAnsi"/>
          <w:sz w:val="24"/>
          <w:szCs w:val="24"/>
        </w:rPr>
      </w:pPr>
      <w:r>
        <w:rPr>
          <w:rFonts w:asciiTheme="majorHAnsi" w:eastAsia="Times New Roman" w:hAnsiTheme="majorHAnsi" w:cstheme="majorHAnsi"/>
          <w:sz w:val="24"/>
          <w:szCs w:val="24"/>
        </w:rPr>
        <w:t>Esimerkkejä</w:t>
      </w:r>
    </w:p>
    <w:tbl>
      <w:tblPr>
        <w:tblStyle w:val="TaulukkoRuudukko"/>
        <w:tblW w:w="5000" w:type="pct"/>
        <w:tblLook w:val="04A0" w:firstRow="1" w:lastRow="0" w:firstColumn="1" w:lastColumn="0" w:noHBand="0" w:noVBand="1"/>
      </w:tblPr>
      <w:tblGrid>
        <w:gridCol w:w="3689"/>
        <w:gridCol w:w="5317"/>
      </w:tblGrid>
      <w:tr w:rsidR="00F36FD3" w:rsidRPr="00F36FD3" w14:paraId="047467F9" w14:textId="77777777" w:rsidTr="00C959FA">
        <w:tc>
          <w:tcPr>
            <w:tcW w:w="204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445C050F" w14:textId="77777777" w:rsidR="0085190F" w:rsidRPr="00F36FD3" w:rsidRDefault="0085190F" w:rsidP="00A15AA7">
            <w:pPr>
              <w:spacing w:line="276" w:lineRule="auto"/>
              <w:rPr>
                <w:rFonts w:asciiTheme="majorHAnsi" w:eastAsia="Times New Roman" w:hAnsiTheme="majorHAnsi" w:cstheme="majorHAnsi"/>
                <w:b/>
                <w:bCs/>
                <w:sz w:val="24"/>
                <w:szCs w:val="24"/>
              </w:rPr>
            </w:pPr>
            <w:r w:rsidRPr="00F36FD3">
              <w:rPr>
                <w:rFonts w:asciiTheme="majorHAnsi" w:eastAsia="Times New Roman" w:hAnsiTheme="majorHAnsi" w:cstheme="majorHAnsi"/>
                <w:b/>
                <w:bCs/>
                <w:sz w:val="24"/>
                <w:szCs w:val="24"/>
              </w:rPr>
              <w:t>Älä kirjoita näin</w:t>
            </w:r>
          </w:p>
        </w:tc>
        <w:tc>
          <w:tcPr>
            <w:tcW w:w="295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193AEBCA" w14:textId="77777777" w:rsidR="0085190F" w:rsidRPr="00F36FD3" w:rsidRDefault="0085190F" w:rsidP="00A15AA7">
            <w:pPr>
              <w:spacing w:line="276" w:lineRule="auto"/>
              <w:rPr>
                <w:rFonts w:asciiTheme="majorHAnsi" w:eastAsia="Times New Roman" w:hAnsiTheme="majorHAnsi" w:cstheme="majorHAnsi"/>
                <w:b/>
                <w:bCs/>
                <w:sz w:val="24"/>
                <w:szCs w:val="24"/>
              </w:rPr>
            </w:pPr>
            <w:r w:rsidRPr="00F36FD3">
              <w:rPr>
                <w:rFonts w:asciiTheme="majorHAnsi" w:eastAsia="Times New Roman" w:hAnsiTheme="majorHAnsi" w:cstheme="majorHAnsi"/>
                <w:b/>
                <w:bCs/>
                <w:sz w:val="24"/>
                <w:szCs w:val="24"/>
              </w:rPr>
              <w:t>Kirjoita esim. näin</w:t>
            </w:r>
          </w:p>
        </w:tc>
      </w:tr>
      <w:tr w:rsidR="00F36FD3" w:rsidRPr="00F36FD3" w14:paraId="50BA48AC" w14:textId="77777777" w:rsidTr="00096FAB">
        <w:tc>
          <w:tcPr>
            <w:tcW w:w="20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568CB"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on tarkkaamaton eikä keskity. Oppilas on vetämätön.</w:t>
            </w:r>
          </w:p>
          <w:p w14:paraId="3051E31A" w14:textId="66614BAC" w:rsidR="0085190F" w:rsidRPr="00F36FD3" w:rsidRDefault="0085190F" w:rsidP="00A15AA7">
            <w:pPr>
              <w:spacing w:line="276" w:lineRule="auto"/>
              <w:rPr>
                <w:rFonts w:asciiTheme="majorHAnsi" w:hAnsiTheme="majorHAnsi" w:cstheme="majorHAnsi"/>
              </w:rPr>
            </w:pPr>
          </w:p>
          <w:p w14:paraId="50822E7E" w14:textId="77777777" w:rsidR="0085190F" w:rsidRPr="00F36FD3" w:rsidRDefault="0085190F" w:rsidP="00A15AA7">
            <w:pPr>
              <w:spacing w:line="276" w:lineRule="auto"/>
              <w:rPr>
                <w:rFonts w:asciiTheme="majorHAnsi" w:eastAsia="Times New Roman" w:hAnsiTheme="majorHAnsi" w:cstheme="majorHAnsi"/>
                <w:sz w:val="24"/>
                <w:szCs w:val="24"/>
              </w:rPr>
            </w:pPr>
          </w:p>
        </w:tc>
        <w:tc>
          <w:tcPr>
            <w:tcW w:w="295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E7925" w14:textId="091D68B1"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jaksaa keskittyä tehtävään kerralla kolmen minuutin ajan. Ulkopuoliset häiriötekijät vievät helposti oppilaan huomion (oppilas esim. usein seuraa muiden oppilaiden tekemisiä ja juttelee luokkakavereille) ja hän keskeyttää tällöin oman tehtävänsä tekemisen. Oppilas pelaa puhelimella ja jättää opettajan ohjeet huomioimatta. Oppilas makaa usein pöydän päällä ja häntä pitää kehottaa ottamaan työskentelyvälineet esille.</w:t>
            </w:r>
          </w:p>
        </w:tc>
      </w:tr>
      <w:tr w:rsidR="00F36FD3" w:rsidRPr="00F36FD3" w14:paraId="42A39F5B" w14:textId="77777777" w:rsidTr="00096FAB">
        <w:tc>
          <w:tcPr>
            <w:tcW w:w="20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82CC39"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on tottelematon ja huolimaton.</w:t>
            </w:r>
          </w:p>
        </w:tc>
        <w:tc>
          <w:tcPr>
            <w:tcW w:w="295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E16319" w14:textId="6CA3FEC2"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rikkoo usein sääntöjä eikä noudata opettajan antamia ohjeita. Tehtäviä tehdessään oppilas usein yrittää tehdä tehtävät mahdollisimman nopeasti, jolloin hänelle tulee paljon virheitä.</w:t>
            </w:r>
          </w:p>
        </w:tc>
      </w:tr>
      <w:tr w:rsidR="00F36FD3" w:rsidRPr="00F36FD3" w14:paraId="3FB21062" w14:textId="77777777" w:rsidTr="00096FAB">
        <w:tc>
          <w:tcPr>
            <w:tcW w:w="20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547C5"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on ryhmätyötaidoton/yhteistyökyvytön</w:t>
            </w:r>
          </w:p>
        </w:tc>
        <w:tc>
          <w:tcPr>
            <w:tcW w:w="295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3EFEA6" w14:textId="27DFA24E"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Oppilas kykenee pääsääntöisesti työskentelemään parin kanssa eri oppiaineiden tunneilla. Isommassa </w:t>
            </w:r>
            <w:r w:rsidR="00967DC7" w:rsidRPr="00F36FD3">
              <w:rPr>
                <w:rFonts w:asciiTheme="majorHAnsi" w:eastAsia="Times New Roman" w:hAnsiTheme="majorHAnsi" w:cstheme="majorHAnsi"/>
                <w:sz w:val="24"/>
                <w:szCs w:val="24"/>
              </w:rPr>
              <w:t>3–4</w:t>
            </w:r>
            <w:r w:rsidRPr="00F36FD3">
              <w:rPr>
                <w:rFonts w:asciiTheme="majorHAnsi" w:eastAsia="Times New Roman" w:hAnsiTheme="majorHAnsi" w:cstheme="majorHAnsi"/>
                <w:sz w:val="24"/>
                <w:szCs w:val="24"/>
              </w:rPr>
              <w:t xml:space="preserve"> oppilaan ryhmässä työskentely ei vielä onnistu.</w:t>
            </w:r>
          </w:p>
          <w:p w14:paraId="42BBF4FB" w14:textId="1549C5E0"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kieltäytyy osallistumasta ryhmätöihin ja hän oppituntien aikana sotkee muiden töitä.</w:t>
            </w:r>
          </w:p>
        </w:tc>
      </w:tr>
      <w:tr w:rsidR="00F36FD3" w:rsidRPr="00F36FD3" w14:paraId="7361F5EC" w14:textId="77777777" w:rsidTr="00096FAB">
        <w:tc>
          <w:tcPr>
            <w:tcW w:w="20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2B5938"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on sosiaalisesti lahjakas/ryhmätyötaitoinen</w:t>
            </w:r>
          </w:p>
        </w:tc>
        <w:tc>
          <w:tcPr>
            <w:tcW w:w="295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0A761C" w14:textId="091BC0CC"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Oppilas tulee toimeen kaikkien kanssa ja hän tutustuu avoimesti uusiin ihmisiin ja sopeutuu helposti uusiin tilanteisiin. Oppilas kykenee toiminaan rauhallisesti haastavissakin tilanteissa. Hän työskentelee mieluusti aktiivisesti yhdessä toisten kanssa ja ottaa toiset huomioon. Oppilas auttaa ja kannustaa muita oppilaita ja toimii aktiivisesti ryhmätöissä mm. jakamalla vastuualueita ryhmän jäsenille. Hän kuuntelee muiden näkökulmia </w:t>
            </w:r>
            <w:r w:rsidRPr="00F36FD3">
              <w:rPr>
                <w:rFonts w:asciiTheme="majorHAnsi" w:eastAsia="Times New Roman" w:hAnsiTheme="majorHAnsi" w:cstheme="majorHAnsi"/>
                <w:sz w:val="24"/>
                <w:szCs w:val="24"/>
              </w:rPr>
              <w:lastRenderedPageBreak/>
              <w:t>ja ottaa ne huomioon. Hän uskaltaa ilmaista itseään ja osaa tuoda asiallisesti ilmi omat mielipiteensä ja joustaa tarvittaessa.</w:t>
            </w:r>
          </w:p>
        </w:tc>
      </w:tr>
      <w:tr w:rsidR="00F36FD3" w:rsidRPr="00F36FD3" w14:paraId="0357A98E" w14:textId="77777777" w:rsidTr="00096FAB">
        <w:tc>
          <w:tcPr>
            <w:tcW w:w="20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24525A"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lastRenderedPageBreak/>
              <w:t>Oppilas on tunnollinen, rauhallinen ja sinnikäs.</w:t>
            </w:r>
          </w:p>
        </w:tc>
        <w:tc>
          <w:tcPr>
            <w:tcW w:w="295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7804A9"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noudattaa ohjeita ja sääntöjä. Hän työskentelee rauhallisesti ja sinnikkäästi.</w:t>
            </w:r>
          </w:p>
        </w:tc>
      </w:tr>
      <w:tr w:rsidR="00F36FD3" w:rsidRPr="00F36FD3" w14:paraId="61FB76B7" w14:textId="77777777" w:rsidTr="00096FAB">
        <w:tc>
          <w:tcPr>
            <w:tcW w:w="20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105E1D" w14:textId="77777777" w:rsidR="0085190F" w:rsidRPr="00F36FD3" w:rsidRDefault="0085190F" w:rsidP="00A15AA7">
            <w:pPr>
              <w:rPr>
                <w:rFonts w:asciiTheme="majorHAnsi" w:hAnsiTheme="majorHAnsi" w:cstheme="majorHAnsi"/>
              </w:rPr>
            </w:pPr>
            <w:r w:rsidRPr="00F36FD3">
              <w:rPr>
                <w:rFonts w:asciiTheme="majorHAnsi" w:eastAsia="Times New Roman" w:hAnsiTheme="majorHAnsi" w:cstheme="majorHAnsi"/>
                <w:sz w:val="24"/>
                <w:szCs w:val="24"/>
              </w:rPr>
              <w:t>Oppilas on luova</w:t>
            </w:r>
          </w:p>
          <w:p w14:paraId="6FF75AD8" w14:textId="77777777" w:rsidR="0085190F" w:rsidRPr="00F36FD3" w:rsidRDefault="0085190F" w:rsidP="00A15AA7">
            <w:pPr>
              <w:spacing w:line="276" w:lineRule="auto"/>
              <w:rPr>
                <w:rFonts w:asciiTheme="majorHAnsi" w:eastAsia="Times New Roman" w:hAnsiTheme="majorHAnsi" w:cstheme="majorHAnsi"/>
                <w:sz w:val="24"/>
                <w:szCs w:val="24"/>
              </w:rPr>
            </w:pPr>
          </w:p>
        </w:tc>
        <w:tc>
          <w:tcPr>
            <w:tcW w:w="295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650847" w14:textId="64B6D78E"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Oppilas on taitava kädentaidoissa ja hänellä on taiteellista näkemystä. Taito- ja taideaineissa </w:t>
            </w:r>
            <w:r w:rsidR="00936239" w:rsidRPr="00F36FD3">
              <w:rPr>
                <w:rFonts w:asciiTheme="majorHAnsi" w:eastAsia="Times New Roman" w:hAnsiTheme="majorHAnsi" w:cstheme="majorHAnsi"/>
                <w:sz w:val="24"/>
                <w:szCs w:val="24"/>
              </w:rPr>
              <w:t>oppila</w:t>
            </w:r>
            <w:r w:rsidR="007746FE">
              <w:rPr>
                <w:rFonts w:asciiTheme="majorHAnsi" w:eastAsia="Times New Roman" w:hAnsiTheme="majorHAnsi" w:cstheme="majorHAnsi"/>
                <w:sz w:val="24"/>
                <w:szCs w:val="24"/>
              </w:rPr>
              <w:t>s</w:t>
            </w:r>
            <w:r w:rsidR="00936239" w:rsidRPr="00F36FD3">
              <w:rPr>
                <w:rFonts w:asciiTheme="majorHAnsi" w:eastAsia="Times New Roman" w:hAnsiTheme="majorHAnsi" w:cstheme="majorHAnsi"/>
                <w:sz w:val="24"/>
                <w:szCs w:val="24"/>
              </w:rPr>
              <w:t xml:space="preserve"> tuo näkyviin paljon omia ideoita.</w:t>
            </w:r>
          </w:p>
        </w:tc>
      </w:tr>
      <w:tr w:rsidR="00F36FD3" w:rsidRPr="00F36FD3" w14:paraId="62409FE2" w14:textId="77777777" w:rsidTr="00096FAB">
        <w:tc>
          <w:tcPr>
            <w:tcW w:w="204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62C1E" w14:textId="77777777" w:rsidR="0085190F" w:rsidRPr="00F36FD3" w:rsidRDefault="0085190F" w:rsidP="00A15AA7">
            <w:pPr>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Oppilaalla on heikot matemaattiset taidot</w:t>
            </w:r>
          </w:p>
        </w:tc>
        <w:tc>
          <w:tcPr>
            <w:tcW w:w="295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72204"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tarvitsee harjoitusta ja tukea kymmenylitykseen.</w:t>
            </w:r>
          </w:p>
        </w:tc>
      </w:tr>
    </w:tbl>
    <w:p w14:paraId="5C3E5D48" w14:textId="74D6255A" w:rsidR="00C47418" w:rsidRPr="00F36FD3" w:rsidRDefault="00C47418" w:rsidP="00AE004D">
      <w:pPr>
        <w:spacing w:line="276" w:lineRule="auto"/>
        <w:ind w:left="360"/>
        <w:rPr>
          <w:rFonts w:asciiTheme="majorHAnsi" w:hAnsiTheme="majorHAnsi" w:cstheme="majorHAnsi"/>
          <w:sz w:val="24"/>
          <w:szCs w:val="24"/>
        </w:rPr>
      </w:pPr>
    </w:p>
    <w:tbl>
      <w:tblPr>
        <w:tblStyle w:val="TaulukkoRuudukko"/>
        <w:tblW w:w="5000" w:type="pct"/>
        <w:tblLook w:val="04A0" w:firstRow="1" w:lastRow="0" w:firstColumn="1" w:lastColumn="0" w:noHBand="0" w:noVBand="1"/>
      </w:tblPr>
      <w:tblGrid>
        <w:gridCol w:w="3676"/>
        <w:gridCol w:w="5330"/>
      </w:tblGrid>
      <w:tr w:rsidR="00F36FD3" w:rsidRPr="00F36FD3" w14:paraId="696D9B63" w14:textId="77777777" w:rsidTr="00C959FA">
        <w:tc>
          <w:tcPr>
            <w:tcW w:w="204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52B0220B" w14:textId="77777777" w:rsidR="0085190F" w:rsidRPr="00F36FD3" w:rsidRDefault="0085190F" w:rsidP="00A15AA7">
            <w:pPr>
              <w:spacing w:line="276" w:lineRule="auto"/>
              <w:rPr>
                <w:rFonts w:asciiTheme="majorHAnsi" w:eastAsia="Times New Roman" w:hAnsiTheme="majorHAnsi" w:cstheme="majorHAnsi"/>
                <w:b/>
                <w:bCs/>
                <w:sz w:val="24"/>
                <w:szCs w:val="24"/>
              </w:rPr>
            </w:pPr>
            <w:r w:rsidRPr="00F36FD3">
              <w:rPr>
                <w:rFonts w:asciiTheme="majorHAnsi" w:eastAsia="Times New Roman" w:hAnsiTheme="majorHAnsi" w:cstheme="majorHAnsi"/>
                <w:b/>
                <w:bCs/>
                <w:sz w:val="24"/>
                <w:szCs w:val="24"/>
              </w:rPr>
              <w:t>Esimerkkejä vahvuuksista</w:t>
            </w:r>
          </w:p>
        </w:tc>
        <w:tc>
          <w:tcPr>
            <w:tcW w:w="295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4A16D81D" w14:textId="77777777" w:rsidR="0085190F" w:rsidRPr="00F36FD3" w:rsidRDefault="0085190F" w:rsidP="00A15AA7">
            <w:pPr>
              <w:spacing w:line="276" w:lineRule="auto"/>
              <w:rPr>
                <w:rFonts w:asciiTheme="majorHAnsi" w:eastAsia="Times New Roman" w:hAnsiTheme="majorHAnsi" w:cstheme="majorHAnsi"/>
                <w:b/>
                <w:bCs/>
                <w:sz w:val="24"/>
                <w:szCs w:val="24"/>
              </w:rPr>
            </w:pPr>
            <w:r w:rsidRPr="00F36FD3">
              <w:rPr>
                <w:rFonts w:asciiTheme="majorHAnsi" w:eastAsia="Times New Roman" w:hAnsiTheme="majorHAnsi" w:cstheme="majorHAnsi"/>
                <w:b/>
                <w:bCs/>
                <w:sz w:val="24"/>
                <w:szCs w:val="24"/>
              </w:rPr>
              <w:t>Esimerkkejä kehityskohteista</w:t>
            </w:r>
          </w:p>
        </w:tc>
      </w:tr>
      <w:tr w:rsidR="00F36FD3" w:rsidRPr="00F36FD3" w14:paraId="6BEDE6EB" w14:textId="77777777" w:rsidTr="003360A4">
        <w:tc>
          <w:tcPr>
            <w:tcW w:w="204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F106A" w14:textId="42C56849"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kykenee ratkaisemaan ristiriitatilanteita itsenäisesti</w:t>
            </w:r>
            <w:r w:rsidR="00371AA1" w:rsidRPr="00F36FD3">
              <w:rPr>
                <w:rFonts w:asciiTheme="majorHAnsi" w:eastAsia="Times New Roman" w:hAnsiTheme="majorHAnsi" w:cstheme="majorHAnsi"/>
                <w:sz w:val="24"/>
                <w:szCs w:val="24"/>
              </w:rPr>
              <w:t>.</w:t>
            </w:r>
          </w:p>
        </w:tc>
        <w:tc>
          <w:tcPr>
            <w:tcW w:w="29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5781D"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Oppilaalla on usein toisten kanssa ristiriitatilanteita, ja hän tarvitsee apua niiden ratkaisemisessa.</w:t>
            </w:r>
          </w:p>
        </w:tc>
      </w:tr>
      <w:tr w:rsidR="00F36FD3" w:rsidRPr="00F36FD3" w14:paraId="6DA36C99" w14:textId="77777777" w:rsidTr="003360A4">
        <w:tc>
          <w:tcPr>
            <w:tcW w:w="204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0C547"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antaa muille työskentelyrauhan.</w:t>
            </w:r>
          </w:p>
        </w:tc>
        <w:tc>
          <w:tcPr>
            <w:tcW w:w="29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5CEAAB"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häiritsee opetusta huutelemalla muille oppilaille asiattomuuksia, kiroilemalla, heittämällä tavaroilla toisia sekä käyttämällä luvattomasti puhelinta.</w:t>
            </w:r>
          </w:p>
        </w:tc>
      </w:tr>
      <w:tr w:rsidR="00F36FD3" w:rsidRPr="00F36FD3" w14:paraId="42DF7DB5" w14:textId="77777777" w:rsidTr="003360A4">
        <w:tc>
          <w:tcPr>
            <w:tcW w:w="204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8A188D"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seuraa opetusta ja keskittyy hyvin.</w:t>
            </w:r>
          </w:p>
        </w:tc>
        <w:tc>
          <w:tcPr>
            <w:tcW w:w="29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DCB384"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on usein omissa maailmoissaan ja opettajan pitää usein muistuttaa palaamaan takaisin opetuksen pariin.</w:t>
            </w:r>
          </w:p>
        </w:tc>
      </w:tr>
      <w:tr w:rsidR="00F36FD3" w:rsidRPr="00F36FD3" w14:paraId="1B52FAFA" w14:textId="77777777" w:rsidTr="003360A4">
        <w:tc>
          <w:tcPr>
            <w:tcW w:w="204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E66FC9"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kuuntelee ohjeet ja tehtävänannot ja toimii niiden mukaisesti.</w:t>
            </w:r>
          </w:p>
        </w:tc>
        <w:tc>
          <w:tcPr>
            <w:tcW w:w="29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5B1C21"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Oppilaalla on vaikeuksia seurata opettajan antamia ohjeita ja toimia niiden mukaan.</w:t>
            </w:r>
          </w:p>
        </w:tc>
      </w:tr>
      <w:tr w:rsidR="00F36FD3" w:rsidRPr="00F36FD3" w14:paraId="6EAADB41" w14:textId="77777777" w:rsidTr="003360A4">
        <w:tc>
          <w:tcPr>
            <w:tcW w:w="204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30C41"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tekee tehtävät sovitusti ja ohjeita noudattaen.</w:t>
            </w:r>
          </w:p>
        </w:tc>
        <w:tc>
          <w:tcPr>
            <w:tcW w:w="29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A05BC"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Usein oppilas jättää tehtäviä tekemättä tunneilla.</w:t>
            </w:r>
          </w:p>
        </w:tc>
      </w:tr>
      <w:tr w:rsidR="00F36FD3" w:rsidRPr="00F36FD3" w14:paraId="22D7E24F" w14:textId="77777777" w:rsidTr="003360A4">
        <w:tc>
          <w:tcPr>
            <w:tcW w:w="204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A4446"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pysyy paikoillaan.</w:t>
            </w:r>
          </w:p>
        </w:tc>
        <w:tc>
          <w:tcPr>
            <w:tcW w:w="29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0A0E6B"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liikkuu luvattomasti luokassa ja lähtee myös luokan ulkopuolelle ilman lupaa.</w:t>
            </w:r>
          </w:p>
        </w:tc>
      </w:tr>
      <w:tr w:rsidR="00F36FD3" w:rsidRPr="00F36FD3" w14:paraId="6A939A87" w14:textId="77777777" w:rsidTr="003360A4">
        <w:tc>
          <w:tcPr>
            <w:tcW w:w="204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1B675"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Siirtymätilanteet sujuvat hyvin.</w:t>
            </w:r>
          </w:p>
        </w:tc>
        <w:tc>
          <w:tcPr>
            <w:tcW w:w="29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18476"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Siirtymätilanteet vaativat aikuisen tukea, ennakointia ja strukturointia.</w:t>
            </w:r>
          </w:p>
        </w:tc>
      </w:tr>
      <w:tr w:rsidR="00F36FD3" w:rsidRPr="00F36FD3" w14:paraId="120B94E6" w14:textId="77777777" w:rsidTr="003360A4">
        <w:tc>
          <w:tcPr>
            <w:tcW w:w="204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9C0A08"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työskentelee ahkerasti, oma-aloitteisesti, tunnollisesti, sinnikkäästi, aktiivisesti, ripeästi, huolellisesti jne.</w:t>
            </w:r>
          </w:p>
          <w:p w14:paraId="6C399857" w14:textId="7D6CD60F"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Oppilas ponnistelee tehtävissä ja käyttää niihin aikaa. Hän yrittää parhaansa, eikä anna helposti periksi. Oppilas suhtautuu uuden oppimiseen positiivisesti ja uteliaasti ja on </w:t>
            </w:r>
            <w:r w:rsidRPr="00F36FD3">
              <w:rPr>
                <w:rFonts w:asciiTheme="majorHAnsi" w:eastAsia="Times New Roman" w:hAnsiTheme="majorHAnsi" w:cstheme="majorHAnsi"/>
                <w:sz w:val="24"/>
                <w:szCs w:val="24"/>
              </w:rPr>
              <w:lastRenderedPageBreak/>
              <w:t>kiinnostunut/innostunut erilaisista asioista, kuten</w:t>
            </w:r>
            <w:r w:rsidR="00B12640">
              <w:rPr>
                <w:rFonts w:asciiTheme="majorHAnsi" w:eastAsia="Times New Roman" w:hAnsiTheme="majorHAnsi" w:cstheme="majorHAnsi"/>
                <w:sz w:val="24"/>
                <w:szCs w:val="24"/>
              </w:rPr>
              <w:t>…</w:t>
            </w:r>
          </w:p>
        </w:tc>
        <w:tc>
          <w:tcPr>
            <w:tcW w:w="29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62DB9"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lastRenderedPageBreak/>
              <w:t xml:space="preserve">Oppilas välttelee tehtävien tekoa ja tarvitsee paljon aikuisen tukea tehtävien aloittamisessa ja tehtävissä etenemisessä. </w:t>
            </w:r>
          </w:p>
          <w:p w14:paraId="3465169B"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Oppilas luovuttaa helposti ja usein sellaisetkin tehtävät jäävät tekemättä, jotka hän osaisi. </w:t>
            </w:r>
          </w:p>
          <w:p w14:paraId="252110A7"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Oppilas tekee tehtävät, jotka hän tietää osaavansa, mutta luovuttaa helposti haastavamman tehtävän edessä. </w:t>
            </w:r>
          </w:p>
          <w:p w14:paraId="00889011" w14:textId="77777777" w:rsidR="0085190F" w:rsidRPr="00F36FD3" w:rsidRDefault="0085190F" w:rsidP="00A15AA7">
            <w:pPr>
              <w:spacing w:line="276" w:lineRule="auto"/>
              <w:rPr>
                <w:rFonts w:asciiTheme="majorHAnsi" w:eastAsia="Times New Roman" w:hAnsiTheme="majorHAnsi" w:cstheme="majorHAnsi"/>
                <w:sz w:val="24"/>
                <w:szCs w:val="24"/>
              </w:rPr>
            </w:pPr>
          </w:p>
        </w:tc>
      </w:tr>
      <w:tr w:rsidR="00F36FD3" w:rsidRPr="00F36FD3" w14:paraId="5BDDAC3D" w14:textId="77777777" w:rsidTr="003360A4">
        <w:tc>
          <w:tcPr>
            <w:tcW w:w="204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5C0249"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Oppilaalla on hyvä itsetuntemus. Hän luottaa itseensä ja omiin kykyihinsä sekä tunnistaa omat vahvuutensa ja kehittämiskohteensa.</w:t>
            </w:r>
          </w:p>
        </w:tc>
        <w:tc>
          <w:tcPr>
            <w:tcW w:w="29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0A1D8"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Oppilaan on vaikea tunnistaa omia vahvuuksiaan ja kehittämiskohteitaan. Oppilaan on vaikea luottaa itseensä ja hän tarvitsee vahvistusta ja kannustusta päätöksentekoon.</w:t>
            </w:r>
          </w:p>
        </w:tc>
      </w:tr>
      <w:tr w:rsidR="00F36FD3" w:rsidRPr="00F36FD3" w14:paraId="6C32959B" w14:textId="77777777" w:rsidTr="003360A4">
        <w:tc>
          <w:tcPr>
            <w:tcW w:w="204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259905"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tekee kotitehtävät itsenäisesti / huoltajan tukemana.</w:t>
            </w:r>
          </w:p>
        </w:tc>
        <w:tc>
          <w:tcPr>
            <w:tcW w:w="295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6C2E21" w14:textId="77777777" w:rsidR="0085190F" w:rsidRPr="00F36FD3" w:rsidRDefault="0085190F"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jättää kotitehtävät usein tekemättä, eikä mielellään ota huoltajan apua niissä vastaan.</w:t>
            </w:r>
          </w:p>
        </w:tc>
      </w:tr>
    </w:tbl>
    <w:p w14:paraId="40A3A0DE" w14:textId="182A8321" w:rsidR="00F82EE6" w:rsidRPr="00F82EE6" w:rsidRDefault="03C78099" w:rsidP="00F82EE6">
      <w:pPr>
        <w:pStyle w:val="Otsikko2"/>
        <w:numPr>
          <w:ilvl w:val="1"/>
          <w:numId w:val="28"/>
        </w:numPr>
      </w:pPr>
      <w:bookmarkStart w:id="6" w:name="_Toc142383394"/>
      <w:r w:rsidRPr="00F82EE6">
        <w:t>Tavoitteen asettaminen</w:t>
      </w:r>
      <w:bookmarkEnd w:id="6"/>
    </w:p>
    <w:p w14:paraId="4D2E13BB" w14:textId="77777777" w:rsidR="00D56309" w:rsidRDefault="009964FD" w:rsidP="009C4738">
      <w:pPr>
        <w:spacing w:line="276" w:lineRule="auto"/>
        <w:rPr>
          <w:rFonts w:asciiTheme="majorHAnsi" w:eastAsia="Times New Roman" w:hAnsiTheme="majorHAnsi" w:cstheme="majorHAnsi"/>
          <w:color w:val="000000" w:themeColor="text1"/>
          <w:sz w:val="24"/>
          <w:szCs w:val="24"/>
        </w:rPr>
      </w:pPr>
      <w:r w:rsidRPr="00A52B15">
        <w:rPr>
          <w:rFonts w:asciiTheme="majorHAnsi" w:eastAsia="Times New Roman" w:hAnsiTheme="majorHAnsi" w:cstheme="majorHAnsi"/>
          <w:color w:val="000000" w:themeColor="text1"/>
          <w:sz w:val="24"/>
          <w:szCs w:val="24"/>
        </w:rPr>
        <w:t xml:space="preserve">Tavoitteet ovat onnistuneen pedagogisen kirjaamisen lähtökohta. Huolellisesti valitut ja kohdistetut tavoitteet tukevat opetuksen ja tukitoimien suunnittelua. </w:t>
      </w:r>
      <w:r w:rsidR="00C954BA" w:rsidRPr="00A52B15">
        <w:rPr>
          <w:rFonts w:asciiTheme="majorHAnsi" w:eastAsia="Times New Roman" w:hAnsiTheme="majorHAnsi" w:cstheme="majorHAnsi"/>
          <w:color w:val="000000" w:themeColor="text1"/>
          <w:sz w:val="24"/>
          <w:szCs w:val="24"/>
        </w:rPr>
        <w:t xml:space="preserve">Oppilaan tilannetta koskevan tietopohjan tulee olla riittävä ohjaamaan tavoitteiden asettamista. </w:t>
      </w:r>
    </w:p>
    <w:p w14:paraId="1FE0E250" w14:textId="245ADF1D" w:rsidR="00AA328C" w:rsidRPr="009C4738" w:rsidRDefault="00AA328C" w:rsidP="009C4738">
      <w:pPr>
        <w:spacing w:line="276" w:lineRule="auto"/>
        <w:rPr>
          <w:rFonts w:asciiTheme="majorHAnsi" w:eastAsia="Times New Roman" w:hAnsiTheme="majorHAnsi" w:cstheme="majorHAnsi"/>
          <w:sz w:val="24"/>
          <w:szCs w:val="24"/>
        </w:rPr>
      </w:pPr>
      <w:r w:rsidRPr="009C4738">
        <w:rPr>
          <w:rFonts w:asciiTheme="majorHAnsi" w:eastAsia="Times New Roman" w:hAnsiTheme="majorHAnsi" w:cstheme="majorHAnsi"/>
          <w:sz w:val="24"/>
          <w:szCs w:val="24"/>
        </w:rPr>
        <w:t xml:space="preserve">Oppimissuunnitelmassa ja </w:t>
      </w:r>
      <w:proofErr w:type="spellStart"/>
      <w:r w:rsidRPr="009C4738">
        <w:rPr>
          <w:rFonts w:asciiTheme="majorHAnsi" w:eastAsia="Times New Roman" w:hAnsiTheme="majorHAnsi" w:cstheme="majorHAnsi"/>
          <w:sz w:val="24"/>
          <w:szCs w:val="24"/>
        </w:rPr>
        <w:t>H</w:t>
      </w:r>
      <w:r w:rsidR="00432689" w:rsidRPr="009C4738">
        <w:rPr>
          <w:rFonts w:asciiTheme="majorHAnsi" w:eastAsia="Times New Roman" w:hAnsiTheme="majorHAnsi" w:cstheme="majorHAnsi"/>
          <w:sz w:val="24"/>
          <w:szCs w:val="24"/>
        </w:rPr>
        <w:t>OJKS</w:t>
      </w:r>
      <w:r w:rsidRPr="009C4738">
        <w:rPr>
          <w:rFonts w:asciiTheme="majorHAnsi" w:eastAsia="Times New Roman" w:hAnsiTheme="majorHAnsi" w:cstheme="majorHAnsi"/>
          <w:sz w:val="24"/>
          <w:szCs w:val="24"/>
        </w:rPr>
        <w:t>issa</w:t>
      </w:r>
      <w:proofErr w:type="spellEnd"/>
      <w:r w:rsidRPr="009C4738">
        <w:rPr>
          <w:rFonts w:asciiTheme="majorHAnsi" w:eastAsia="Times New Roman" w:hAnsiTheme="majorHAnsi" w:cstheme="majorHAnsi"/>
          <w:sz w:val="24"/>
          <w:szCs w:val="24"/>
        </w:rPr>
        <w:t xml:space="preserve"> </w:t>
      </w:r>
      <w:r w:rsidR="00CB72DE" w:rsidRPr="009C4738">
        <w:rPr>
          <w:rFonts w:asciiTheme="majorHAnsi" w:eastAsia="Times New Roman" w:hAnsiTheme="majorHAnsi" w:cstheme="majorHAnsi"/>
          <w:sz w:val="24"/>
          <w:szCs w:val="24"/>
        </w:rPr>
        <w:t xml:space="preserve">oppilaalle asetetaan </w:t>
      </w:r>
      <w:r w:rsidRPr="009C4738">
        <w:rPr>
          <w:rFonts w:asciiTheme="majorHAnsi" w:eastAsia="Times New Roman" w:hAnsiTheme="majorHAnsi" w:cstheme="majorHAnsi"/>
          <w:sz w:val="24"/>
          <w:szCs w:val="24"/>
        </w:rPr>
        <w:t>tavoitteita</w:t>
      </w:r>
      <w:r w:rsidR="00616300" w:rsidRPr="009C4738">
        <w:rPr>
          <w:rFonts w:asciiTheme="majorHAnsi" w:eastAsia="Times New Roman" w:hAnsiTheme="majorHAnsi" w:cstheme="majorHAnsi"/>
          <w:sz w:val="24"/>
          <w:szCs w:val="24"/>
        </w:rPr>
        <w:t xml:space="preserve"> esim. oppimiseen, työskentelytaitoihin ja koulunkäyntiin</w:t>
      </w:r>
      <w:r w:rsidR="0014345F" w:rsidRPr="009C4738">
        <w:rPr>
          <w:rFonts w:asciiTheme="majorHAnsi" w:eastAsia="Times New Roman" w:hAnsiTheme="majorHAnsi" w:cstheme="majorHAnsi"/>
          <w:sz w:val="24"/>
          <w:szCs w:val="24"/>
        </w:rPr>
        <w:t xml:space="preserve"> liittyen.</w:t>
      </w:r>
    </w:p>
    <w:p w14:paraId="532B02C8" w14:textId="361A0F40" w:rsidR="00C104E7" w:rsidRDefault="00C104E7" w:rsidP="000F075F">
      <w:pPr>
        <w:pStyle w:val="Luettelokappale"/>
        <w:numPr>
          <w:ilvl w:val="0"/>
          <w:numId w:val="4"/>
        </w:numPr>
        <w:rPr>
          <w:rFonts w:asciiTheme="majorHAnsi" w:eastAsia="Times New Roman" w:hAnsiTheme="majorHAnsi" w:cstheme="majorHAnsi"/>
          <w:i/>
          <w:iCs/>
          <w:sz w:val="24"/>
          <w:szCs w:val="24"/>
        </w:rPr>
      </w:pPr>
      <w:r w:rsidRPr="00F36FD3">
        <w:rPr>
          <w:rFonts w:asciiTheme="majorHAnsi" w:eastAsia="Times New Roman" w:hAnsiTheme="majorHAnsi" w:cstheme="majorHAnsi"/>
          <w:sz w:val="24"/>
          <w:szCs w:val="24"/>
        </w:rPr>
        <w:t>Johda tavoitteet tuen tarpeista ja haasteista. Esim. jos oppilaan haasteena on tehtävän aloittaminen</w:t>
      </w:r>
      <w:r w:rsidR="009964FD" w:rsidRPr="009964FD">
        <w:rPr>
          <w:rFonts w:asciiTheme="majorHAnsi" w:eastAsia="Times New Roman" w:hAnsiTheme="majorHAnsi" w:cstheme="majorHAnsi"/>
          <w:color w:val="000000" w:themeColor="text1"/>
          <w:sz w:val="24"/>
          <w:szCs w:val="24"/>
        </w:rPr>
        <w:t xml:space="preserve">, </w:t>
      </w:r>
      <w:r w:rsidR="00903FA2" w:rsidRPr="00C941B8">
        <w:rPr>
          <w:rFonts w:asciiTheme="majorHAnsi" w:eastAsia="Times New Roman" w:hAnsiTheme="majorHAnsi" w:cstheme="majorHAnsi"/>
          <w:b/>
          <w:bCs/>
          <w:sz w:val="24"/>
          <w:szCs w:val="24"/>
        </w:rPr>
        <w:t xml:space="preserve">pitkän aikavälin </w:t>
      </w:r>
      <w:r w:rsidRPr="00C941B8">
        <w:rPr>
          <w:rFonts w:asciiTheme="majorHAnsi" w:eastAsia="Times New Roman" w:hAnsiTheme="majorHAnsi" w:cstheme="majorHAnsi"/>
          <w:b/>
          <w:bCs/>
          <w:sz w:val="24"/>
          <w:szCs w:val="24"/>
        </w:rPr>
        <w:t>tavoitteena</w:t>
      </w:r>
      <w:r w:rsidRPr="00F36FD3">
        <w:rPr>
          <w:rFonts w:asciiTheme="majorHAnsi" w:eastAsia="Times New Roman" w:hAnsiTheme="majorHAnsi" w:cstheme="majorHAnsi"/>
          <w:sz w:val="24"/>
          <w:szCs w:val="24"/>
        </w:rPr>
        <w:t xml:space="preserve"> voisi olla </w:t>
      </w:r>
      <w:r w:rsidRPr="00B756DC">
        <w:rPr>
          <w:rFonts w:asciiTheme="majorHAnsi" w:eastAsia="Times New Roman" w:hAnsiTheme="majorHAnsi" w:cstheme="majorHAnsi"/>
          <w:i/>
          <w:iCs/>
          <w:sz w:val="24"/>
          <w:szCs w:val="24"/>
        </w:rPr>
        <w:t>”Syyslukukauden aikana tavoitteena on</w:t>
      </w:r>
      <w:r w:rsidR="009964FD" w:rsidRPr="00B756DC">
        <w:rPr>
          <w:rFonts w:asciiTheme="majorHAnsi" w:eastAsia="Times New Roman" w:hAnsiTheme="majorHAnsi" w:cstheme="majorHAnsi"/>
          <w:i/>
          <w:iCs/>
          <w:sz w:val="24"/>
          <w:szCs w:val="24"/>
        </w:rPr>
        <w:t xml:space="preserve">, että oppilas oppii </w:t>
      </w:r>
      <w:r w:rsidRPr="00B756DC">
        <w:rPr>
          <w:rFonts w:asciiTheme="majorHAnsi" w:eastAsia="Times New Roman" w:hAnsiTheme="majorHAnsi" w:cstheme="majorHAnsi"/>
          <w:i/>
          <w:iCs/>
          <w:sz w:val="24"/>
          <w:szCs w:val="24"/>
        </w:rPr>
        <w:t>pääsemään itsenäisesti alkuun tehtävissä käyttäen apuna taululla näkyv</w:t>
      </w:r>
      <w:r w:rsidR="004C65B5" w:rsidRPr="00B756DC">
        <w:rPr>
          <w:rFonts w:asciiTheme="majorHAnsi" w:eastAsia="Times New Roman" w:hAnsiTheme="majorHAnsi" w:cstheme="majorHAnsi"/>
          <w:i/>
          <w:iCs/>
          <w:sz w:val="24"/>
          <w:szCs w:val="24"/>
        </w:rPr>
        <w:t>iä</w:t>
      </w:r>
      <w:r w:rsidRPr="00B756DC">
        <w:rPr>
          <w:rFonts w:asciiTheme="majorHAnsi" w:eastAsia="Times New Roman" w:hAnsiTheme="majorHAnsi" w:cstheme="majorHAnsi"/>
          <w:i/>
          <w:iCs/>
          <w:sz w:val="24"/>
          <w:szCs w:val="24"/>
        </w:rPr>
        <w:t xml:space="preserve"> </w:t>
      </w:r>
      <w:r w:rsidR="00C63CFF" w:rsidRPr="00B756DC">
        <w:rPr>
          <w:rFonts w:asciiTheme="majorHAnsi" w:eastAsia="Times New Roman" w:hAnsiTheme="majorHAnsi" w:cstheme="majorHAnsi"/>
          <w:i/>
          <w:iCs/>
          <w:sz w:val="24"/>
          <w:szCs w:val="24"/>
        </w:rPr>
        <w:t>kuva</w:t>
      </w:r>
      <w:r w:rsidR="00132C6B" w:rsidRPr="00B756DC">
        <w:rPr>
          <w:rFonts w:asciiTheme="majorHAnsi" w:eastAsia="Times New Roman" w:hAnsiTheme="majorHAnsi" w:cstheme="majorHAnsi"/>
          <w:i/>
          <w:iCs/>
          <w:sz w:val="24"/>
          <w:szCs w:val="24"/>
        </w:rPr>
        <w:t xml:space="preserve">llisia ohjeita </w:t>
      </w:r>
      <w:r w:rsidR="00297021" w:rsidRPr="00B756DC">
        <w:rPr>
          <w:rFonts w:asciiTheme="majorHAnsi" w:eastAsia="Times New Roman" w:hAnsiTheme="majorHAnsi" w:cstheme="majorHAnsi"/>
          <w:i/>
          <w:iCs/>
          <w:sz w:val="24"/>
          <w:szCs w:val="24"/>
        </w:rPr>
        <w:t xml:space="preserve">työskentelyn </w:t>
      </w:r>
      <w:r w:rsidR="00AA3875" w:rsidRPr="00B756DC">
        <w:rPr>
          <w:rFonts w:asciiTheme="majorHAnsi" w:eastAsia="Times New Roman" w:hAnsiTheme="majorHAnsi" w:cstheme="majorHAnsi"/>
          <w:i/>
          <w:iCs/>
          <w:sz w:val="24"/>
          <w:szCs w:val="24"/>
        </w:rPr>
        <w:t xml:space="preserve">eri </w:t>
      </w:r>
      <w:r w:rsidR="00297021" w:rsidRPr="00B756DC">
        <w:rPr>
          <w:rFonts w:asciiTheme="majorHAnsi" w:eastAsia="Times New Roman" w:hAnsiTheme="majorHAnsi" w:cstheme="majorHAnsi"/>
          <w:i/>
          <w:iCs/>
          <w:sz w:val="24"/>
          <w:szCs w:val="24"/>
        </w:rPr>
        <w:t>vaiheista</w:t>
      </w:r>
      <w:r w:rsidRPr="00B756DC">
        <w:rPr>
          <w:rFonts w:asciiTheme="majorHAnsi" w:eastAsia="Times New Roman" w:hAnsiTheme="majorHAnsi" w:cstheme="majorHAnsi"/>
          <w:i/>
          <w:iCs/>
          <w:sz w:val="24"/>
          <w:szCs w:val="24"/>
        </w:rPr>
        <w:t>.”</w:t>
      </w:r>
    </w:p>
    <w:p w14:paraId="198F15A1" w14:textId="77777777" w:rsidR="005B0B41" w:rsidRDefault="005B0B41" w:rsidP="005B0B41">
      <w:pPr>
        <w:pStyle w:val="Luettelokappale"/>
        <w:rPr>
          <w:rFonts w:asciiTheme="majorHAnsi" w:eastAsia="Times New Roman" w:hAnsiTheme="majorHAnsi" w:cstheme="majorHAnsi"/>
          <w:i/>
          <w:iCs/>
          <w:sz w:val="24"/>
          <w:szCs w:val="24"/>
        </w:rPr>
      </w:pPr>
    </w:p>
    <w:p w14:paraId="3C4FB473" w14:textId="745868A2" w:rsidR="2A6C08FD" w:rsidRPr="00F36FD3" w:rsidRDefault="00B90BE5" w:rsidP="000F075F">
      <w:pPr>
        <w:pStyle w:val="Luettelokappale"/>
        <w:numPr>
          <w:ilvl w:val="0"/>
          <w:numId w:val="4"/>
        </w:numPr>
        <w:spacing w:line="276" w:lineRule="auto"/>
        <w:rPr>
          <w:rFonts w:asciiTheme="majorHAnsi" w:eastAsia="Times New Roman" w:hAnsiTheme="majorHAnsi" w:cstheme="majorHAnsi"/>
          <w:sz w:val="24"/>
          <w:szCs w:val="24"/>
        </w:rPr>
      </w:pPr>
      <w:r>
        <w:rPr>
          <w:rFonts w:asciiTheme="majorHAnsi" w:eastAsia="Times New Roman" w:hAnsiTheme="majorHAnsi" w:cstheme="majorHAnsi"/>
          <w:noProof/>
          <w:sz w:val="24"/>
          <w:szCs w:val="24"/>
        </w:rPr>
        <mc:AlternateContent>
          <mc:Choice Requires="wps">
            <w:drawing>
              <wp:anchor distT="0" distB="0" distL="114300" distR="114300" simplePos="0" relativeHeight="251665920" behindDoc="0" locked="0" layoutInCell="1" allowOverlap="1" wp14:anchorId="3DCF27AD" wp14:editId="1AC9FC09">
                <wp:simplePos x="0" y="0"/>
                <wp:positionH relativeFrom="column">
                  <wp:posOffset>5502910</wp:posOffset>
                </wp:positionH>
                <wp:positionV relativeFrom="paragraph">
                  <wp:posOffset>41910</wp:posOffset>
                </wp:positionV>
                <wp:extent cx="840105" cy="1802225"/>
                <wp:effectExtent l="38100" t="38100" r="112395" b="121920"/>
                <wp:wrapNone/>
                <wp:docPr id="4" name="Tekstiruutu 4"/>
                <wp:cNvGraphicFramePr/>
                <a:graphic xmlns:a="http://schemas.openxmlformats.org/drawingml/2006/main">
                  <a:graphicData uri="http://schemas.microsoft.com/office/word/2010/wordprocessingShape">
                    <wps:wsp>
                      <wps:cNvSpPr txBox="1"/>
                      <wps:spPr>
                        <a:xfrm>
                          <a:off x="0" y="0"/>
                          <a:ext cx="840105" cy="1802225"/>
                        </a:xfrm>
                        <a:prstGeom prst="rect">
                          <a:avLst/>
                        </a:prstGeom>
                        <a:solidFill>
                          <a:schemeClr val="accent2">
                            <a:lumMod val="20000"/>
                            <a:lumOff val="80000"/>
                          </a:schemeClr>
                        </a:solidFill>
                        <a:ln/>
                        <a:effectLst>
                          <a:outerShdw blurRad="50800" dist="38100" dir="2700000" algn="tl"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14:paraId="45CCFB79" w14:textId="19C8CB05" w:rsidR="00E50128" w:rsidRPr="00E568A8" w:rsidRDefault="00B97FB4">
                            <w:pPr>
                              <w:rPr>
                                <w:sz w:val="20"/>
                                <w:szCs w:val="20"/>
                                <w14:reflection w14:blurRad="6350" w14:stA="55000" w14:stPos="0" w14:endA="300" w14:endPos="45500" w14:dist="0" w14:dir="5400000" w14:fadeDir="5400000" w14:sx="100000" w14:sy="-100000" w14:kx="0" w14:ky="0" w14:algn="bl"/>
                              </w:rPr>
                            </w:pPr>
                            <w:proofErr w:type="spellStart"/>
                            <w:r w:rsidRPr="00E568A8">
                              <w:rPr>
                                <w:sz w:val="20"/>
                                <w:szCs w:val="20"/>
                              </w:rPr>
                              <w:t>S</w:t>
                            </w:r>
                            <w:r w:rsidR="002E183F" w:rsidRPr="00E568A8">
                              <w:rPr>
                                <w:sz w:val="20"/>
                                <w:szCs w:val="20"/>
                              </w:rPr>
                              <w:t>pecific</w:t>
                            </w:r>
                            <w:proofErr w:type="spellEnd"/>
                          </w:p>
                          <w:p w14:paraId="52BB2029" w14:textId="0EB6C04F" w:rsidR="00B97FB4" w:rsidRPr="00E568A8" w:rsidRDefault="00B97FB4">
                            <w:pPr>
                              <w:rPr>
                                <w:sz w:val="20"/>
                                <w:szCs w:val="20"/>
                              </w:rPr>
                            </w:pPr>
                            <w:proofErr w:type="spellStart"/>
                            <w:r w:rsidRPr="00E568A8">
                              <w:rPr>
                                <w:sz w:val="20"/>
                                <w:szCs w:val="20"/>
                              </w:rPr>
                              <w:t>M</w:t>
                            </w:r>
                            <w:r w:rsidR="002E183F" w:rsidRPr="00E568A8">
                              <w:rPr>
                                <w:sz w:val="20"/>
                                <w:szCs w:val="20"/>
                              </w:rPr>
                              <w:t>easurable</w:t>
                            </w:r>
                            <w:proofErr w:type="spellEnd"/>
                          </w:p>
                          <w:p w14:paraId="12A0C772" w14:textId="71475A85" w:rsidR="00B97FB4" w:rsidRPr="00E568A8" w:rsidRDefault="00B97FB4">
                            <w:pPr>
                              <w:rPr>
                                <w:sz w:val="20"/>
                                <w:szCs w:val="20"/>
                              </w:rPr>
                            </w:pPr>
                            <w:proofErr w:type="spellStart"/>
                            <w:r w:rsidRPr="00E568A8">
                              <w:rPr>
                                <w:sz w:val="20"/>
                                <w:szCs w:val="20"/>
                              </w:rPr>
                              <w:t>A</w:t>
                            </w:r>
                            <w:r w:rsidR="002E183F" w:rsidRPr="00E568A8">
                              <w:rPr>
                                <w:sz w:val="20"/>
                                <w:szCs w:val="20"/>
                              </w:rPr>
                              <w:t>greed</w:t>
                            </w:r>
                            <w:proofErr w:type="spellEnd"/>
                          </w:p>
                          <w:p w14:paraId="14171994" w14:textId="3E2ABADA" w:rsidR="00B97FB4" w:rsidRPr="00E568A8" w:rsidRDefault="00B97FB4">
                            <w:pPr>
                              <w:rPr>
                                <w:sz w:val="20"/>
                                <w:szCs w:val="20"/>
                              </w:rPr>
                            </w:pPr>
                            <w:proofErr w:type="spellStart"/>
                            <w:r w:rsidRPr="00E568A8">
                              <w:rPr>
                                <w:sz w:val="20"/>
                                <w:szCs w:val="20"/>
                              </w:rPr>
                              <w:t>R</w:t>
                            </w:r>
                            <w:r w:rsidR="002E183F" w:rsidRPr="00E568A8">
                              <w:rPr>
                                <w:sz w:val="20"/>
                                <w:szCs w:val="20"/>
                              </w:rPr>
                              <w:t>ealistic</w:t>
                            </w:r>
                            <w:proofErr w:type="spellEnd"/>
                          </w:p>
                          <w:p w14:paraId="75D839DC" w14:textId="28DDFE14" w:rsidR="00B97FB4" w:rsidRDefault="00B97FB4">
                            <w:pPr>
                              <w:rPr>
                                <w:sz w:val="20"/>
                                <w:szCs w:val="20"/>
                              </w:rPr>
                            </w:pPr>
                            <w:proofErr w:type="spellStart"/>
                            <w:r w:rsidRPr="00E568A8">
                              <w:rPr>
                                <w:sz w:val="20"/>
                                <w:szCs w:val="20"/>
                              </w:rPr>
                              <w:t>T</w:t>
                            </w:r>
                            <w:r w:rsidR="002E183F" w:rsidRPr="00E568A8">
                              <w:rPr>
                                <w:sz w:val="20"/>
                                <w:szCs w:val="20"/>
                              </w:rPr>
                              <w:t>imed</w:t>
                            </w:r>
                            <w:proofErr w:type="spellEnd"/>
                          </w:p>
                          <w:p w14:paraId="24A1A445" w14:textId="0414655D" w:rsidR="00E568A8" w:rsidRPr="00E568A8" w:rsidRDefault="00BB55FB">
                            <w:pPr>
                              <w:rPr>
                                <w:sz w:val="16"/>
                                <w:szCs w:val="16"/>
                              </w:rPr>
                            </w:pPr>
                            <w:r>
                              <w:rPr>
                                <w:sz w:val="16"/>
                                <w:szCs w:val="16"/>
                              </w:rPr>
                              <w:t xml:space="preserve">(Doran, </w:t>
                            </w:r>
                            <w:r w:rsidR="00B90BE5">
                              <w:rPr>
                                <w:sz w:val="16"/>
                                <w:szCs w:val="16"/>
                              </w:rPr>
                              <w:t>G. 1981.</w:t>
                            </w:r>
                            <w:r w:rsidR="00D63294">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F27AD" id="Tekstiruutu 4" o:spid="_x0000_s1027" type="#_x0000_t202" style="position:absolute;left:0;text-align:left;margin-left:433.3pt;margin-top:3.3pt;width:66.15pt;height:14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LL3gIAADgGAAAOAAAAZHJzL2Uyb0RvYy54bWysVN1v0zAQf0fif7D8zpKGlpVq6VQ2DSGN&#10;bVqH9uw6TmPN8RnbbVL+es5OmoUxeEC8JL7vu999nJ23tSJ7YZ0EndPJSUqJ0BwKqbc5/fZw9W5O&#10;ifNMF0yBFjk9CEfPl2/fnDVmITKoQBXCEnSi3aIxOa28N4skcbwSNXMnYIRGYQm2Zh5Ju00Kyxr0&#10;XqskS9MPSQO2MBa4cA65l52QLqP/shTc35alE56onGJuPn5t/G7CN1mescXWMlNJ3qfB/iGLmkmN&#10;QQdXl8wzsrPyN1e15BYclP6EQ51AWUouYg1YzSR9Uc26YkbEWhAcZwaY3P9zy2/2a3NniW8/QYsN&#10;DIA0xi0cMkM9bWnr8MdMCcoRwsMAm2g94cicTzH1GSUcRZN5mmXZLLhJnq2Ndf6zgJqER04ttiWi&#10;xfbXzneqR5UQzIGSxZVUKhJhFMSFsmTPsImMc6F9Fs3Vrv4KRcfHYUj7diIbm96x50c2ZhOHKniK&#10;uf0SROk4CCJODOYUS955YddV0ZCN2tl7VuR0lqI/SgoZqng/n3QEjlN2GuKgiKkt7oFXlFjwj9JX&#10;sYcBsuAyFDlUslGMP3UwKFOxLt/pKN9eO2YLx2QiNcozee5WfPmDEiGU0veiJLKITf0jjtO+UVE7&#10;aJWI+mDYoTzANm7A0bDXD6ZdUoPxJJb2V+PBIkYG7QfjWmqwrzkonuKIYjfLTh/xGNUdnr7dtFj4&#10;aJg3UBxwxrEjcYKd4VcSO3HNnL9jFvcdG4c3zN/ip1TQ5BT6FyUV2B+v8YM+riFKKWnwfuTUfd8x&#10;KyhRXzQu6MfJdIpufSSms9MMCTuWbMYSvasvAKd7gtfS8PgM+l4dn6WF+hFP3SpERRHTHGPjpB2f&#10;F767angquVitohKeGMP8tV4bHlwHlMNMPbSPzJp+Fz1u8Q0cLw1bvFjJTjdYaljtPJQy7mvAuUO1&#10;xx/PU5zM/pSG+zemo9bzwV/+BAAA//8DAFBLAwQUAAYACAAAACEATDjkXt4AAAAJAQAADwAAAGRy&#10;cy9kb3ducmV2LnhtbEyP3UrEMBCF7wXfIYzgnZu4aGlrp8sqCCoK7uoDZJvZtthMSpP++PZmr9yr&#10;w3AO53xTbBbbiYkG3zpGuF0pEMSVMy3XCN9fzzcpCB80G905JoRf8rApLy8KnRs3846mfahFLGGf&#10;a4QmhD6X0lcNWe1XrieO3tENVod4DrU0g55jue3kWqlEWt1yXGh0T08NVT/70SJsd5SOb68f6v44&#10;vZjHz+V9nn2FeH21bB9ABFrCfxhO+BEdysh0cCMbLzqENEmSGEU4SfSzLM1AHBDWmboDWRby/IPy&#10;DwAA//8DAFBLAQItABQABgAIAAAAIQC2gziS/gAAAOEBAAATAAAAAAAAAAAAAAAAAAAAAABbQ29u&#10;dGVudF9UeXBlc10ueG1sUEsBAi0AFAAGAAgAAAAhADj9If/WAAAAlAEAAAsAAAAAAAAAAAAAAAAA&#10;LwEAAF9yZWxzLy5yZWxzUEsBAi0AFAAGAAgAAAAhAN88YsveAgAAOAYAAA4AAAAAAAAAAAAAAAAA&#10;LgIAAGRycy9lMm9Eb2MueG1sUEsBAi0AFAAGAAgAAAAhAEw45F7eAAAACQEAAA8AAAAAAAAAAAAA&#10;AAAAOAUAAGRycy9kb3ducmV2LnhtbFBLBQYAAAAABAAEAPMAAABDBgAAAAA=&#10;" fillcolor="#fbe4d5 [661]" strokecolor="#ffc000 [3207]" strokeweight=".5pt">
                <v:shadow on="t" color="black" opacity="26214f" origin="-.5,-.5" offset=".74836mm,.74836mm"/>
                <v:textbox>
                  <w:txbxContent>
                    <w:p w14:paraId="45CCFB79" w14:textId="19C8CB05" w:rsidR="00E50128" w:rsidRPr="00E568A8" w:rsidRDefault="00B97FB4">
                      <w:pPr>
                        <w:rPr>
                          <w:sz w:val="20"/>
                          <w:szCs w:val="20"/>
                          <w14:reflection w14:blurRad="6350" w14:stA="55000" w14:stPos="0" w14:endA="300" w14:endPos="45500" w14:dist="0" w14:dir="5400000" w14:fadeDir="5400000" w14:sx="100000" w14:sy="-100000" w14:kx="0" w14:ky="0" w14:algn="bl"/>
                        </w:rPr>
                      </w:pPr>
                      <w:proofErr w:type="spellStart"/>
                      <w:r w:rsidRPr="00E568A8">
                        <w:rPr>
                          <w:sz w:val="20"/>
                          <w:szCs w:val="20"/>
                        </w:rPr>
                        <w:t>S</w:t>
                      </w:r>
                      <w:r w:rsidR="002E183F" w:rsidRPr="00E568A8">
                        <w:rPr>
                          <w:sz w:val="20"/>
                          <w:szCs w:val="20"/>
                        </w:rPr>
                        <w:t>pecific</w:t>
                      </w:r>
                      <w:proofErr w:type="spellEnd"/>
                    </w:p>
                    <w:p w14:paraId="52BB2029" w14:textId="0EB6C04F" w:rsidR="00B97FB4" w:rsidRPr="00E568A8" w:rsidRDefault="00B97FB4">
                      <w:pPr>
                        <w:rPr>
                          <w:sz w:val="20"/>
                          <w:szCs w:val="20"/>
                        </w:rPr>
                      </w:pPr>
                      <w:proofErr w:type="spellStart"/>
                      <w:r w:rsidRPr="00E568A8">
                        <w:rPr>
                          <w:sz w:val="20"/>
                          <w:szCs w:val="20"/>
                        </w:rPr>
                        <w:t>M</w:t>
                      </w:r>
                      <w:r w:rsidR="002E183F" w:rsidRPr="00E568A8">
                        <w:rPr>
                          <w:sz w:val="20"/>
                          <w:szCs w:val="20"/>
                        </w:rPr>
                        <w:t>easurable</w:t>
                      </w:r>
                      <w:proofErr w:type="spellEnd"/>
                    </w:p>
                    <w:p w14:paraId="12A0C772" w14:textId="71475A85" w:rsidR="00B97FB4" w:rsidRPr="00E568A8" w:rsidRDefault="00B97FB4">
                      <w:pPr>
                        <w:rPr>
                          <w:sz w:val="20"/>
                          <w:szCs w:val="20"/>
                        </w:rPr>
                      </w:pPr>
                      <w:proofErr w:type="spellStart"/>
                      <w:r w:rsidRPr="00E568A8">
                        <w:rPr>
                          <w:sz w:val="20"/>
                          <w:szCs w:val="20"/>
                        </w:rPr>
                        <w:t>A</w:t>
                      </w:r>
                      <w:r w:rsidR="002E183F" w:rsidRPr="00E568A8">
                        <w:rPr>
                          <w:sz w:val="20"/>
                          <w:szCs w:val="20"/>
                        </w:rPr>
                        <w:t>greed</w:t>
                      </w:r>
                      <w:proofErr w:type="spellEnd"/>
                    </w:p>
                    <w:p w14:paraId="14171994" w14:textId="3E2ABADA" w:rsidR="00B97FB4" w:rsidRPr="00E568A8" w:rsidRDefault="00B97FB4">
                      <w:pPr>
                        <w:rPr>
                          <w:sz w:val="20"/>
                          <w:szCs w:val="20"/>
                        </w:rPr>
                      </w:pPr>
                      <w:proofErr w:type="spellStart"/>
                      <w:r w:rsidRPr="00E568A8">
                        <w:rPr>
                          <w:sz w:val="20"/>
                          <w:szCs w:val="20"/>
                        </w:rPr>
                        <w:t>R</w:t>
                      </w:r>
                      <w:r w:rsidR="002E183F" w:rsidRPr="00E568A8">
                        <w:rPr>
                          <w:sz w:val="20"/>
                          <w:szCs w:val="20"/>
                        </w:rPr>
                        <w:t>ealistic</w:t>
                      </w:r>
                      <w:proofErr w:type="spellEnd"/>
                    </w:p>
                    <w:p w14:paraId="75D839DC" w14:textId="28DDFE14" w:rsidR="00B97FB4" w:rsidRDefault="00B97FB4">
                      <w:pPr>
                        <w:rPr>
                          <w:sz w:val="20"/>
                          <w:szCs w:val="20"/>
                        </w:rPr>
                      </w:pPr>
                      <w:proofErr w:type="spellStart"/>
                      <w:r w:rsidRPr="00E568A8">
                        <w:rPr>
                          <w:sz w:val="20"/>
                          <w:szCs w:val="20"/>
                        </w:rPr>
                        <w:t>T</w:t>
                      </w:r>
                      <w:r w:rsidR="002E183F" w:rsidRPr="00E568A8">
                        <w:rPr>
                          <w:sz w:val="20"/>
                          <w:szCs w:val="20"/>
                        </w:rPr>
                        <w:t>imed</w:t>
                      </w:r>
                      <w:proofErr w:type="spellEnd"/>
                    </w:p>
                    <w:p w14:paraId="24A1A445" w14:textId="0414655D" w:rsidR="00E568A8" w:rsidRPr="00E568A8" w:rsidRDefault="00BB55FB">
                      <w:pPr>
                        <w:rPr>
                          <w:sz w:val="16"/>
                          <w:szCs w:val="16"/>
                        </w:rPr>
                      </w:pPr>
                      <w:r>
                        <w:rPr>
                          <w:sz w:val="16"/>
                          <w:szCs w:val="16"/>
                        </w:rPr>
                        <w:t xml:space="preserve">(Doran, </w:t>
                      </w:r>
                      <w:r w:rsidR="00B90BE5">
                        <w:rPr>
                          <w:sz w:val="16"/>
                          <w:szCs w:val="16"/>
                        </w:rPr>
                        <w:t>G. 1981.</w:t>
                      </w:r>
                      <w:r w:rsidR="00D63294">
                        <w:rPr>
                          <w:sz w:val="16"/>
                          <w:szCs w:val="16"/>
                        </w:rPr>
                        <w:t>)</w:t>
                      </w:r>
                    </w:p>
                  </w:txbxContent>
                </v:textbox>
              </v:shape>
            </w:pict>
          </mc:Fallback>
        </mc:AlternateContent>
      </w:r>
      <w:r w:rsidR="00EC0795" w:rsidRPr="00F36FD3">
        <w:rPr>
          <w:rFonts w:asciiTheme="majorHAnsi" w:eastAsia="Times New Roman" w:hAnsiTheme="majorHAnsi" w:cstheme="majorHAnsi"/>
          <w:sz w:val="24"/>
          <w:szCs w:val="24"/>
        </w:rPr>
        <w:t>Pitkän aikavälin tavoitteista joh</w:t>
      </w:r>
      <w:r w:rsidR="006D6EE3">
        <w:rPr>
          <w:rFonts w:asciiTheme="majorHAnsi" w:eastAsia="Times New Roman" w:hAnsiTheme="majorHAnsi" w:cstheme="majorHAnsi"/>
          <w:sz w:val="24"/>
          <w:szCs w:val="24"/>
        </w:rPr>
        <w:t>detaan</w:t>
      </w:r>
      <w:r w:rsidR="7F942440" w:rsidRPr="00F36FD3">
        <w:rPr>
          <w:rFonts w:asciiTheme="majorHAnsi" w:eastAsia="Times New Roman" w:hAnsiTheme="majorHAnsi" w:cstheme="majorHAnsi"/>
          <w:sz w:val="24"/>
          <w:szCs w:val="24"/>
        </w:rPr>
        <w:t xml:space="preserve"> </w:t>
      </w:r>
      <w:r w:rsidR="7F942440" w:rsidRPr="00F36FD3">
        <w:rPr>
          <w:rFonts w:asciiTheme="majorHAnsi" w:eastAsia="Times New Roman" w:hAnsiTheme="majorHAnsi" w:cstheme="majorHAnsi"/>
          <w:b/>
          <w:bCs/>
          <w:sz w:val="24"/>
          <w:szCs w:val="24"/>
        </w:rPr>
        <w:t>lyhyen aika</w:t>
      </w:r>
      <w:r w:rsidR="24DC0D47" w:rsidRPr="00F36FD3">
        <w:rPr>
          <w:rFonts w:asciiTheme="majorHAnsi" w:eastAsia="Times New Roman" w:hAnsiTheme="majorHAnsi" w:cstheme="majorHAnsi"/>
          <w:b/>
          <w:bCs/>
          <w:sz w:val="24"/>
          <w:szCs w:val="24"/>
        </w:rPr>
        <w:t>välin</w:t>
      </w:r>
      <w:r w:rsidR="7F942440" w:rsidRPr="00F36FD3">
        <w:rPr>
          <w:rFonts w:asciiTheme="majorHAnsi" w:eastAsia="Times New Roman" w:hAnsiTheme="majorHAnsi" w:cstheme="majorHAnsi"/>
          <w:b/>
          <w:bCs/>
          <w:sz w:val="24"/>
          <w:szCs w:val="24"/>
        </w:rPr>
        <w:t xml:space="preserve"> tavoitt</w:t>
      </w:r>
      <w:r w:rsidR="00EC0795" w:rsidRPr="00F36FD3">
        <w:rPr>
          <w:rFonts w:asciiTheme="majorHAnsi" w:eastAsia="Times New Roman" w:hAnsiTheme="majorHAnsi" w:cstheme="majorHAnsi"/>
          <w:b/>
          <w:bCs/>
          <w:sz w:val="24"/>
          <w:szCs w:val="24"/>
        </w:rPr>
        <w:t>eita</w:t>
      </w:r>
      <w:r w:rsidR="7677583F" w:rsidRPr="00F36FD3">
        <w:rPr>
          <w:rFonts w:asciiTheme="majorHAnsi" w:eastAsia="Times New Roman" w:hAnsiTheme="majorHAnsi" w:cstheme="majorHAnsi"/>
          <w:sz w:val="24"/>
          <w:szCs w:val="24"/>
        </w:rPr>
        <w:t>, jotka ovat</w:t>
      </w:r>
    </w:p>
    <w:p w14:paraId="45D97233" w14:textId="3A3A25EE" w:rsidR="2A6C08FD" w:rsidRPr="00F36FD3" w:rsidRDefault="45899AAE" w:rsidP="000F075F">
      <w:pPr>
        <w:pStyle w:val="Luettelokappale"/>
        <w:numPr>
          <w:ilvl w:val="1"/>
          <w:numId w:val="4"/>
        </w:numPr>
        <w:spacing w:line="276" w:lineRule="auto"/>
        <w:rPr>
          <w:rFonts w:asciiTheme="majorHAnsi" w:eastAsia="Times New Roman" w:hAnsiTheme="majorHAnsi" w:cstheme="majorHAnsi"/>
          <w:sz w:val="24"/>
          <w:szCs w:val="24"/>
        </w:rPr>
      </w:pPr>
      <w:r w:rsidRPr="00BF09CE">
        <w:rPr>
          <w:rFonts w:asciiTheme="majorHAnsi" w:eastAsia="Times New Roman" w:hAnsiTheme="majorHAnsi" w:cstheme="majorHAnsi"/>
          <w:b/>
          <w:bCs/>
          <w:sz w:val="24"/>
          <w:szCs w:val="24"/>
        </w:rPr>
        <w:t>konkreettisia</w:t>
      </w:r>
      <w:r w:rsidRPr="00F36FD3">
        <w:rPr>
          <w:rFonts w:asciiTheme="majorHAnsi" w:eastAsia="Times New Roman" w:hAnsiTheme="majorHAnsi" w:cstheme="majorHAnsi"/>
          <w:sz w:val="24"/>
          <w:szCs w:val="24"/>
        </w:rPr>
        <w:t>, pilkottuja ja tarkko</w:t>
      </w:r>
      <w:r w:rsidR="00EC0795" w:rsidRPr="00F36FD3">
        <w:rPr>
          <w:rFonts w:asciiTheme="majorHAnsi" w:eastAsia="Times New Roman" w:hAnsiTheme="majorHAnsi" w:cstheme="majorHAnsi"/>
          <w:sz w:val="24"/>
          <w:szCs w:val="24"/>
        </w:rPr>
        <w:t>ja</w:t>
      </w:r>
    </w:p>
    <w:p w14:paraId="78DD3644" w14:textId="1D26D94E" w:rsidR="00725838" w:rsidRPr="00F36FD3" w:rsidRDefault="00725838" w:rsidP="000F075F">
      <w:pPr>
        <w:pStyle w:val="Luettelokappale"/>
        <w:numPr>
          <w:ilvl w:val="1"/>
          <w:numId w:val="4"/>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selkeästi määriteltyjä ja yksiselitteisiä (kaikki tietävät, mitä tavoitellaan)</w:t>
      </w:r>
    </w:p>
    <w:p w14:paraId="766B59A1" w14:textId="5D320055" w:rsidR="00725838" w:rsidRPr="00F36FD3" w:rsidRDefault="00725838" w:rsidP="000F075F">
      <w:pPr>
        <w:pStyle w:val="Luettelokappale"/>
        <w:numPr>
          <w:ilvl w:val="1"/>
          <w:numId w:val="4"/>
        </w:numPr>
        <w:spacing w:line="276" w:lineRule="auto"/>
        <w:rPr>
          <w:rFonts w:asciiTheme="majorHAnsi" w:eastAsia="Times New Roman" w:hAnsiTheme="majorHAnsi" w:cstheme="majorHAnsi"/>
          <w:sz w:val="24"/>
          <w:szCs w:val="24"/>
        </w:rPr>
      </w:pPr>
      <w:r w:rsidRPr="00BF09CE">
        <w:rPr>
          <w:rFonts w:asciiTheme="majorHAnsi" w:eastAsia="Times New Roman" w:hAnsiTheme="majorHAnsi" w:cstheme="majorHAnsi"/>
          <w:b/>
          <w:bCs/>
          <w:sz w:val="24"/>
          <w:szCs w:val="24"/>
        </w:rPr>
        <w:t>mitattavissa</w:t>
      </w:r>
      <w:r w:rsidRPr="00F36FD3">
        <w:rPr>
          <w:rFonts w:asciiTheme="majorHAnsi" w:eastAsia="Times New Roman" w:hAnsiTheme="majorHAnsi" w:cstheme="majorHAnsi"/>
          <w:sz w:val="24"/>
          <w:szCs w:val="24"/>
        </w:rPr>
        <w:t>/arvioitavissa (helpottaa seurannan kirjaamista)</w:t>
      </w:r>
    </w:p>
    <w:p w14:paraId="2D614EDA" w14:textId="3E127D52" w:rsidR="2A6C08FD" w:rsidRPr="00F36FD3" w:rsidRDefault="7677583F" w:rsidP="000F075F">
      <w:pPr>
        <w:pStyle w:val="Luettelokappale"/>
        <w:numPr>
          <w:ilvl w:val="1"/>
          <w:numId w:val="4"/>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oppilaalle </w:t>
      </w:r>
      <w:r w:rsidRPr="00261F42">
        <w:rPr>
          <w:rFonts w:asciiTheme="majorHAnsi" w:eastAsia="Times New Roman" w:hAnsiTheme="majorHAnsi" w:cstheme="majorHAnsi"/>
          <w:b/>
          <w:bCs/>
          <w:sz w:val="24"/>
          <w:szCs w:val="24"/>
        </w:rPr>
        <w:t>saavutettavissa</w:t>
      </w:r>
      <w:r w:rsidR="00725838" w:rsidRPr="00F36FD3">
        <w:rPr>
          <w:rFonts w:asciiTheme="majorHAnsi" w:eastAsia="Times New Roman" w:hAnsiTheme="majorHAnsi" w:cstheme="majorHAnsi"/>
          <w:sz w:val="24"/>
          <w:szCs w:val="24"/>
        </w:rPr>
        <w:t xml:space="preserve"> ja</w:t>
      </w:r>
      <w:r w:rsidR="6E59C8EC" w:rsidRPr="00F36FD3">
        <w:rPr>
          <w:rFonts w:asciiTheme="majorHAnsi" w:eastAsia="Times New Roman" w:hAnsiTheme="majorHAnsi" w:cstheme="majorHAnsi"/>
          <w:sz w:val="24"/>
          <w:szCs w:val="24"/>
        </w:rPr>
        <w:t xml:space="preserve"> oikean tasoisia</w:t>
      </w:r>
    </w:p>
    <w:p w14:paraId="333FC376" w14:textId="559FEB2D" w:rsidR="2A6C08FD" w:rsidRPr="00F36FD3" w:rsidRDefault="246D1CFB" w:rsidP="000F075F">
      <w:pPr>
        <w:pStyle w:val="Luettelokappale"/>
        <w:numPr>
          <w:ilvl w:val="1"/>
          <w:numId w:val="4"/>
        </w:numPr>
        <w:spacing w:line="276" w:lineRule="auto"/>
        <w:rPr>
          <w:rFonts w:asciiTheme="majorHAnsi" w:eastAsia="Times New Roman" w:hAnsiTheme="majorHAnsi" w:cstheme="majorHAnsi"/>
          <w:sz w:val="24"/>
          <w:szCs w:val="24"/>
        </w:rPr>
      </w:pPr>
      <w:r w:rsidRPr="00E50128">
        <w:rPr>
          <w:rFonts w:asciiTheme="majorHAnsi" w:eastAsia="Times New Roman" w:hAnsiTheme="majorHAnsi" w:cstheme="majorHAnsi"/>
          <w:b/>
          <w:bCs/>
          <w:sz w:val="24"/>
          <w:szCs w:val="24"/>
        </w:rPr>
        <w:t>sidoksissa aikaan</w:t>
      </w:r>
      <w:r w:rsidRPr="00F36FD3">
        <w:rPr>
          <w:rFonts w:asciiTheme="majorHAnsi" w:eastAsia="Times New Roman" w:hAnsiTheme="majorHAnsi" w:cstheme="majorHAnsi"/>
          <w:sz w:val="24"/>
          <w:szCs w:val="24"/>
        </w:rPr>
        <w:t xml:space="preserve"> (missä ajassa tavoitteisiin pyritään)</w:t>
      </w:r>
    </w:p>
    <w:p w14:paraId="3F741FA6" w14:textId="177BE24F" w:rsidR="2A6C08FD" w:rsidRPr="00261F42" w:rsidRDefault="6576A0B9" w:rsidP="000F075F">
      <w:pPr>
        <w:pStyle w:val="Luettelokappale"/>
        <w:numPr>
          <w:ilvl w:val="1"/>
          <w:numId w:val="4"/>
        </w:numPr>
        <w:spacing w:line="276" w:lineRule="auto"/>
        <w:rPr>
          <w:rFonts w:asciiTheme="majorHAnsi" w:eastAsia="Times New Roman" w:hAnsiTheme="majorHAnsi" w:cstheme="majorHAnsi"/>
          <w:b/>
          <w:bCs/>
          <w:sz w:val="24"/>
          <w:szCs w:val="24"/>
        </w:rPr>
      </w:pPr>
      <w:r w:rsidRPr="00F36FD3">
        <w:rPr>
          <w:rFonts w:asciiTheme="majorHAnsi" w:eastAsia="Times New Roman" w:hAnsiTheme="majorHAnsi" w:cstheme="majorHAnsi"/>
          <w:sz w:val="24"/>
          <w:szCs w:val="24"/>
        </w:rPr>
        <w:t>oppilaalle ja huoltajalle helposti ymmärrettäviä</w:t>
      </w:r>
      <w:r w:rsidR="007D1C4F">
        <w:rPr>
          <w:rFonts w:asciiTheme="majorHAnsi" w:eastAsia="Times New Roman" w:hAnsiTheme="majorHAnsi" w:cstheme="majorHAnsi"/>
          <w:sz w:val="24"/>
          <w:szCs w:val="24"/>
        </w:rPr>
        <w:t xml:space="preserve"> ja </w:t>
      </w:r>
      <w:r w:rsidR="007D1C4F" w:rsidRPr="00261F42">
        <w:rPr>
          <w:rFonts w:asciiTheme="majorHAnsi" w:eastAsia="Times New Roman" w:hAnsiTheme="majorHAnsi" w:cstheme="majorHAnsi"/>
          <w:b/>
          <w:bCs/>
          <w:sz w:val="24"/>
          <w:szCs w:val="24"/>
        </w:rPr>
        <w:t>yhdessä laadittuja</w:t>
      </w:r>
    </w:p>
    <w:p w14:paraId="733C1CC0" w14:textId="40088A40" w:rsidR="2A6C08FD" w:rsidRDefault="426474C5" w:rsidP="000F075F">
      <w:pPr>
        <w:pStyle w:val="Luettelokappale"/>
        <w:numPr>
          <w:ilvl w:val="1"/>
          <w:numId w:val="4"/>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oppilaalle </w:t>
      </w:r>
      <w:r w:rsidRPr="00E50128">
        <w:rPr>
          <w:rFonts w:asciiTheme="majorHAnsi" w:eastAsia="Times New Roman" w:hAnsiTheme="majorHAnsi" w:cstheme="majorHAnsi"/>
          <w:b/>
          <w:bCs/>
          <w:sz w:val="24"/>
          <w:szCs w:val="24"/>
        </w:rPr>
        <w:t>merkityksellisiä</w:t>
      </w:r>
      <w:r w:rsidRPr="00F36FD3">
        <w:rPr>
          <w:rFonts w:asciiTheme="majorHAnsi" w:eastAsia="Times New Roman" w:hAnsiTheme="majorHAnsi" w:cstheme="majorHAnsi"/>
          <w:sz w:val="24"/>
          <w:szCs w:val="24"/>
        </w:rPr>
        <w:t xml:space="preserve"> (oppilas mukaan tavoitteiden pohtimiseen --&gt; oppilaan tulee tietää oma tavoitteensa)</w:t>
      </w:r>
    </w:p>
    <w:p w14:paraId="21CDD483" w14:textId="77777777" w:rsidR="005B0B41" w:rsidRPr="00F36FD3" w:rsidRDefault="005B0B41" w:rsidP="005B0B41">
      <w:pPr>
        <w:pStyle w:val="Luettelokappale"/>
        <w:spacing w:line="276" w:lineRule="auto"/>
        <w:ind w:left="1440"/>
        <w:rPr>
          <w:rFonts w:asciiTheme="majorHAnsi" w:eastAsia="Times New Roman" w:hAnsiTheme="majorHAnsi" w:cstheme="majorHAnsi"/>
          <w:sz w:val="24"/>
          <w:szCs w:val="24"/>
        </w:rPr>
      </w:pPr>
    </w:p>
    <w:p w14:paraId="28CB7071" w14:textId="36903909" w:rsidR="004D16FF" w:rsidRPr="00F36FD3" w:rsidRDefault="004D16FF" w:rsidP="004D16FF">
      <w:pPr>
        <w:pStyle w:val="Luettelokappale"/>
        <w:numPr>
          <w:ilvl w:val="0"/>
          <w:numId w:val="4"/>
        </w:numPr>
        <w:rPr>
          <w:rFonts w:asciiTheme="majorHAnsi" w:eastAsia="Times New Roman" w:hAnsiTheme="majorHAnsi" w:cstheme="majorHAnsi"/>
          <w:sz w:val="24"/>
          <w:szCs w:val="24"/>
        </w:rPr>
      </w:pPr>
      <w:r>
        <w:rPr>
          <w:rFonts w:asciiTheme="majorHAnsi" w:eastAsia="Times New Roman" w:hAnsiTheme="majorHAnsi" w:cstheme="majorHAnsi"/>
          <w:sz w:val="24"/>
          <w:szCs w:val="24"/>
        </w:rPr>
        <w:t>Tavoitteiden määrä kannattaa pitää maltillisena.</w:t>
      </w:r>
      <w:r w:rsidRPr="00F36FD3">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E</w:t>
      </w:r>
      <w:r w:rsidRPr="00F36FD3">
        <w:rPr>
          <w:rFonts w:asciiTheme="majorHAnsi" w:eastAsia="Times New Roman" w:hAnsiTheme="majorHAnsi" w:cstheme="majorHAnsi"/>
          <w:sz w:val="24"/>
          <w:szCs w:val="24"/>
        </w:rPr>
        <w:t>sim</w:t>
      </w:r>
      <w:r>
        <w:rPr>
          <w:rFonts w:asciiTheme="majorHAnsi" w:eastAsia="Times New Roman" w:hAnsiTheme="majorHAnsi" w:cstheme="majorHAnsi"/>
          <w:sz w:val="24"/>
          <w:szCs w:val="24"/>
        </w:rPr>
        <w:t>erkiksi</w:t>
      </w:r>
      <w:r w:rsidRPr="00F36FD3">
        <w:rPr>
          <w:rFonts w:asciiTheme="majorHAnsi" w:eastAsia="Times New Roman" w:hAnsiTheme="majorHAnsi" w:cstheme="majorHAnsi"/>
          <w:sz w:val="24"/>
          <w:szCs w:val="24"/>
        </w:rPr>
        <w:t xml:space="preserve"> 1–3</w:t>
      </w:r>
      <w:r>
        <w:rPr>
          <w:rFonts w:asciiTheme="majorHAnsi" w:eastAsia="Times New Roman" w:hAnsiTheme="majorHAnsi" w:cstheme="majorHAnsi"/>
          <w:sz w:val="24"/>
          <w:szCs w:val="24"/>
        </w:rPr>
        <w:t xml:space="preserve"> </w:t>
      </w:r>
      <w:r w:rsidR="00C954BA">
        <w:rPr>
          <w:rFonts w:asciiTheme="majorHAnsi" w:eastAsia="Times New Roman" w:hAnsiTheme="majorHAnsi" w:cstheme="majorHAnsi"/>
          <w:sz w:val="24"/>
          <w:szCs w:val="24"/>
        </w:rPr>
        <w:t xml:space="preserve">tavoitetta on </w:t>
      </w:r>
      <w:r>
        <w:rPr>
          <w:rFonts w:asciiTheme="majorHAnsi" w:eastAsia="Times New Roman" w:hAnsiTheme="majorHAnsi" w:cstheme="majorHAnsi"/>
          <w:sz w:val="24"/>
          <w:szCs w:val="24"/>
        </w:rPr>
        <w:t>riittä</w:t>
      </w:r>
      <w:r w:rsidR="00C954BA">
        <w:rPr>
          <w:rFonts w:asciiTheme="majorHAnsi" w:eastAsia="Times New Roman" w:hAnsiTheme="majorHAnsi" w:cstheme="majorHAnsi"/>
          <w:sz w:val="24"/>
          <w:szCs w:val="24"/>
        </w:rPr>
        <w:t>vä</w:t>
      </w:r>
      <w:r>
        <w:rPr>
          <w:rFonts w:asciiTheme="majorHAnsi" w:eastAsia="Times New Roman" w:hAnsiTheme="majorHAnsi" w:cstheme="majorHAnsi"/>
          <w:sz w:val="24"/>
          <w:szCs w:val="24"/>
        </w:rPr>
        <w:t>.</w:t>
      </w:r>
      <w:r w:rsidRPr="00F36FD3">
        <w:rPr>
          <w:rFonts w:asciiTheme="majorHAnsi" w:eastAsia="Times New Roman" w:hAnsiTheme="majorHAnsi" w:cstheme="majorHAnsi"/>
          <w:sz w:val="24"/>
          <w:szCs w:val="24"/>
        </w:rPr>
        <w:t xml:space="preserve"> Tavoitteita voi tarvittaessa lisätä ja muokata lukuvuoden aikana.</w:t>
      </w:r>
      <w:r w:rsidR="0098419E">
        <w:rPr>
          <w:rFonts w:asciiTheme="majorHAnsi" w:eastAsia="Times New Roman" w:hAnsiTheme="majorHAnsi" w:cstheme="majorHAnsi"/>
          <w:sz w:val="24"/>
          <w:szCs w:val="24"/>
        </w:rPr>
        <w:t xml:space="preserve"> Uusia taitoja voi harjoitella vain yksi kerrallaan.</w:t>
      </w:r>
    </w:p>
    <w:p w14:paraId="1382ADF1" w14:textId="2CECE3D3" w:rsidR="2A6C08FD" w:rsidRPr="00F36FD3" w:rsidRDefault="24E31603" w:rsidP="000F075F">
      <w:pPr>
        <w:pStyle w:val="Luettelokappale"/>
        <w:numPr>
          <w:ilvl w:val="0"/>
          <w:numId w:val="4"/>
        </w:numPr>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Vältä negatiivisi</w:t>
      </w:r>
      <w:r w:rsidR="7B9CEEBC" w:rsidRPr="00F36FD3">
        <w:rPr>
          <w:rFonts w:asciiTheme="majorHAnsi" w:eastAsia="Times New Roman" w:hAnsiTheme="majorHAnsi" w:cstheme="majorHAnsi"/>
          <w:sz w:val="24"/>
          <w:szCs w:val="24"/>
        </w:rPr>
        <w:t>a</w:t>
      </w:r>
      <w:r w:rsidRPr="00F36FD3">
        <w:rPr>
          <w:rFonts w:asciiTheme="majorHAnsi" w:eastAsia="Times New Roman" w:hAnsiTheme="majorHAnsi" w:cstheme="majorHAnsi"/>
          <w:sz w:val="24"/>
          <w:szCs w:val="24"/>
        </w:rPr>
        <w:t xml:space="preserve"> ja ei</w:t>
      </w:r>
      <w:r w:rsidR="00646CB2">
        <w:rPr>
          <w:rFonts w:asciiTheme="majorHAnsi" w:eastAsia="Times New Roman" w:hAnsiTheme="majorHAnsi" w:cstheme="majorHAnsi"/>
          <w:sz w:val="24"/>
          <w:szCs w:val="24"/>
        </w:rPr>
        <w:t>-</w:t>
      </w:r>
      <w:r w:rsidRPr="00F36FD3">
        <w:rPr>
          <w:rFonts w:asciiTheme="majorHAnsi" w:eastAsia="Times New Roman" w:hAnsiTheme="majorHAnsi" w:cstheme="majorHAnsi"/>
          <w:sz w:val="24"/>
          <w:szCs w:val="24"/>
        </w:rPr>
        <w:t>alkuisia tavoitteita</w:t>
      </w:r>
      <w:r w:rsidR="006D6EE3">
        <w:rPr>
          <w:rFonts w:asciiTheme="majorHAnsi" w:eastAsia="Times New Roman" w:hAnsiTheme="majorHAnsi" w:cstheme="majorHAnsi"/>
          <w:sz w:val="24"/>
          <w:szCs w:val="24"/>
        </w:rPr>
        <w:t>.</w:t>
      </w:r>
    </w:p>
    <w:p w14:paraId="08EC18BE" w14:textId="43265D17" w:rsidR="6F1E1078" w:rsidRPr="00F36FD3" w:rsidRDefault="6F1E1078" w:rsidP="000F075F">
      <w:pPr>
        <w:pStyle w:val="Luettelokappale"/>
        <w:numPr>
          <w:ilvl w:val="0"/>
          <w:numId w:val="4"/>
        </w:numPr>
        <w:rPr>
          <w:rFonts w:asciiTheme="majorHAnsi" w:eastAsia="Times New Roman" w:hAnsiTheme="majorHAnsi" w:cstheme="majorHAnsi"/>
        </w:rPr>
      </w:pPr>
      <w:r w:rsidRPr="00F36FD3">
        <w:rPr>
          <w:rFonts w:asciiTheme="majorHAnsi" w:eastAsia="Times New Roman" w:hAnsiTheme="majorHAnsi" w:cstheme="majorHAnsi"/>
          <w:sz w:val="24"/>
          <w:szCs w:val="24"/>
        </w:rPr>
        <w:t>Jos oppilaalla on luki-vaikeus, konkreettiset tavoitteet ja kehittämiskohteet voivat liittyä esimerkiksi seuraaviin</w:t>
      </w:r>
      <w:r w:rsidR="008F23D1">
        <w:rPr>
          <w:rFonts w:asciiTheme="majorHAnsi" w:eastAsia="Times New Roman" w:hAnsiTheme="majorHAnsi" w:cstheme="majorHAnsi"/>
          <w:sz w:val="24"/>
          <w:szCs w:val="24"/>
        </w:rPr>
        <w:t xml:space="preserve"> kielen osa-alueisiin</w:t>
      </w:r>
      <w:r w:rsidRPr="00F36FD3">
        <w:rPr>
          <w:rFonts w:asciiTheme="majorHAnsi" w:eastAsia="Times New Roman" w:hAnsiTheme="majorHAnsi" w:cstheme="majorHAnsi"/>
          <w:sz w:val="24"/>
          <w:szCs w:val="24"/>
        </w:rPr>
        <w:t xml:space="preserve">: sanavarasto, kuullun ymmärtäminen, kirjaintuntemus, kirjain-äännevastaavuus, äänteiden yhdistäminen tavuiksi, tavujen jakaminen äänteiksi, tavujen kokoaminen sanoiksi, sanan jakaminen tavuiksi, </w:t>
      </w:r>
      <w:r w:rsidRPr="00F36FD3">
        <w:rPr>
          <w:rFonts w:asciiTheme="majorHAnsi" w:eastAsia="Times New Roman" w:hAnsiTheme="majorHAnsi" w:cstheme="majorHAnsi"/>
          <w:sz w:val="24"/>
          <w:szCs w:val="24"/>
        </w:rPr>
        <w:lastRenderedPageBreak/>
        <w:t>lukemisen ja kirjoittamisen sujuvuus, faktojen löytäminen tekstistä, virketasoinen kirjoittaminen.</w:t>
      </w:r>
    </w:p>
    <w:p w14:paraId="226ED2F5" w14:textId="082C4ED4" w:rsidR="00AE4527" w:rsidRPr="0074263B" w:rsidRDefault="00CA10C7" w:rsidP="00C84FBA">
      <w:pPr>
        <w:pStyle w:val="Luettelokappale"/>
        <w:numPr>
          <w:ilvl w:val="0"/>
          <w:numId w:val="4"/>
        </w:numPr>
        <w:spacing w:line="276" w:lineRule="auto"/>
        <w:rPr>
          <w:rFonts w:asciiTheme="majorHAnsi" w:eastAsia="Times New Roman" w:hAnsiTheme="majorHAnsi" w:cstheme="majorHAnsi"/>
          <w:b/>
          <w:bCs/>
          <w:sz w:val="24"/>
          <w:szCs w:val="24"/>
        </w:rPr>
      </w:pPr>
      <w:r w:rsidRPr="004501F5">
        <w:rPr>
          <w:rFonts w:asciiTheme="majorHAnsi" w:eastAsia="Times New Roman" w:hAnsiTheme="majorHAnsi" w:cstheme="majorHAnsi"/>
          <w:b/>
          <w:bCs/>
          <w:sz w:val="24"/>
          <w:szCs w:val="24"/>
        </w:rPr>
        <w:t>Oppilaan osallisuus</w:t>
      </w:r>
      <w:r w:rsidRPr="00CA10C7">
        <w:rPr>
          <w:rFonts w:asciiTheme="majorHAnsi" w:eastAsia="Times New Roman" w:hAnsiTheme="majorHAnsi" w:cstheme="majorHAnsi"/>
          <w:sz w:val="24"/>
          <w:szCs w:val="24"/>
        </w:rPr>
        <w:t xml:space="preserve"> oman oppimisensa suunnittelussa on yksi oppimisen ja koulunkäynnin tuen lähtökohdista. </w:t>
      </w:r>
      <w:r w:rsidR="00AE4527" w:rsidRPr="00CA10C7">
        <w:rPr>
          <w:rFonts w:asciiTheme="majorHAnsi" w:eastAsia="Times New Roman" w:hAnsiTheme="majorHAnsi" w:cstheme="majorHAnsi"/>
          <w:b/>
          <w:bCs/>
          <w:sz w:val="24"/>
          <w:szCs w:val="24"/>
        </w:rPr>
        <w:t>Kirjoita oppilaan ja huoltajan näkökulma</w:t>
      </w:r>
      <w:r w:rsidR="00AE4527" w:rsidRPr="00CA10C7">
        <w:rPr>
          <w:rFonts w:asciiTheme="majorHAnsi" w:eastAsia="Times New Roman" w:hAnsiTheme="majorHAnsi" w:cstheme="majorHAnsi"/>
          <w:sz w:val="24"/>
          <w:szCs w:val="24"/>
        </w:rPr>
        <w:t xml:space="preserve"> vahvuuksista, tuen tarpeesta, tavoitteesta ja tukitoimista. Miten oppilasta tuetaan</w:t>
      </w:r>
      <w:r w:rsidR="00A22E2E">
        <w:rPr>
          <w:rFonts w:asciiTheme="majorHAnsi" w:eastAsia="Times New Roman" w:hAnsiTheme="majorHAnsi" w:cstheme="majorHAnsi"/>
          <w:sz w:val="24"/>
          <w:szCs w:val="24"/>
        </w:rPr>
        <w:t xml:space="preserve"> kotona</w:t>
      </w:r>
      <w:r w:rsidR="00AE4527" w:rsidRPr="00CA10C7">
        <w:rPr>
          <w:rFonts w:asciiTheme="majorHAnsi" w:eastAsia="Times New Roman" w:hAnsiTheme="majorHAnsi" w:cstheme="majorHAnsi"/>
          <w:sz w:val="24"/>
          <w:szCs w:val="24"/>
        </w:rPr>
        <w:t xml:space="preserve">, jotta asetettu tavoite voidaan saavuttaa. </w:t>
      </w:r>
      <w:r w:rsidR="00AE4527" w:rsidRPr="0074263B">
        <w:rPr>
          <w:rFonts w:asciiTheme="majorHAnsi" w:eastAsia="Times New Roman" w:hAnsiTheme="majorHAnsi" w:cstheme="majorHAnsi"/>
          <w:b/>
          <w:bCs/>
          <w:sz w:val="24"/>
          <w:szCs w:val="24"/>
        </w:rPr>
        <w:t>Mitä oppilas itse tekee saavuttaakseen tavoitteen? Mihin oppilas on valmis sitoutumaan?</w:t>
      </w:r>
      <w:r w:rsidR="00183564" w:rsidRPr="0074263B">
        <w:rPr>
          <w:rFonts w:asciiTheme="majorHAnsi" w:eastAsia="Times New Roman" w:hAnsiTheme="majorHAnsi" w:cstheme="majorHAnsi"/>
          <w:b/>
          <w:bCs/>
          <w:sz w:val="24"/>
          <w:szCs w:val="24"/>
        </w:rPr>
        <w:t xml:space="preserve"> </w:t>
      </w:r>
    </w:p>
    <w:p w14:paraId="6CAED4D1" w14:textId="586105D2" w:rsidR="00F82EE6" w:rsidRPr="00DC6045" w:rsidRDefault="000712EA" w:rsidP="00DD3B98">
      <w:pPr>
        <w:pStyle w:val="Luettelokappale"/>
        <w:numPr>
          <w:ilvl w:val="0"/>
          <w:numId w:val="4"/>
        </w:numPr>
        <w:spacing w:line="276" w:lineRule="auto"/>
        <w:rPr>
          <w:rFonts w:asciiTheme="majorHAnsi" w:eastAsia="Times New Roman" w:hAnsiTheme="majorHAnsi" w:cstheme="majorHAnsi"/>
          <w:sz w:val="24"/>
          <w:szCs w:val="24"/>
        </w:rPr>
      </w:pPr>
      <w:r w:rsidRPr="00DC6045">
        <w:rPr>
          <w:rFonts w:asciiTheme="majorHAnsi" w:eastAsia="Times New Roman" w:hAnsiTheme="majorHAnsi" w:cstheme="majorHAnsi"/>
          <w:sz w:val="24"/>
          <w:szCs w:val="24"/>
        </w:rPr>
        <w:t xml:space="preserve">Toiminta-alueittain järjestetyn opetuksen </w:t>
      </w:r>
      <w:proofErr w:type="spellStart"/>
      <w:r w:rsidRPr="00DC6045">
        <w:rPr>
          <w:rFonts w:asciiTheme="majorHAnsi" w:eastAsia="Times New Roman" w:hAnsiTheme="majorHAnsi" w:cstheme="majorHAnsi"/>
          <w:sz w:val="24"/>
          <w:szCs w:val="24"/>
        </w:rPr>
        <w:t>H</w:t>
      </w:r>
      <w:r w:rsidR="00CA284B" w:rsidRPr="00DC6045">
        <w:rPr>
          <w:rFonts w:asciiTheme="majorHAnsi" w:eastAsia="Times New Roman" w:hAnsiTheme="majorHAnsi" w:cstheme="majorHAnsi"/>
          <w:sz w:val="24"/>
          <w:szCs w:val="24"/>
        </w:rPr>
        <w:t>OJKS</w:t>
      </w:r>
      <w:r w:rsidRPr="00DC6045">
        <w:rPr>
          <w:rFonts w:asciiTheme="majorHAnsi" w:eastAsia="Times New Roman" w:hAnsiTheme="majorHAnsi" w:cstheme="majorHAnsi"/>
          <w:sz w:val="24"/>
          <w:szCs w:val="24"/>
        </w:rPr>
        <w:t>issa</w:t>
      </w:r>
      <w:proofErr w:type="spellEnd"/>
      <w:r w:rsidRPr="00DC6045">
        <w:rPr>
          <w:rFonts w:asciiTheme="majorHAnsi" w:eastAsia="Times New Roman" w:hAnsiTheme="majorHAnsi" w:cstheme="majorHAnsi"/>
          <w:sz w:val="24"/>
          <w:szCs w:val="24"/>
        </w:rPr>
        <w:t xml:space="preserve"> yleiset oppilaskohtaiset tavoitteet ovat lähes päällekkäisiä toiminta-alueiden tavoitteiden kanssa. Tällöin oppilaskohtaisiin tavoitteisiin voi laittaa esimerkiksi pitkän aikavälin tavoitteita ja toiminta-alueiden tavoitteisiin arvioitavat (lyhyen aikavälin) tavoitteet. Wilma-lomakkeen toiminta-alueiden pitkän aikavälin tavoitteet voi jättää tyhjäksi. </w:t>
      </w:r>
    </w:p>
    <w:p w14:paraId="04408E52" w14:textId="389C744C" w:rsidR="10BD121D" w:rsidRPr="00F36FD3" w:rsidRDefault="10BD121D" w:rsidP="00AC7EDA">
      <w:pPr>
        <w:spacing w:line="276" w:lineRule="auto"/>
        <w:rPr>
          <w:rFonts w:asciiTheme="majorHAnsi" w:eastAsia="Times New Roman" w:hAnsiTheme="majorHAnsi" w:cstheme="majorHAnsi"/>
          <w:b/>
          <w:bCs/>
        </w:rPr>
      </w:pPr>
    </w:p>
    <w:tbl>
      <w:tblPr>
        <w:tblStyle w:val="TaulukkoRuudukko"/>
        <w:tblW w:w="0" w:type="auto"/>
        <w:tblLook w:val="04A0" w:firstRow="1" w:lastRow="0" w:firstColumn="1" w:lastColumn="0" w:noHBand="0" w:noVBand="1"/>
      </w:tblPr>
      <w:tblGrid>
        <w:gridCol w:w="3676"/>
        <w:gridCol w:w="5330"/>
      </w:tblGrid>
      <w:tr w:rsidR="00C2757B" w:rsidRPr="00F36FD3" w14:paraId="1AD73C8A" w14:textId="77777777" w:rsidTr="00C2757B">
        <w:tc>
          <w:tcPr>
            <w:tcW w:w="36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58962B0B" w14:textId="588C3A5B" w:rsidR="00C2757B" w:rsidRPr="00F36FD3" w:rsidRDefault="00C2757B" w:rsidP="00A15AA7">
            <w:pPr>
              <w:spacing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VERTAA</w:t>
            </w:r>
          </w:p>
        </w:tc>
        <w:tc>
          <w:tcPr>
            <w:tcW w:w="5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5" w:themeFillTint="33"/>
          </w:tcPr>
          <w:p w14:paraId="13FE38D7" w14:textId="2029E242" w:rsidR="00C2757B" w:rsidRPr="00F36FD3" w:rsidRDefault="00C2757B" w:rsidP="00A15AA7">
            <w:pPr>
              <w:spacing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VERTAA</w:t>
            </w:r>
          </w:p>
        </w:tc>
      </w:tr>
      <w:tr w:rsidR="00F36FD3" w:rsidRPr="00F36FD3" w14:paraId="6E1A2824" w14:textId="77777777" w:rsidTr="0086338D">
        <w:tc>
          <w:tcPr>
            <w:tcW w:w="3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9B36DF" w14:textId="73AC67F5" w:rsidR="00634C94" w:rsidRPr="00F36FD3" w:rsidRDefault="00634C94"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Tavoitteena peruslaskutoimitukset</w:t>
            </w:r>
            <w:r w:rsidR="00C954BA">
              <w:rPr>
                <w:rFonts w:asciiTheme="majorHAnsi" w:eastAsia="Times New Roman" w:hAnsiTheme="majorHAnsi" w:cstheme="majorHAnsi"/>
                <w:sz w:val="24"/>
                <w:szCs w:val="24"/>
              </w:rPr>
              <w:t xml:space="preserve">/ </w:t>
            </w:r>
            <w:r w:rsidR="00C954BA" w:rsidRPr="00C954BA">
              <w:rPr>
                <w:rFonts w:asciiTheme="majorHAnsi" w:eastAsia="Times New Roman" w:hAnsiTheme="majorHAnsi" w:cstheme="majorHAnsi"/>
                <w:color w:val="FF0000"/>
                <w:sz w:val="24"/>
                <w:szCs w:val="24"/>
              </w:rPr>
              <w:t>tuetaan</w:t>
            </w:r>
            <w:r w:rsidR="00C954BA">
              <w:rPr>
                <w:rFonts w:asciiTheme="majorHAnsi" w:eastAsia="Times New Roman" w:hAnsiTheme="majorHAnsi" w:cstheme="majorHAnsi"/>
                <w:sz w:val="24"/>
                <w:szCs w:val="24"/>
              </w:rPr>
              <w:t xml:space="preserve"> peruslaskutoimitusten vahvistamista</w:t>
            </w:r>
            <w:r w:rsidR="002039F5">
              <w:rPr>
                <w:rFonts w:asciiTheme="majorHAnsi" w:eastAsia="Times New Roman" w:hAnsiTheme="majorHAnsi" w:cstheme="majorHAnsi"/>
                <w:sz w:val="24"/>
                <w:szCs w:val="24"/>
              </w:rPr>
              <w:t xml:space="preserve"> </w:t>
            </w:r>
            <w:r w:rsidR="000B36D2">
              <w:rPr>
                <w:rFonts w:asciiTheme="majorHAnsi" w:eastAsia="Times New Roman" w:hAnsiTheme="majorHAnsi" w:cstheme="majorHAnsi"/>
                <w:sz w:val="24"/>
                <w:szCs w:val="24"/>
              </w:rPr>
              <w:t>(kuka?)</w:t>
            </w:r>
          </w:p>
        </w:tc>
        <w:tc>
          <w:tcPr>
            <w:tcW w:w="5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4EB77" w14:textId="5088D306" w:rsidR="00634C94" w:rsidRPr="00F36FD3" w:rsidRDefault="1A6EB824"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Syyslukukauden </w:t>
            </w:r>
            <w:r w:rsidR="00C97105">
              <w:rPr>
                <w:rFonts w:asciiTheme="majorHAnsi" w:eastAsia="Times New Roman" w:hAnsiTheme="majorHAnsi" w:cstheme="majorHAnsi"/>
                <w:sz w:val="24"/>
                <w:szCs w:val="24"/>
              </w:rPr>
              <w:t xml:space="preserve">aikana </w:t>
            </w:r>
            <w:r w:rsidRPr="00F36FD3">
              <w:rPr>
                <w:rFonts w:asciiTheme="majorHAnsi" w:eastAsia="Times New Roman" w:hAnsiTheme="majorHAnsi" w:cstheme="majorHAnsi"/>
                <w:sz w:val="24"/>
                <w:szCs w:val="24"/>
              </w:rPr>
              <w:t>tavoitteena on, että oppilas oppi</w:t>
            </w:r>
            <w:r w:rsidR="004B2D2F">
              <w:rPr>
                <w:rFonts w:asciiTheme="majorHAnsi" w:eastAsia="Times New Roman" w:hAnsiTheme="majorHAnsi" w:cstheme="majorHAnsi"/>
                <w:sz w:val="24"/>
                <w:szCs w:val="24"/>
              </w:rPr>
              <w:t xml:space="preserve">i laskemaan yhteenlaskuja lukualueella </w:t>
            </w:r>
            <w:r w:rsidR="009964FD">
              <w:rPr>
                <w:rFonts w:asciiTheme="majorHAnsi" w:eastAsia="Times New Roman" w:hAnsiTheme="majorHAnsi" w:cstheme="majorHAnsi"/>
                <w:sz w:val="24"/>
                <w:szCs w:val="24"/>
              </w:rPr>
              <w:t>1–5</w:t>
            </w:r>
            <w:r w:rsidR="004B2D2F">
              <w:rPr>
                <w:rFonts w:asciiTheme="majorHAnsi" w:eastAsia="Times New Roman" w:hAnsiTheme="majorHAnsi" w:cstheme="majorHAnsi"/>
                <w:sz w:val="24"/>
                <w:szCs w:val="24"/>
              </w:rPr>
              <w:t xml:space="preserve"> </w:t>
            </w:r>
            <w:r w:rsidR="00DC6DFD">
              <w:rPr>
                <w:rFonts w:asciiTheme="majorHAnsi" w:eastAsia="Times New Roman" w:hAnsiTheme="majorHAnsi" w:cstheme="majorHAnsi"/>
                <w:sz w:val="24"/>
                <w:szCs w:val="24"/>
              </w:rPr>
              <w:t>sormia</w:t>
            </w:r>
            <w:r w:rsidR="004B2D2F">
              <w:rPr>
                <w:rFonts w:asciiTheme="majorHAnsi" w:eastAsia="Times New Roman" w:hAnsiTheme="majorHAnsi" w:cstheme="majorHAnsi"/>
                <w:sz w:val="24"/>
                <w:szCs w:val="24"/>
              </w:rPr>
              <w:t xml:space="preserve"> käyttäen.</w:t>
            </w:r>
          </w:p>
        </w:tc>
      </w:tr>
      <w:tr w:rsidR="00F36FD3" w:rsidRPr="00F36FD3" w14:paraId="6E1D904F" w14:textId="77777777" w:rsidTr="0086338D">
        <w:tc>
          <w:tcPr>
            <w:tcW w:w="3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F1C65D" w14:textId="20F02B69" w:rsidR="00634C94" w:rsidRPr="00F36FD3" w:rsidRDefault="00634C94"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Tavoitteena on vuorovaikutustaitojen kehitt</w:t>
            </w:r>
            <w:r w:rsidR="00640F9D">
              <w:rPr>
                <w:rFonts w:asciiTheme="majorHAnsi" w:eastAsia="Times New Roman" w:hAnsiTheme="majorHAnsi" w:cstheme="majorHAnsi"/>
                <w:sz w:val="24"/>
                <w:szCs w:val="24"/>
              </w:rPr>
              <w:t>y</w:t>
            </w:r>
            <w:r w:rsidRPr="00F36FD3">
              <w:rPr>
                <w:rFonts w:asciiTheme="majorHAnsi" w:eastAsia="Times New Roman" w:hAnsiTheme="majorHAnsi" w:cstheme="majorHAnsi"/>
                <w:sz w:val="24"/>
                <w:szCs w:val="24"/>
              </w:rPr>
              <w:t>minen</w:t>
            </w:r>
          </w:p>
        </w:tc>
        <w:tc>
          <w:tcPr>
            <w:tcW w:w="5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39F92" w14:textId="189E86A5" w:rsidR="00634C94" w:rsidRPr="00F36FD3" w:rsidRDefault="00634C94"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Tavoitteena on</w:t>
            </w:r>
            <w:r w:rsidR="001D6115">
              <w:rPr>
                <w:rFonts w:asciiTheme="majorHAnsi" w:eastAsia="Times New Roman" w:hAnsiTheme="majorHAnsi" w:cstheme="majorHAnsi"/>
                <w:sz w:val="24"/>
                <w:szCs w:val="24"/>
              </w:rPr>
              <w:t>, että oppilas</w:t>
            </w:r>
            <w:r w:rsidRPr="00F36FD3">
              <w:rPr>
                <w:rFonts w:asciiTheme="majorHAnsi" w:eastAsia="Times New Roman" w:hAnsiTheme="majorHAnsi" w:cstheme="majorHAnsi"/>
                <w:sz w:val="24"/>
                <w:szCs w:val="24"/>
              </w:rPr>
              <w:t xml:space="preserve"> oppi</w:t>
            </w:r>
            <w:r w:rsidR="001D6115">
              <w:rPr>
                <w:rFonts w:asciiTheme="majorHAnsi" w:eastAsia="Times New Roman" w:hAnsiTheme="majorHAnsi" w:cstheme="majorHAnsi"/>
                <w:sz w:val="24"/>
                <w:szCs w:val="24"/>
              </w:rPr>
              <w:t>i</w:t>
            </w:r>
            <w:r w:rsidRPr="00F36FD3">
              <w:rPr>
                <w:rFonts w:asciiTheme="majorHAnsi" w:eastAsia="Times New Roman" w:hAnsiTheme="majorHAnsi" w:cstheme="majorHAnsi"/>
                <w:sz w:val="24"/>
                <w:szCs w:val="24"/>
              </w:rPr>
              <w:t xml:space="preserve"> </w:t>
            </w:r>
            <w:r w:rsidR="001D6115">
              <w:rPr>
                <w:rFonts w:asciiTheme="majorHAnsi" w:eastAsia="Times New Roman" w:hAnsiTheme="majorHAnsi" w:cstheme="majorHAnsi"/>
                <w:sz w:val="24"/>
                <w:szCs w:val="24"/>
              </w:rPr>
              <w:t>pyytämään puheenvuoroa</w:t>
            </w:r>
            <w:r w:rsidR="00915400">
              <w:rPr>
                <w:rFonts w:asciiTheme="majorHAnsi" w:eastAsia="Times New Roman" w:hAnsiTheme="majorHAnsi" w:cstheme="majorHAnsi"/>
                <w:sz w:val="24"/>
                <w:szCs w:val="24"/>
              </w:rPr>
              <w:t xml:space="preserve"> peukkua nostamalla.</w:t>
            </w:r>
          </w:p>
        </w:tc>
      </w:tr>
      <w:tr w:rsidR="00F36FD3" w:rsidRPr="00F36FD3" w14:paraId="7EE08AF2" w14:textId="77777777" w:rsidTr="0086338D">
        <w:tc>
          <w:tcPr>
            <w:tcW w:w="3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361298" w14:textId="74E2F51C" w:rsidR="00634C94" w:rsidRPr="00F36FD3" w:rsidRDefault="00634C94"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Tavoitteena on </w:t>
            </w:r>
            <w:r w:rsidR="00815A12">
              <w:rPr>
                <w:rFonts w:asciiTheme="majorHAnsi" w:eastAsia="Times New Roman" w:hAnsiTheme="majorHAnsi" w:cstheme="majorHAnsi"/>
                <w:sz w:val="24"/>
                <w:szCs w:val="24"/>
              </w:rPr>
              <w:t xml:space="preserve">englannin </w:t>
            </w:r>
            <w:r w:rsidRPr="00F36FD3">
              <w:rPr>
                <w:rFonts w:asciiTheme="majorHAnsi" w:eastAsia="Times New Roman" w:hAnsiTheme="majorHAnsi" w:cstheme="majorHAnsi"/>
                <w:sz w:val="24"/>
                <w:szCs w:val="24"/>
              </w:rPr>
              <w:t>sanaston vahvist</w:t>
            </w:r>
            <w:r w:rsidR="00351AE2">
              <w:rPr>
                <w:rFonts w:asciiTheme="majorHAnsi" w:eastAsia="Times New Roman" w:hAnsiTheme="majorHAnsi" w:cstheme="majorHAnsi"/>
                <w:sz w:val="24"/>
                <w:szCs w:val="24"/>
              </w:rPr>
              <w:t>u</w:t>
            </w:r>
            <w:r w:rsidRPr="00F36FD3">
              <w:rPr>
                <w:rFonts w:asciiTheme="majorHAnsi" w:eastAsia="Times New Roman" w:hAnsiTheme="majorHAnsi" w:cstheme="majorHAnsi"/>
                <w:sz w:val="24"/>
                <w:szCs w:val="24"/>
              </w:rPr>
              <w:t>minen</w:t>
            </w:r>
          </w:p>
        </w:tc>
        <w:tc>
          <w:tcPr>
            <w:tcW w:w="5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440A3" w14:textId="46088B62" w:rsidR="00634C94" w:rsidRPr="00F36FD3" w:rsidRDefault="00634C94"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Tavoitteena on, että oppilas </w:t>
            </w:r>
            <w:r w:rsidR="00C94BA4">
              <w:rPr>
                <w:rFonts w:asciiTheme="majorHAnsi" w:eastAsia="Times New Roman" w:hAnsiTheme="majorHAnsi" w:cstheme="majorHAnsi"/>
                <w:sz w:val="24"/>
                <w:szCs w:val="24"/>
              </w:rPr>
              <w:t xml:space="preserve">oppii </w:t>
            </w:r>
            <w:r w:rsidR="00F1238F">
              <w:rPr>
                <w:rFonts w:asciiTheme="majorHAnsi" w:eastAsia="Times New Roman" w:hAnsiTheme="majorHAnsi" w:cstheme="majorHAnsi"/>
                <w:sz w:val="24"/>
                <w:szCs w:val="24"/>
              </w:rPr>
              <w:t>muista</w:t>
            </w:r>
            <w:r w:rsidR="00C94BA4">
              <w:rPr>
                <w:rFonts w:asciiTheme="majorHAnsi" w:eastAsia="Times New Roman" w:hAnsiTheme="majorHAnsi" w:cstheme="majorHAnsi"/>
                <w:sz w:val="24"/>
                <w:szCs w:val="24"/>
              </w:rPr>
              <w:t>maan</w:t>
            </w:r>
            <w:r w:rsidR="00F1238F">
              <w:rPr>
                <w:rFonts w:asciiTheme="majorHAnsi" w:eastAsia="Times New Roman" w:hAnsiTheme="majorHAnsi" w:cstheme="majorHAnsi"/>
                <w:sz w:val="24"/>
                <w:szCs w:val="24"/>
              </w:rPr>
              <w:t xml:space="preserve"> </w:t>
            </w:r>
            <w:r w:rsidRPr="00F36FD3">
              <w:rPr>
                <w:rFonts w:asciiTheme="majorHAnsi" w:eastAsia="Times New Roman" w:hAnsiTheme="majorHAnsi" w:cstheme="majorHAnsi"/>
                <w:sz w:val="24"/>
                <w:szCs w:val="24"/>
              </w:rPr>
              <w:t>englannissa kappalesanastojen tummennetut sanat</w:t>
            </w:r>
            <w:r w:rsidR="00C94BA4">
              <w:rPr>
                <w:rFonts w:asciiTheme="majorHAnsi" w:eastAsia="Times New Roman" w:hAnsiTheme="majorHAnsi" w:cstheme="majorHAnsi"/>
                <w:sz w:val="24"/>
                <w:szCs w:val="24"/>
              </w:rPr>
              <w:t>.</w:t>
            </w:r>
          </w:p>
        </w:tc>
      </w:tr>
      <w:tr w:rsidR="00E43DCF" w:rsidRPr="00F36FD3" w14:paraId="5E22D928" w14:textId="77777777" w:rsidTr="0086338D">
        <w:tc>
          <w:tcPr>
            <w:tcW w:w="3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F6F09" w14:textId="17C8C26C" w:rsidR="00634C94" w:rsidRPr="00F36FD3" w:rsidRDefault="00634C94"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Tavoitteena on lukemisen </w:t>
            </w:r>
            <w:proofErr w:type="spellStart"/>
            <w:r w:rsidR="00042E90">
              <w:rPr>
                <w:rFonts w:asciiTheme="majorHAnsi" w:eastAsia="Times New Roman" w:hAnsiTheme="majorHAnsi" w:cstheme="majorHAnsi"/>
                <w:sz w:val="24"/>
                <w:szCs w:val="24"/>
              </w:rPr>
              <w:t>sujuvoituminen</w:t>
            </w:r>
            <w:proofErr w:type="spellEnd"/>
            <w:r w:rsidRPr="00F36FD3">
              <w:rPr>
                <w:rFonts w:asciiTheme="majorHAnsi" w:eastAsia="Times New Roman" w:hAnsiTheme="majorHAnsi" w:cstheme="majorHAnsi"/>
                <w:sz w:val="24"/>
                <w:szCs w:val="24"/>
              </w:rPr>
              <w:t>.</w:t>
            </w:r>
          </w:p>
        </w:tc>
        <w:tc>
          <w:tcPr>
            <w:tcW w:w="5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36F55" w14:textId="2367CDB3" w:rsidR="00634C94" w:rsidRPr="00F36FD3" w:rsidRDefault="00634C94" w:rsidP="00A15AA7">
            <w:p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Syyslukukauden </w:t>
            </w:r>
            <w:r w:rsidR="00065930">
              <w:rPr>
                <w:rFonts w:asciiTheme="majorHAnsi" w:eastAsia="Times New Roman" w:hAnsiTheme="majorHAnsi" w:cstheme="majorHAnsi"/>
                <w:sz w:val="24"/>
                <w:szCs w:val="24"/>
              </w:rPr>
              <w:t xml:space="preserve">aikana </w:t>
            </w:r>
            <w:r w:rsidRPr="00F36FD3">
              <w:rPr>
                <w:rFonts w:asciiTheme="majorHAnsi" w:eastAsia="Times New Roman" w:hAnsiTheme="majorHAnsi" w:cstheme="majorHAnsi"/>
                <w:sz w:val="24"/>
                <w:szCs w:val="24"/>
              </w:rPr>
              <w:t xml:space="preserve">tavoitteena on, että oppilas oppii </w:t>
            </w:r>
            <w:r w:rsidR="000B1CE1">
              <w:rPr>
                <w:rFonts w:asciiTheme="majorHAnsi" w:eastAsia="Times New Roman" w:hAnsiTheme="majorHAnsi" w:cstheme="majorHAnsi"/>
                <w:sz w:val="24"/>
                <w:szCs w:val="24"/>
              </w:rPr>
              <w:t>yhdistämään</w:t>
            </w:r>
            <w:r w:rsidRPr="00F36FD3">
              <w:rPr>
                <w:rFonts w:asciiTheme="majorHAnsi" w:eastAsia="Times New Roman" w:hAnsiTheme="majorHAnsi" w:cstheme="majorHAnsi"/>
                <w:sz w:val="24"/>
                <w:szCs w:val="24"/>
              </w:rPr>
              <w:t xml:space="preserve"> </w:t>
            </w:r>
            <w:r w:rsidR="001F356E">
              <w:rPr>
                <w:rFonts w:asciiTheme="majorHAnsi" w:eastAsia="Times New Roman" w:hAnsiTheme="majorHAnsi" w:cstheme="majorHAnsi"/>
                <w:sz w:val="24"/>
                <w:szCs w:val="24"/>
              </w:rPr>
              <w:t xml:space="preserve">kaksikirjaimisia </w:t>
            </w:r>
            <w:r w:rsidRPr="00F36FD3">
              <w:rPr>
                <w:rFonts w:asciiTheme="majorHAnsi" w:eastAsia="Times New Roman" w:hAnsiTheme="majorHAnsi" w:cstheme="majorHAnsi"/>
                <w:sz w:val="24"/>
                <w:szCs w:val="24"/>
              </w:rPr>
              <w:t>tavuja sanoiksi</w:t>
            </w:r>
            <w:r w:rsidR="00702FC6">
              <w:rPr>
                <w:rFonts w:asciiTheme="majorHAnsi" w:eastAsia="Times New Roman" w:hAnsiTheme="majorHAnsi" w:cstheme="majorHAnsi"/>
                <w:sz w:val="24"/>
                <w:szCs w:val="24"/>
              </w:rPr>
              <w:t xml:space="preserve"> ja lukemaan niitä.</w:t>
            </w:r>
          </w:p>
        </w:tc>
      </w:tr>
      <w:tr w:rsidR="00204F7C" w:rsidRPr="00F36FD3" w14:paraId="0D34C8D9" w14:textId="77777777" w:rsidTr="0086338D">
        <w:tc>
          <w:tcPr>
            <w:tcW w:w="36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FA621" w14:textId="44E6D76B" w:rsidR="00204F7C" w:rsidRPr="00F36FD3" w:rsidRDefault="00BC05A9" w:rsidP="004A51B2">
            <w:pPr>
              <w:spacing w:line="259" w:lineRule="auto"/>
              <w:rPr>
                <w:rFonts w:asciiTheme="majorHAnsi" w:eastAsia="Times New Roman" w:hAnsiTheme="majorHAnsi" w:cstheme="majorHAnsi"/>
                <w:sz w:val="24"/>
                <w:szCs w:val="24"/>
              </w:rPr>
            </w:pPr>
            <w:r w:rsidRPr="00BC05A9">
              <w:rPr>
                <w:rFonts w:asciiTheme="majorHAnsi" w:hAnsiTheme="majorHAnsi" w:cstheme="majorHAnsi"/>
                <w:sz w:val="24"/>
                <w:szCs w:val="24"/>
              </w:rPr>
              <w:t>T9</w:t>
            </w:r>
            <w:r w:rsidR="00F7260F">
              <w:rPr>
                <w:rFonts w:asciiTheme="majorHAnsi" w:hAnsiTheme="majorHAnsi" w:cstheme="majorHAnsi"/>
                <w:sz w:val="24"/>
                <w:szCs w:val="24"/>
              </w:rPr>
              <w:t xml:space="preserve"> *</w:t>
            </w:r>
            <w:r w:rsidR="00712532">
              <w:rPr>
                <w:rFonts w:asciiTheme="majorHAnsi" w:hAnsiTheme="majorHAnsi" w:cstheme="majorHAnsi"/>
                <w:sz w:val="24"/>
                <w:szCs w:val="24"/>
              </w:rPr>
              <w:t xml:space="preserve"> Tavoitteena on</w:t>
            </w:r>
            <w:r w:rsidRPr="00BC05A9">
              <w:rPr>
                <w:rFonts w:asciiTheme="majorHAnsi" w:hAnsiTheme="majorHAnsi" w:cstheme="majorHAnsi"/>
                <w:sz w:val="24"/>
                <w:szCs w:val="24"/>
              </w:rPr>
              <w:t xml:space="preserve"> rohkaista oppilasta kertomaan tarinoita ja mielipiteitä sekä kuvaamaan kokemuksiaan</w:t>
            </w:r>
          </w:p>
        </w:tc>
        <w:tc>
          <w:tcPr>
            <w:tcW w:w="53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047B87" w14:textId="77777777" w:rsidR="00897FA7" w:rsidRPr="00897FA7" w:rsidRDefault="00897FA7" w:rsidP="00897FA7">
            <w:pPr>
              <w:rPr>
                <w:rFonts w:asciiTheme="majorHAnsi" w:hAnsiTheme="majorHAnsi" w:cstheme="majorHAnsi"/>
                <w:sz w:val="24"/>
                <w:szCs w:val="24"/>
              </w:rPr>
            </w:pPr>
            <w:r w:rsidRPr="00897FA7">
              <w:rPr>
                <w:rFonts w:asciiTheme="majorHAnsi" w:hAnsiTheme="majorHAnsi" w:cstheme="majorHAnsi"/>
                <w:sz w:val="24"/>
                <w:szCs w:val="24"/>
              </w:rPr>
              <w:t>Oppilas kertoo kokemuksistaan ja mielipiteistään puhumalla.</w:t>
            </w:r>
          </w:p>
          <w:p w14:paraId="42352E0F" w14:textId="1A03DFC2" w:rsidR="00204F7C" w:rsidRPr="00F36FD3" w:rsidRDefault="00897FA7" w:rsidP="00897FA7">
            <w:pPr>
              <w:spacing w:line="276" w:lineRule="auto"/>
              <w:rPr>
                <w:rFonts w:asciiTheme="majorHAnsi" w:eastAsia="Times New Roman" w:hAnsiTheme="majorHAnsi" w:cstheme="majorHAnsi"/>
                <w:sz w:val="24"/>
                <w:szCs w:val="24"/>
              </w:rPr>
            </w:pPr>
            <w:r w:rsidRPr="00897FA7">
              <w:rPr>
                <w:rFonts w:asciiTheme="majorHAnsi" w:hAnsiTheme="majorHAnsi" w:cstheme="majorHAnsi"/>
                <w:sz w:val="24"/>
                <w:szCs w:val="24"/>
              </w:rPr>
              <w:t>Oppilas keksii ja kirjoittaa esimerkiksi kuvista sanoja.</w:t>
            </w:r>
          </w:p>
        </w:tc>
      </w:tr>
    </w:tbl>
    <w:p w14:paraId="0800103F" w14:textId="53330E3F" w:rsidR="00794AD3" w:rsidRPr="00F7260F" w:rsidRDefault="00F7260F">
      <w:pPr>
        <w:rPr>
          <w:rFonts w:asciiTheme="majorHAnsi" w:eastAsiaTheme="majorEastAsia" w:hAnsiTheme="majorHAnsi" w:cstheme="majorHAnsi"/>
          <w:sz w:val="24"/>
          <w:szCs w:val="24"/>
        </w:rPr>
      </w:pPr>
      <w:r>
        <w:rPr>
          <w:rFonts w:asciiTheme="majorHAnsi" w:eastAsiaTheme="majorEastAsia" w:hAnsiTheme="majorHAnsi" w:cstheme="majorHAnsi"/>
          <w:sz w:val="28"/>
          <w:szCs w:val="26"/>
        </w:rPr>
        <w:t xml:space="preserve">* </w:t>
      </w:r>
      <w:r w:rsidR="00F823EF" w:rsidRPr="00F823EF">
        <w:rPr>
          <w:rFonts w:asciiTheme="majorHAnsi" w:eastAsiaTheme="majorEastAsia" w:hAnsiTheme="majorHAnsi" w:cstheme="majorHAnsi"/>
          <w:sz w:val="24"/>
          <w:szCs w:val="24"/>
        </w:rPr>
        <w:t>1. luokan</w:t>
      </w:r>
      <w:r w:rsidR="00F823EF">
        <w:rPr>
          <w:rFonts w:asciiTheme="majorHAnsi" w:eastAsiaTheme="majorEastAsia" w:hAnsiTheme="majorHAnsi" w:cstheme="majorHAnsi"/>
          <w:sz w:val="28"/>
          <w:szCs w:val="26"/>
        </w:rPr>
        <w:t xml:space="preserve"> </w:t>
      </w:r>
      <w:proofErr w:type="spellStart"/>
      <w:r w:rsidRPr="00F7260F">
        <w:rPr>
          <w:rFonts w:asciiTheme="majorHAnsi" w:eastAsiaTheme="majorEastAsia" w:hAnsiTheme="majorHAnsi" w:cstheme="majorHAnsi"/>
          <w:sz w:val="24"/>
          <w:szCs w:val="24"/>
        </w:rPr>
        <w:t>vuosiluokkaistettu</w:t>
      </w:r>
      <w:proofErr w:type="spellEnd"/>
      <w:r w:rsidRPr="00F7260F">
        <w:rPr>
          <w:rFonts w:asciiTheme="majorHAnsi" w:eastAsiaTheme="majorEastAsia" w:hAnsiTheme="majorHAnsi" w:cstheme="majorHAnsi"/>
          <w:sz w:val="24"/>
          <w:szCs w:val="24"/>
        </w:rPr>
        <w:t xml:space="preserve"> tavoite</w:t>
      </w:r>
    </w:p>
    <w:p w14:paraId="395F2FD4" w14:textId="128BEE5E" w:rsidR="0085190F" w:rsidRPr="00595FEF" w:rsidRDefault="00F82EE6" w:rsidP="00C063D6">
      <w:pPr>
        <w:pStyle w:val="Otsikko2"/>
        <w:rPr>
          <w:rFonts w:cstheme="majorHAnsi"/>
          <w:b w:val="0"/>
          <w:bCs/>
          <w:szCs w:val="24"/>
        </w:rPr>
      </w:pPr>
      <w:bookmarkStart w:id="7" w:name="_Toc142383395"/>
      <w:r>
        <w:rPr>
          <w:rFonts w:cstheme="majorHAnsi"/>
          <w:bCs/>
          <w:szCs w:val="24"/>
        </w:rPr>
        <w:t xml:space="preserve">2.3 </w:t>
      </w:r>
      <w:r w:rsidR="1A6EB824" w:rsidRPr="00595FEF">
        <w:rPr>
          <w:rFonts w:cstheme="majorHAnsi"/>
          <w:bCs/>
          <w:szCs w:val="24"/>
        </w:rPr>
        <w:t xml:space="preserve">Tukitoimien ja pedagogisten ratkaisujen kuvaaminen </w:t>
      </w:r>
      <w:r w:rsidR="00C11290" w:rsidRPr="00595FEF">
        <w:rPr>
          <w:rFonts w:cstheme="majorHAnsi"/>
          <w:bCs/>
          <w:szCs w:val="24"/>
        </w:rPr>
        <w:t xml:space="preserve">ja </w:t>
      </w:r>
      <w:r w:rsidR="00BB37C3" w:rsidRPr="00595FEF">
        <w:rPr>
          <w:rFonts w:cstheme="majorHAnsi"/>
          <w:bCs/>
          <w:szCs w:val="24"/>
        </w:rPr>
        <w:t>aikaisempien tukitoimien</w:t>
      </w:r>
      <w:r w:rsidR="005C0439" w:rsidRPr="00595FEF">
        <w:rPr>
          <w:rFonts w:cstheme="majorHAnsi"/>
          <w:bCs/>
          <w:szCs w:val="24"/>
        </w:rPr>
        <w:t xml:space="preserve"> </w:t>
      </w:r>
      <w:r w:rsidR="00C11290" w:rsidRPr="00595FEF">
        <w:rPr>
          <w:rFonts w:cstheme="majorHAnsi"/>
          <w:bCs/>
          <w:szCs w:val="24"/>
        </w:rPr>
        <w:t>vaikuttavuuden arvioi</w:t>
      </w:r>
      <w:r w:rsidR="005C0439" w:rsidRPr="00595FEF">
        <w:rPr>
          <w:rFonts w:cstheme="majorHAnsi"/>
          <w:bCs/>
          <w:szCs w:val="24"/>
        </w:rPr>
        <w:t>mi</w:t>
      </w:r>
      <w:r w:rsidR="00BB37C3" w:rsidRPr="00595FEF">
        <w:rPr>
          <w:rFonts w:cstheme="majorHAnsi"/>
          <w:bCs/>
          <w:szCs w:val="24"/>
        </w:rPr>
        <w:t>nen</w:t>
      </w:r>
      <w:bookmarkEnd w:id="7"/>
    </w:p>
    <w:p w14:paraId="2F5B78BD" w14:textId="71CFF3AB" w:rsidR="1A6EB824" w:rsidRPr="00F36FD3" w:rsidRDefault="1A6EB824" w:rsidP="000F075F">
      <w:pPr>
        <w:pStyle w:val="Luettelokappale"/>
        <w:numPr>
          <w:ilvl w:val="0"/>
          <w:numId w:val="1"/>
        </w:numPr>
        <w:spacing w:line="276" w:lineRule="auto"/>
        <w:rPr>
          <w:rFonts w:asciiTheme="majorHAnsi" w:hAnsiTheme="majorHAnsi" w:cstheme="majorHAnsi"/>
          <w:sz w:val="24"/>
          <w:szCs w:val="24"/>
        </w:rPr>
      </w:pPr>
      <w:r w:rsidRPr="00F36FD3">
        <w:rPr>
          <w:rFonts w:asciiTheme="majorHAnsi" w:eastAsia="Times New Roman" w:hAnsiTheme="majorHAnsi" w:cstheme="majorHAnsi"/>
          <w:sz w:val="24"/>
          <w:szCs w:val="24"/>
        </w:rPr>
        <w:t xml:space="preserve">Tukitoimien ja pedagogisten ratkaisujen kuvaaminen tarkasti, konkreettisesti ja yksiselitteisesti auttaa seuraavia oppilaan kanssa työskenteleviä ja on siten myös oppilaan etu. Annettujen tukitoimien kirjaaminen on tärkeää myös opettajan oikeusturvan kannalta. </w:t>
      </w:r>
    </w:p>
    <w:p w14:paraId="43142A08" w14:textId="0247EDE6" w:rsidR="1A6EB824" w:rsidRPr="00F36FD3" w:rsidRDefault="1A6EB824" w:rsidP="000F075F">
      <w:pPr>
        <w:pStyle w:val="Luettelokappale"/>
        <w:numPr>
          <w:ilvl w:val="0"/>
          <w:numId w:val="1"/>
        </w:numPr>
        <w:spacing w:line="276" w:lineRule="auto"/>
        <w:rPr>
          <w:rFonts w:asciiTheme="majorHAnsi" w:eastAsiaTheme="minorEastAsia" w:hAnsiTheme="majorHAnsi" w:cstheme="majorHAnsi"/>
          <w:sz w:val="24"/>
          <w:szCs w:val="24"/>
        </w:rPr>
      </w:pPr>
      <w:r w:rsidRPr="00F36FD3">
        <w:rPr>
          <w:rFonts w:asciiTheme="majorHAnsi" w:eastAsia="Times New Roman" w:hAnsiTheme="majorHAnsi" w:cstheme="majorHAnsi"/>
          <w:sz w:val="24"/>
          <w:szCs w:val="24"/>
        </w:rPr>
        <w:t xml:space="preserve">Kirjaamisessa voi hyödyntää “Oppilaan tukeen liittyvät ratkaisut” -valikkoa, mutta tukitoimia kannattaa tarkentaa myös seuraavissa laatikoissa. </w:t>
      </w:r>
    </w:p>
    <w:p w14:paraId="1F9B2A84" w14:textId="15321F14" w:rsidR="1A6EB824" w:rsidRPr="00F36FD3" w:rsidRDefault="1A6EB824" w:rsidP="000F075F">
      <w:pPr>
        <w:pStyle w:val="Luettelokappale"/>
        <w:numPr>
          <w:ilvl w:val="0"/>
          <w:numId w:val="1"/>
        </w:numPr>
        <w:spacing w:line="276" w:lineRule="auto"/>
        <w:rPr>
          <w:rFonts w:asciiTheme="majorHAnsi" w:hAnsiTheme="majorHAnsi" w:cstheme="majorHAnsi"/>
          <w:sz w:val="24"/>
          <w:szCs w:val="24"/>
        </w:rPr>
      </w:pPr>
      <w:r w:rsidRPr="00F36FD3">
        <w:rPr>
          <w:rFonts w:asciiTheme="majorHAnsi" w:eastAsia="Times New Roman" w:hAnsiTheme="majorHAnsi" w:cstheme="majorHAnsi"/>
          <w:sz w:val="24"/>
          <w:szCs w:val="24"/>
        </w:rPr>
        <w:lastRenderedPageBreak/>
        <w:t xml:space="preserve">Kannattaa panostaa erityisesti oppilaan kanssa työskentelyn kannalta tärkeimpien tukitoimien (esim. haastavissa tilanteissa toimimisen) kirjaamiseen tarkasti. </w:t>
      </w:r>
    </w:p>
    <w:p w14:paraId="78A64E98" w14:textId="4041B48B" w:rsidR="1A6EB824" w:rsidRPr="00F36FD3" w:rsidRDefault="1A6EB824" w:rsidP="000F075F">
      <w:pPr>
        <w:pStyle w:val="Luettelokappale"/>
        <w:numPr>
          <w:ilvl w:val="0"/>
          <w:numId w:val="1"/>
        </w:numPr>
        <w:spacing w:line="276" w:lineRule="auto"/>
        <w:rPr>
          <w:rFonts w:asciiTheme="majorHAnsi" w:hAnsiTheme="majorHAnsi" w:cstheme="majorHAnsi"/>
          <w:sz w:val="24"/>
          <w:szCs w:val="24"/>
        </w:rPr>
      </w:pPr>
      <w:r w:rsidRPr="00F36FD3">
        <w:rPr>
          <w:rFonts w:asciiTheme="majorHAnsi" w:eastAsia="Times New Roman" w:hAnsiTheme="majorHAnsi" w:cstheme="majorHAnsi"/>
          <w:sz w:val="24"/>
          <w:szCs w:val="24"/>
        </w:rPr>
        <w:t>Tukitoimien kirjaaminen tarkasti on tärkeää myös nivelvaiheissa, opettajan vaihtuessa, kun oppilaan kanssa työskentelee monta aikuista (ja yhtenevät toimintamallit ovat tärkeitä) tai jos oppilaan oppiminen on niin hidasta, että oppimisen voi nähdä tukitoimien vähenemisenä</w:t>
      </w:r>
      <w:r w:rsidR="002558F0">
        <w:rPr>
          <w:rFonts w:asciiTheme="majorHAnsi" w:eastAsia="Times New Roman" w:hAnsiTheme="majorHAnsi" w:cstheme="majorHAnsi"/>
          <w:sz w:val="24"/>
          <w:szCs w:val="24"/>
        </w:rPr>
        <w:t xml:space="preserve"> (esim. ohjaajan tuen tarve vähenee).</w:t>
      </w:r>
      <w:r w:rsidRPr="00F36FD3">
        <w:rPr>
          <w:rFonts w:asciiTheme="majorHAnsi" w:eastAsia="Times New Roman" w:hAnsiTheme="majorHAnsi" w:cstheme="majorHAnsi"/>
          <w:sz w:val="24"/>
          <w:szCs w:val="24"/>
        </w:rPr>
        <w:t xml:space="preserve"> Joskus myös huoltajilla voi olla eri näkemys koulun asioista, jolloin asioista on erityisen tärkeää sopia kirjallisesti.</w:t>
      </w:r>
    </w:p>
    <w:p w14:paraId="33C94355" w14:textId="73AA7915" w:rsidR="1A6EB824" w:rsidRPr="00524E64" w:rsidRDefault="1A6EB824" w:rsidP="000F075F">
      <w:pPr>
        <w:pStyle w:val="Luettelokappale"/>
        <w:numPr>
          <w:ilvl w:val="0"/>
          <w:numId w:val="1"/>
        </w:numPr>
        <w:spacing w:line="276" w:lineRule="auto"/>
        <w:rPr>
          <w:rFonts w:asciiTheme="majorHAnsi" w:hAnsiTheme="majorHAnsi" w:cstheme="majorHAnsi"/>
          <w:sz w:val="24"/>
          <w:szCs w:val="24"/>
        </w:rPr>
      </w:pPr>
      <w:r w:rsidRPr="00524E64">
        <w:rPr>
          <w:rFonts w:asciiTheme="majorHAnsi" w:eastAsia="Times New Roman" w:hAnsiTheme="majorHAnsi" w:cstheme="majorHAnsi"/>
          <w:sz w:val="24"/>
          <w:szCs w:val="24"/>
        </w:rPr>
        <w:t xml:space="preserve">Kuvausta voi tarkentaa esimerkiksi suhteuttamalla tukikeino aikaan, tilanteeseen tai tehtävätyyppiin, jolloin tukikeinon käyttäminen on yleensä tarpeen. Myös aikuisten vastuunjakoa voi olla joissain tilanteissa hyödyllistä tarkentaa. </w:t>
      </w:r>
      <w:r w:rsidR="00524E64" w:rsidRPr="00524E64">
        <w:rPr>
          <w:rFonts w:asciiTheme="majorHAnsi" w:eastAsia="Times New Roman" w:hAnsiTheme="majorHAnsi" w:cstheme="majorHAnsi"/>
          <w:sz w:val="24"/>
          <w:szCs w:val="24"/>
        </w:rPr>
        <w:t>Kuka/ketkä antavat tukea? Kuka on vastuussa mistäkin?</w:t>
      </w:r>
    </w:p>
    <w:p w14:paraId="7C3D509D" w14:textId="01726050" w:rsidR="0085190F" w:rsidRPr="00F36FD3" w:rsidRDefault="007C50B1" w:rsidP="000F075F">
      <w:pPr>
        <w:pStyle w:val="Luettelokappale"/>
        <w:numPr>
          <w:ilvl w:val="0"/>
          <w:numId w:val="1"/>
        </w:numPr>
        <w:spacing w:line="276" w:lineRule="auto"/>
        <w:rPr>
          <w:rFonts w:asciiTheme="majorHAnsi" w:eastAsiaTheme="minorEastAsia" w:hAnsiTheme="majorHAnsi" w:cstheme="majorHAnsi"/>
          <w:sz w:val="24"/>
          <w:szCs w:val="24"/>
        </w:rPr>
      </w:pPr>
      <w:r>
        <w:rPr>
          <w:rFonts w:asciiTheme="majorHAnsi" w:eastAsia="Times New Roman" w:hAnsiTheme="majorHAnsi" w:cstheme="majorHAnsi"/>
          <w:sz w:val="24"/>
          <w:szCs w:val="24"/>
        </w:rPr>
        <w:t xml:space="preserve">Jos oppilas vaihtaisi koulua, </w:t>
      </w:r>
      <w:r w:rsidR="1A6EB824" w:rsidRPr="00F36FD3">
        <w:rPr>
          <w:rFonts w:asciiTheme="majorHAnsi" w:eastAsia="Times New Roman" w:hAnsiTheme="majorHAnsi" w:cstheme="majorHAnsi"/>
          <w:sz w:val="24"/>
          <w:szCs w:val="24"/>
        </w:rPr>
        <w:t>olisiko asiakirjassa kuvailtu tarpeeksi kattavasti tuen tarpeita ja toimivia tukitoimia, jotta uusi opettaja sa</w:t>
      </w:r>
      <w:r w:rsidR="00534495">
        <w:rPr>
          <w:rFonts w:asciiTheme="majorHAnsi" w:eastAsia="Times New Roman" w:hAnsiTheme="majorHAnsi" w:cstheme="majorHAnsi"/>
          <w:sz w:val="24"/>
          <w:szCs w:val="24"/>
        </w:rPr>
        <w:t>isi</w:t>
      </w:r>
      <w:r w:rsidR="1A6EB824" w:rsidRPr="00F36FD3">
        <w:rPr>
          <w:rFonts w:asciiTheme="majorHAnsi" w:eastAsia="Times New Roman" w:hAnsiTheme="majorHAnsi" w:cstheme="majorHAnsi"/>
          <w:sz w:val="24"/>
          <w:szCs w:val="24"/>
        </w:rPr>
        <w:t xml:space="preserve"> hyvän käsityksen oppilaan tilanteesta.</w:t>
      </w:r>
    </w:p>
    <w:p w14:paraId="4832648E" w14:textId="77777777" w:rsidR="00C63181" w:rsidRDefault="1A6EB824" w:rsidP="00E35E8B">
      <w:pPr>
        <w:pStyle w:val="Luettelokappale"/>
        <w:numPr>
          <w:ilvl w:val="0"/>
          <w:numId w:val="1"/>
        </w:numPr>
        <w:spacing w:line="276" w:lineRule="auto"/>
        <w:rPr>
          <w:rFonts w:asciiTheme="majorHAnsi" w:eastAsia="Times New Roman" w:hAnsiTheme="majorHAnsi" w:cstheme="majorHAnsi"/>
          <w:sz w:val="24"/>
          <w:szCs w:val="24"/>
        </w:rPr>
      </w:pPr>
      <w:r w:rsidRPr="00C63181">
        <w:rPr>
          <w:rFonts w:asciiTheme="majorHAnsi" w:eastAsia="Times New Roman" w:hAnsiTheme="majorHAnsi" w:cstheme="majorHAnsi"/>
          <w:sz w:val="24"/>
          <w:szCs w:val="24"/>
        </w:rPr>
        <w:t xml:space="preserve">Mieti, ovatko tukitoimet toimivia ja oikeanlaisia </w:t>
      </w:r>
      <w:r w:rsidR="00F60B1D" w:rsidRPr="00C63181">
        <w:rPr>
          <w:rFonts w:asciiTheme="majorHAnsi" w:eastAsia="Times New Roman" w:hAnsiTheme="majorHAnsi" w:cstheme="majorHAnsi"/>
          <w:sz w:val="24"/>
          <w:szCs w:val="24"/>
        </w:rPr>
        <w:t xml:space="preserve">suhteessa </w:t>
      </w:r>
      <w:r w:rsidRPr="00C63181">
        <w:rPr>
          <w:rFonts w:asciiTheme="majorHAnsi" w:eastAsia="Times New Roman" w:hAnsiTheme="majorHAnsi" w:cstheme="majorHAnsi"/>
          <w:sz w:val="24"/>
          <w:szCs w:val="24"/>
        </w:rPr>
        <w:t>tavo</w:t>
      </w:r>
      <w:r w:rsidR="007F0241" w:rsidRPr="00C63181">
        <w:rPr>
          <w:rFonts w:asciiTheme="majorHAnsi" w:eastAsia="Times New Roman" w:hAnsiTheme="majorHAnsi" w:cstheme="majorHAnsi"/>
          <w:sz w:val="24"/>
          <w:szCs w:val="24"/>
        </w:rPr>
        <w:t>i</w:t>
      </w:r>
      <w:r w:rsidRPr="00C63181">
        <w:rPr>
          <w:rFonts w:asciiTheme="majorHAnsi" w:eastAsia="Times New Roman" w:hAnsiTheme="majorHAnsi" w:cstheme="majorHAnsi"/>
          <w:sz w:val="24"/>
          <w:szCs w:val="24"/>
        </w:rPr>
        <w:t>tteisii</w:t>
      </w:r>
      <w:r w:rsidR="0034130F" w:rsidRPr="00C63181">
        <w:rPr>
          <w:rFonts w:asciiTheme="majorHAnsi" w:eastAsia="Times New Roman" w:hAnsiTheme="majorHAnsi" w:cstheme="majorHAnsi"/>
          <w:sz w:val="24"/>
          <w:szCs w:val="24"/>
        </w:rPr>
        <w:t>n</w:t>
      </w:r>
      <w:r w:rsidR="0054773C" w:rsidRPr="00C63181">
        <w:rPr>
          <w:rFonts w:asciiTheme="majorHAnsi" w:eastAsia="Times New Roman" w:hAnsiTheme="majorHAnsi" w:cstheme="majorHAnsi"/>
          <w:sz w:val="24"/>
          <w:szCs w:val="24"/>
        </w:rPr>
        <w:t>.</w:t>
      </w:r>
      <w:r w:rsidRPr="00C63181">
        <w:rPr>
          <w:rFonts w:asciiTheme="majorHAnsi" w:eastAsia="Times New Roman" w:hAnsiTheme="majorHAnsi" w:cstheme="majorHAnsi"/>
          <w:sz w:val="24"/>
          <w:szCs w:val="24"/>
        </w:rPr>
        <w:t xml:space="preserve"> Millä tavalla tarvittavia taitoja voi käytännössä harjoitella? Miten </w:t>
      </w:r>
      <w:r w:rsidR="007F0241" w:rsidRPr="00C63181">
        <w:rPr>
          <w:rFonts w:asciiTheme="majorHAnsi" w:eastAsia="Times New Roman" w:hAnsiTheme="majorHAnsi" w:cstheme="majorHAnsi"/>
          <w:sz w:val="24"/>
          <w:szCs w:val="24"/>
        </w:rPr>
        <w:t xml:space="preserve">oppilaan </w:t>
      </w:r>
      <w:r w:rsidRPr="00C63181">
        <w:rPr>
          <w:rFonts w:asciiTheme="majorHAnsi" w:eastAsia="Times New Roman" w:hAnsiTheme="majorHAnsi" w:cstheme="majorHAnsi"/>
          <w:sz w:val="24"/>
          <w:szCs w:val="24"/>
        </w:rPr>
        <w:t>vahvuuksia voidaan hyödyntää oppimisen tukena?</w:t>
      </w:r>
    </w:p>
    <w:p w14:paraId="013A3954" w14:textId="5B1ED085" w:rsidR="1A6EB824" w:rsidRPr="00C63181" w:rsidRDefault="007746FE" w:rsidP="00E35E8B">
      <w:pPr>
        <w:pStyle w:val="Luettelokappale"/>
        <w:numPr>
          <w:ilvl w:val="0"/>
          <w:numId w:val="1"/>
        </w:numPr>
        <w:spacing w:line="276" w:lineRule="auto"/>
        <w:rPr>
          <w:rFonts w:asciiTheme="majorHAnsi" w:eastAsia="Times New Roman" w:hAnsiTheme="majorHAnsi" w:cstheme="majorHAnsi"/>
          <w:sz w:val="24"/>
          <w:szCs w:val="24"/>
        </w:rPr>
      </w:pPr>
      <w:r w:rsidRPr="00C63181">
        <w:rPr>
          <w:rFonts w:asciiTheme="majorHAnsi" w:eastAsia="Times New Roman" w:hAnsiTheme="majorHAnsi" w:cstheme="majorHAnsi"/>
          <w:b/>
          <w:bCs/>
          <w:sz w:val="24"/>
          <w:szCs w:val="24"/>
        </w:rPr>
        <w:t xml:space="preserve">                     </w:t>
      </w:r>
    </w:p>
    <w:tbl>
      <w:tblPr>
        <w:tblStyle w:val="TaulukkoRuudukko"/>
        <w:tblW w:w="5000" w:type="pct"/>
        <w:tblLook w:val="06A0" w:firstRow="1" w:lastRow="0" w:firstColumn="1" w:lastColumn="0" w:noHBand="1" w:noVBand="1"/>
      </w:tblPr>
      <w:tblGrid>
        <w:gridCol w:w="3680"/>
        <w:gridCol w:w="5336"/>
      </w:tblGrid>
      <w:tr w:rsidR="00C63181" w:rsidRPr="00F36FD3" w14:paraId="73F37AA0" w14:textId="77777777" w:rsidTr="00C63181">
        <w:trPr>
          <w:trHeight w:val="439"/>
        </w:trPr>
        <w:tc>
          <w:tcPr>
            <w:tcW w:w="2041" w:type="pct"/>
            <w:shd w:val="clear" w:color="auto" w:fill="DEEAF6" w:themeFill="accent5" w:themeFillTint="33"/>
          </w:tcPr>
          <w:p w14:paraId="43ACAE61" w14:textId="2A410E46" w:rsidR="00C63181" w:rsidRPr="00F36FD3" w:rsidRDefault="00C63181" w:rsidP="1A6EB824">
            <w:pPr>
              <w:rPr>
                <w:rFonts w:asciiTheme="majorHAnsi" w:eastAsia="Times New Roman" w:hAnsiTheme="majorHAnsi" w:cstheme="majorHAnsi"/>
                <w:sz w:val="24"/>
                <w:szCs w:val="24"/>
              </w:rPr>
            </w:pPr>
            <w:r>
              <w:rPr>
                <w:rFonts w:asciiTheme="majorHAnsi" w:eastAsia="Times New Roman" w:hAnsiTheme="majorHAnsi" w:cstheme="majorHAnsi"/>
                <w:sz w:val="24"/>
                <w:szCs w:val="24"/>
              </w:rPr>
              <w:t>VERTAA</w:t>
            </w:r>
          </w:p>
        </w:tc>
        <w:tc>
          <w:tcPr>
            <w:tcW w:w="2959" w:type="pct"/>
            <w:shd w:val="clear" w:color="auto" w:fill="DEEAF6" w:themeFill="accent5" w:themeFillTint="33"/>
          </w:tcPr>
          <w:p w14:paraId="52AA8D17" w14:textId="6EF7DBA5" w:rsidR="00C63181" w:rsidRPr="00F36FD3" w:rsidRDefault="00C63181" w:rsidP="1A6EB824">
            <w:pPr>
              <w:rPr>
                <w:rFonts w:asciiTheme="majorHAnsi" w:eastAsia="Times New Roman" w:hAnsiTheme="majorHAnsi" w:cstheme="majorHAnsi"/>
                <w:sz w:val="24"/>
                <w:szCs w:val="24"/>
              </w:rPr>
            </w:pPr>
            <w:r>
              <w:rPr>
                <w:rFonts w:asciiTheme="majorHAnsi" w:eastAsia="Times New Roman" w:hAnsiTheme="majorHAnsi" w:cstheme="majorHAnsi"/>
                <w:sz w:val="24"/>
                <w:szCs w:val="24"/>
              </w:rPr>
              <w:t>VERTAA</w:t>
            </w:r>
          </w:p>
        </w:tc>
      </w:tr>
      <w:tr w:rsidR="00F36FD3" w:rsidRPr="00F36FD3" w14:paraId="60E203B0" w14:textId="77777777" w:rsidTr="0086338D">
        <w:trPr>
          <w:trHeight w:val="885"/>
        </w:trPr>
        <w:tc>
          <w:tcPr>
            <w:tcW w:w="2041" w:type="pct"/>
          </w:tcPr>
          <w:p w14:paraId="6BCE4F7B" w14:textId="0D670988" w:rsidR="1A6EB824" w:rsidRPr="00F36FD3" w:rsidRDefault="1A6EB824" w:rsidP="1A6EB824">
            <w:pPr>
              <w:rPr>
                <w:rFonts w:asciiTheme="majorHAnsi" w:eastAsia="Times New Roman" w:hAnsiTheme="majorHAnsi" w:cstheme="majorHAnsi"/>
                <w:b/>
                <w:bCs/>
                <w:sz w:val="24"/>
                <w:szCs w:val="24"/>
              </w:rPr>
            </w:pPr>
            <w:r w:rsidRPr="00F36FD3">
              <w:rPr>
                <w:rFonts w:asciiTheme="majorHAnsi" w:eastAsia="Times New Roman" w:hAnsiTheme="majorHAnsi" w:cstheme="majorHAnsi"/>
                <w:sz w:val="24"/>
                <w:szCs w:val="24"/>
              </w:rPr>
              <w:t>Koulunkäynninohjaajan tuki</w:t>
            </w:r>
          </w:p>
        </w:tc>
        <w:tc>
          <w:tcPr>
            <w:tcW w:w="2959" w:type="pct"/>
          </w:tcPr>
          <w:p w14:paraId="719A9C34" w14:textId="5B7B6CCB" w:rsidR="1A6EB824" w:rsidRPr="00F36FD3" w:rsidRDefault="1A6EB824" w:rsidP="1A6EB824">
            <w:pPr>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Koulunkäynninohjaaja istuu tarvittaessa oppilaan vieressä ja ohjaa oppilaan tarkkaavuutta oikeaan asiaan. Itsenäisen opiskelun tehtävät oppilas tekee yhdessä ohjaajan kanssa viereisessä eriyttämistilassa. </w:t>
            </w:r>
          </w:p>
        </w:tc>
      </w:tr>
      <w:tr w:rsidR="00F36FD3" w:rsidRPr="00F36FD3" w14:paraId="6D452F49" w14:textId="77777777" w:rsidTr="0086338D">
        <w:tc>
          <w:tcPr>
            <w:tcW w:w="2041" w:type="pct"/>
          </w:tcPr>
          <w:p w14:paraId="3BE0FD31" w14:textId="5C2BBD83" w:rsidR="1A6EB824" w:rsidRPr="00F36FD3" w:rsidRDefault="1A6EB824" w:rsidP="1A6EB824">
            <w:pPr>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Aikuisen tuki kirjoittamisessa</w:t>
            </w:r>
          </w:p>
        </w:tc>
        <w:tc>
          <w:tcPr>
            <w:tcW w:w="2959" w:type="pct"/>
          </w:tcPr>
          <w:p w14:paraId="48C7966B" w14:textId="6DEC55DC" w:rsidR="1A6EB824" w:rsidRPr="00F36FD3" w:rsidRDefault="1A6EB824" w:rsidP="1A6EB824">
            <w:pPr>
              <w:spacing w:line="259"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On sovittu, että oppilas voi käyttää käsin</w:t>
            </w:r>
            <w:r w:rsidR="00394CD9">
              <w:rPr>
                <w:rFonts w:asciiTheme="majorHAnsi" w:eastAsia="Times New Roman" w:hAnsiTheme="majorHAnsi" w:cstheme="majorHAnsi"/>
                <w:sz w:val="24"/>
                <w:szCs w:val="24"/>
              </w:rPr>
              <w:t xml:space="preserve"> </w:t>
            </w:r>
            <w:r w:rsidRPr="00F36FD3">
              <w:rPr>
                <w:rFonts w:asciiTheme="majorHAnsi" w:eastAsia="Times New Roman" w:hAnsiTheme="majorHAnsi" w:cstheme="majorHAnsi"/>
                <w:sz w:val="24"/>
                <w:szCs w:val="24"/>
              </w:rPr>
              <w:t>kirjoit</w:t>
            </w:r>
            <w:r w:rsidR="00394CD9">
              <w:rPr>
                <w:rFonts w:asciiTheme="majorHAnsi" w:eastAsia="Times New Roman" w:hAnsiTheme="majorHAnsi" w:cstheme="majorHAnsi"/>
                <w:sz w:val="24"/>
                <w:szCs w:val="24"/>
              </w:rPr>
              <w:t>taessa</w:t>
            </w:r>
            <w:r w:rsidRPr="00F36FD3">
              <w:rPr>
                <w:rFonts w:asciiTheme="majorHAnsi" w:eastAsia="Times New Roman" w:hAnsiTheme="majorHAnsi" w:cstheme="majorHAnsi"/>
                <w:sz w:val="24"/>
                <w:szCs w:val="24"/>
              </w:rPr>
              <w:t xml:space="preserve"> </w:t>
            </w:r>
            <w:r w:rsidR="00137166">
              <w:rPr>
                <w:rFonts w:asciiTheme="majorHAnsi" w:eastAsia="Times New Roman" w:hAnsiTheme="majorHAnsi" w:cstheme="majorHAnsi"/>
                <w:sz w:val="24"/>
                <w:szCs w:val="24"/>
              </w:rPr>
              <w:t xml:space="preserve">sekä </w:t>
            </w:r>
            <w:r w:rsidRPr="00F36FD3">
              <w:rPr>
                <w:rFonts w:asciiTheme="majorHAnsi" w:eastAsia="Times New Roman" w:hAnsiTheme="majorHAnsi" w:cstheme="majorHAnsi"/>
                <w:sz w:val="24"/>
                <w:szCs w:val="24"/>
              </w:rPr>
              <w:t xml:space="preserve">pien- </w:t>
            </w:r>
            <w:r w:rsidR="00137166">
              <w:rPr>
                <w:rFonts w:asciiTheme="majorHAnsi" w:eastAsia="Times New Roman" w:hAnsiTheme="majorHAnsi" w:cstheme="majorHAnsi"/>
                <w:sz w:val="24"/>
                <w:szCs w:val="24"/>
              </w:rPr>
              <w:t>että</w:t>
            </w:r>
            <w:r w:rsidRPr="00F36FD3">
              <w:rPr>
                <w:rFonts w:asciiTheme="majorHAnsi" w:eastAsia="Times New Roman" w:hAnsiTheme="majorHAnsi" w:cstheme="majorHAnsi"/>
                <w:sz w:val="24"/>
                <w:szCs w:val="24"/>
              </w:rPr>
              <w:t xml:space="preserve"> suuraakkosia. </w:t>
            </w:r>
            <w:r w:rsidR="00391A1E">
              <w:rPr>
                <w:rFonts w:asciiTheme="majorHAnsi" w:eastAsia="Times New Roman" w:hAnsiTheme="majorHAnsi" w:cstheme="majorHAnsi"/>
                <w:sz w:val="24"/>
                <w:szCs w:val="24"/>
              </w:rPr>
              <w:t>Oppilaalta edellytetään</w:t>
            </w:r>
            <w:r w:rsidRPr="00F36FD3">
              <w:rPr>
                <w:rFonts w:asciiTheme="majorHAnsi" w:eastAsia="Times New Roman" w:hAnsiTheme="majorHAnsi" w:cstheme="majorHAnsi"/>
                <w:sz w:val="24"/>
                <w:szCs w:val="24"/>
              </w:rPr>
              <w:t xml:space="preserve">, että kirjoituksesta saa selvää. </w:t>
            </w:r>
          </w:p>
        </w:tc>
      </w:tr>
      <w:tr w:rsidR="00F36FD3" w:rsidRPr="00F36FD3" w14:paraId="184B912C" w14:textId="77777777" w:rsidTr="0086338D">
        <w:tc>
          <w:tcPr>
            <w:tcW w:w="2041" w:type="pct"/>
          </w:tcPr>
          <w:p w14:paraId="4CEF717F" w14:textId="4226CDB7" w:rsidR="1A6EB824" w:rsidRPr="00F36FD3" w:rsidRDefault="1A6EB824" w:rsidP="1A6EB824">
            <w:pPr>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Eriyttäminen</w:t>
            </w:r>
          </w:p>
        </w:tc>
        <w:tc>
          <w:tcPr>
            <w:tcW w:w="2959" w:type="pct"/>
          </w:tcPr>
          <w:p w14:paraId="1A7F1B3D" w14:textId="6E1472CA" w:rsidR="1A6EB824" w:rsidRPr="00F36FD3" w:rsidRDefault="1A6EB824" w:rsidP="1A6EB824">
            <w:pPr>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Vieraiden kielen sanaston opettelussa oppilas opettelee </w:t>
            </w:r>
            <w:r w:rsidR="00DD36D2">
              <w:rPr>
                <w:rFonts w:asciiTheme="majorHAnsi" w:eastAsia="Times New Roman" w:hAnsiTheme="majorHAnsi" w:cstheme="majorHAnsi"/>
                <w:sz w:val="24"/>
                <w:szCs w:val="24"/>
              </w:rPr>
              <w:t xml:space="preserve">kirjoittamaan </w:t>
            </w:r>
            <w:r w:rsidRPr="00F36FD3">
              <w:rPr>
                <w:rFonts w:asciiTheme="majorHAnsi" w:eastAsia="Times New Roman" w:hAnsiTheme="majorHAnsi" w:cstheme="majorHAnsi"/>
                <w:sz w:val="24"/>
                <w:szCs w:val="24"/>
              </w:rPr>
              <w:t>opettajan merk</w:t>
            </w:r>
            <w:r w:rsidR="002249CC">
              <w:rPr>
                <w:rFonts w:asciiTheme="majorHAnsi" w:eastAsia="Times New Roman" w:hAnsiTheme="majorHAnsi" w:cstheme="majorHAnsi"/>
                <w:sz w:val="24"/>
                <w:szCs w:val="24"/>
              </w:rPr>
              <w:t>itsemät</w:t>
            </w:r>
            <w:r w:rsidRPr="00F36FD3">
              <w:rPr>
                <w:rFonts w:asciiTheme="majorHAnsi" w:eastAsia="Times New Roman" w:hAnsiTheme="majorHAnsi" w:cstheme="majorHAnsi"/>
                <w:sz w:val="24"/>
                <w:szCs w:val="24"/>
              </w:rPr>
              <w:t xml:space="preserve"> kolme tärkeintä sanaa.</w:t>
            </w:r>
          </w:p>
        </w:tc>
      </w:tr>
      <w:tr w:rsidR="00794AD3" w:rsidRPr="00F36FD3" w14:paraId="4E2FAC76" w14:textId="77777777" w:rsidTr="0086338D">
        <w:tc>
          <w:tcPr>
            <w:tcW w:w="2041" w:type="pct"/>
          </w:tcPr>
          <w:p w14:paraId="16DDBC81" w14:textId="4BBB415C" w:rsidR="1A6EB824" w:rsidRPr="00F36FD3" w:rsidRDefault="1A6EB824" w:rsidP="1A6EB824">
            <w:pPr>
              <w:rPr>
                <w:rFonts w:asciiTheme="majorHAnsi" w:eastAsia="Times New Roman" w:hAnsiTheme="majorHAnsi" w:cstheme="majorHAnsi"/>
                <w:b/>
                <w:bCs/>
                <w:sz w:val="24"/>
                <w:szCs w:val="24"/>
              </w:rPr>
            </w:pPr>
            <w:r w:rsidRPr="00F36FD3">
              <w:rPr>
                <w:rFonts w:asciiTheme="majorHAnsi" w:eastAsia="Times New Roman" w:hAnsiTheme="majorHAnsi" w:cstheme="majorHAnsi"/>
                <w:sz w:val="24"/>
                <w:szCs w:val="24"/>
              </w:rPr>
              <w:t>Kuvallinen struktuuri</w:t>
            </w:r>
          </w:p>
        </w:tc>
        <w:tc>
          <w:tcPr>
            <w:tcW w:w="2959" w:type="pct"/>
          </w:tcPr>
          <w:p w14:paraId="7B670FEF" w14:textId="4E125ACC" w:rsidR="1A6EB824" w:rsidRPr="00F36FD3" w:rsidRDefault="1A6EB824" w:rsidP="1A6EB824">
            <w:pPr>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Oppilaalla on henkilökohtainen kuvallinen struktuuri, jossa on esitetty jokainen koulupäivän toiminto (myös pukemiset, oppitunnit, wc-käynnit ruuan jälkeen ja iltapäivällä) ja oppilaan kanssa työskentelevä aikuinen. </w:t>
            </w:r>
            <w:r w:rsidR="001F4C2A">
              <w:rPr>
                <w:rFonts w:asciiTheme="majorHAnsi" w:eastAsia="Times New Roman" w:hAnsiTheme="majorHAnsi" w:cstheme="majorHAnsi"/>
                <w:sz w:val="24"/>
                <w:szCs w:val="24"/>
              </w:rPr>
              <w:t xml:space="preserve">Kuvat </w:t>
            </w:r>
            <w:r w:rsidRPr="00F36FD3">
              <w:rPr>
                <w:rFonts w:asciiTheme="majorHAnsi" w:eastAsia="Times New Roman" w:hAnsiTheme="majorHAnsi" w:cstheme="majorHAnsi"/>
                <w:sz w:val="24"/>
                <w:szCs w:val="24"/>
              </w:rPr>
              <w:t>sijaitse</w:t>
            </w:r>
            <w:r w:rsidR="001F4C2A">
              <w:rPr>
                <w:rFonts w:asciiTheme="majorHAnsi" w:eastAsia="Times New Roman" w:hAnsiTheme="majorHAnsi" w:cstheme="majorHAnsi"/>
                <w:sz w:val="24"/>
                <w:szCs w:val="24"/>
              </w:rPr>
              <w:t xml:space="preserve">vat </w:t>
            </w:r>
            <w:r w:rsidRPr="00F36FD3">
              <w:rPr>
                <w:rFonts w:asciiTheme="majorHAnsi" w:eastAsia="Times New Roman" w:hAnsiTheme="majorHAnsi" w:cstheme="majorHAnsi"/>
                <w:sz w:val="24"/>
                <w:szCs w:val="24"/>
              </w:rPr>
              <w:t>seinällä oppilaan näk</w:t>
            </w:r>
            <w:r w:rsidR="001F4C2A">
              <w:rPr>
                <w:rFonts w:asciiTheme="majorHAnsi" w:eastAsia="Times New Roman" w:hAnsiTheme="majorHAnsi" w:cstheme="majorHAnsi"/>
                <w:sz w:val="24"/>
                <w:szCs w:val="24"/>
              </w:rPr>
              <w:t>yvillä</w:t>
            </w:r>
            <w:r w:rsidR="00016E43">
              <w:rPr>
                <w:rFonts w:asciiTheme="majorHAnsi" w:eastAsia="Times New Roman" w:hAnsiTheme="majorHAnsi" w:cstheme="majorHAnsi"/>
                <w:sz w:val="24"/>
                <w:szCs w:val="24"/>
              </w:rPr>
              <w:t>,</w:t>
            </w:r>
            <w:r w:rsidRPr="00F36FD3">
              <w:rPr>
                <w:rFonts w:asciiTheme="majorHAnsi" w:eastAsia="Times New Roman" w:hAnsiTheme="majorHAnsi" w:cstheme="majorHAnsi"/>
                <w:sz w:val="24"/>
                <w:szCs w:val="24"/>
              </w:rPr>
              <w:t xml:space="preserve"> ja joka toiminnon jälkeen oppilaan kanssa käydään siirtämässä nuoli seuraavaan kohtaan. Koko struktuuri käydään läpi oppilaan kanssa aamuisin. Muutoksissa käytetään oranssia muutosmerkkiä. </w:t>
            </w:r>
          </w:p>
        </w:tc>
      </w:tr>
    </w:tbl>
    <w:p w14:paraId="56AC4DED" w14:textId="6E88A3A0" w:rsidR="1A6EB824" w:rsidRPr="00F36FD3" w:rsidRDefault="1A6EB824" w:rsidP="1A6EB824">
      <w:pPr>
        <w:spacing w:line="276" w:lineRule="auto"/>
        <w:rPr>
          <w:rFonts w:asciiTheme="majorHAnsi" w:eastAsia="Times New Roman" w:hAnsiTheme="majorHAnsi" w:cstheme="majorHAnsi"/>
          <w:sz w:val="24"/>
          <w:szCs w:val="24"/>
        </w:rPr>
      </w:pPr>
    </w:p>
    <w:bookmarkStart w:id="8" w:name="_Toc142383396"/>
    <w:p w14:paraId="007AC927" w14:textId="28B4E8E0" w:rsidR="00FC7DDB" w:rsidRPr="00F82EE6" w:rsidRDefault="00A509F9" w:rsidP="00B12640">
      <w:pPr>
        <w:pStyle w:val="Otsikko1"/>
      </w:pPr>
      <w:r w:rsidRPr="00F82EE6">
        <w:lastRenderedPageBreak/>
        <mc:AlternateContent>
          <mc:Choice Requires="wps">
            <w:drawing>
              <wp:anchor distT="0" distB="0" distL="114300" distR="114300" simplePos="0" relativeHeight="251662848" behindDoc="0" locked="0" layoutInCell="1" allowOverlap="1" wp14:anchorId="3D343CEC" wp14:editId="7A257FD8">
                <wp:simplePos x="0" y="0"/>
                <wp:positionH relativeFrom="margin">
                  <wp:align>left</wp:align>
                </wp:positionH>
                <wp:positionV relativeFrom="paragraph">
                  <wp:posOffset>453414</wp:posOffset>
                </wp:positionV>
                <wp:extent cx="5726317"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26317" cy="0"/>
                        </a:xfrm>
                        <a:prstGeom prst="line">
                          <a:avLst/>
                        </a:prstGeom>
                        <a:ln w="9525">
                          <a:solidFill>
                            <a:srgbClr val="537D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90A0E" id="Straight Connector 11"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7pt" to="450.9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VMywEAAOgDAAAOAAAAZHJzL2Uyb0RvYy54bWysU01v2zAMvQ/YfxB0X+ykSLMacXpI0F2G&#10;rdjXXZGpRIAkCpIWO/9+lJy4xbYeOuwiWCTfI98Tvb4frGEnCFGja/l8VnMGTmKn3aHl3789vHvP&#10;WUzCdcKgg5afIfL7zds36943sMAjmg4CIxIXm963/JiSb6oqyiNYEWfowVFSYbAi0TUcqi6Intit&#10;qRZ1fVv1GDofUEKMFN2NSb4p/EqBTJ+VipCYaTnNlsoZyrnPZ7VZi+YQhD9qeRlD/MMUVmhHTSeq&#10;nUiC/Qz6DyqrZcCIKs0k2gqV0hKKBlIzr39T8/UoPBQtZE70k03x/9HKT6etewxkQ+9jE/1jyCoG&#10;FSxTRvsf9KZFF03KhmLbebINhsQkBZerxe3NfMWZvOaqkSJT+RDTB0DL8kfLjXZZkWjE6WNM1JZK&#10;ryU5bBzrW363XCxLVUSjuwdtTM7FcNhvTWAnQY+5vFnttnf5/YjhWRndjKPgk5zylc4GRv4voJju&#10;aOxRWNk0mGiFlODS/MJrHFVnmKIRJmA9jpZX9CXgpT5DoWzha8ATonRGlyaw1Q7D37qn4TqyGuuv&#10;Doy6swV77M7loYs1tE7Fucvq5319fi/wpx908wsAAP//AwBQSwMEFAAGAAgAAAAhAHQBEPjcAAAA&#10;BgEAAA8AAABkcnMvZG93bnJldi54bWxMj0FLw0AQhe+C/2EZwZvdpIramE2RFi8iiG0Rj9PsNBua&#10;nQ3ZbRv99Y540OPMe7z3vXI++k4daYhtYAP5JANFXAfbcmNgs366ugcVE7LFLjAZ+KQI8+r8rMTC&#10;hhO/0XGVGiUhHAs04FLqC61j7chjnISeWLRdGDwmOYdG2wFPEu47Pc2yW+2xZWlw2NPCUb1fHbyU&#10;hFmddl+b5fP1HpcvH+P4/rp2xlxejI8PoBKN6c8MP/iCDpUwbcOBbVSdARmSDNzlN6BEnWW5DNn+&#10;PnRV6v/41TcAAAD//wMAUEsBAi0AFAAGAAgAAAAhALaDOJL+AAAA4QEAABMAAAAAAAAAAAAAAAAA&#10;AAAAAFtDb250ZW50X1R5cGVzXS54bWxQSwECLQAUAAYACAAAACEAOP0h/9YAAACUAQAACwAAAAAA&#10;AAAAAAAAAAAvAQAAX3JlbHMvLnJlbHNQSwECLQAUAAYACAAAACEARZElTMsBAADoAwAADgAAAAAA&#10;AAAAAAAAAAAuAgAAZHJzL2Uyb0RvYy54bWxQSwECLQAUAAYACAAAACEAdAEQ+NwAAAAGAQAADwAA&#10;AAAAAAAAAAAAAAAlBAAAZHJzL2Rvd25yZXYueG1sUEsFBgAAAAAEAAQA8wAAAC4FAAAAAA==&#10;" strokecolor="#537dc9">
                <v:stroke joinstyle="miter"/>
                <w10:wrap anchorx="margin"/>
              </v:line>
            </w:pict>
          </mc:Fallback>
        </mc:AlternateContent>
      </w:r>
      <w:r w:rsidR="002B2285">
        <w:t xml:space="preserve">3 </w:t>
      </w:r>
      <w:r w:rsidR="1A6EB824" w:rsidRPr="00F82EE6">
        <w:t>Tiedonsiirto ja salassapito</w:t>
      </w:r>
      <w:bookmarkEnd w:id="8"/>
    </w:p>
    <w:p w14:paraId="33719B43" w14:textId="5C72CBC0" w:rsidR="004C357E" w:rsidRPr="00964B56" w:rsidRDefault="00F82EE6" w:rsidP="006F5466">
      <w:pPr>
        <w:pStyle w:val="Otsikko2"/>
        <w:rPr>
          <w:szCs w:val="24"/>
        </w:rPr>
      </w:pPr>
      <w:bookmarkStart w:id="9" w:name="_Toc142383397"/>
      <w:r>
        <w:rPr>
          <w:szCs w:val="24"/>
        </w:rPr>
        <w:t xml:space="preserve">3.1 </w:t>
      </w:r>
      <w:r w:rsidR="004C357E" w:rsidRPr="00964B56">
        <w:rPr>
          <w:szCs w:val="24"/>
        </w:rPr>
        <w:t>Yleistä</w:t>
      </w:r>
      <w:bookmarkEnd w:id="9"/>
    </w:p>
    <w:p w14:paraId="19FE8F0E" w14:textId="4B6B0975" w:rsidR="006539C2" w:rsidRDefault="00FC7DDB" w:rsidP="000F075F">
      <w:pPr>
        <w:pStyle w:val="Luettelokappale"/>
        <w:numPr>
          <w:ilvl w:val="0"/>
          <w:numId w:val="5"/>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Pedagogiset asiakirjat ovat s</w:t>
      </w:r>
      <w:r w:rsidR="48029666" w:rsidRPr="00F36FD3">
        <w:rPr>
          <w:rFonts w:asciiTheme="majorHAnsi" w:eastAsia="Times New Roman" w:hAnsiTheme="majorHAnsi" w:cstheme="majorHAnsi"/>
          <w:sz w:val="24"/>
          <w:szCs w:val="24"/>
        </w:rPr>
        <w:t>alassa pidettävää tietoa, joita saa nähdä vain oppilaan kanssa työskentelevät</w:t>
      </w:r>
      <w:r w:rsidR="00827A15">
        <w:rPr>
          <w:rFonts w:asciiTheme="majorHAnsi" w:eastAsia="Times New Roman" w:hAnsiTheme="majorHAnsi" w:cstheme="majorHAnsi"/>
          <w:sz w:val="24"/>
          <w:szCs w:val="24"/>
        </w:rPr>
        <w:t>,</w:t>
      </w:r>
      <w:r w:rsidR="48029666" w:rsidRPr="00F36FD3">
        <w:rPr>
          <w:rFonts w:asciiTheme="majorHAnsi" w:eastAsia="Times New Roman" w:hAnsiTheme="majorHAnsi" w:cstheme="majorHAnsi"/>
          <w:sz w:val="24"/>
          <w:szCs w:val="24"/>
        </w:rPr>
        <w:t xml:space="preserve"> ja vain niiltä osin kuin he tarvitsevat tietoa työssään. </w:t>
      </w:r>
      <w:r w:rsidR="00353A3C">
        <w:rPr>
          <w:rFonts w:asciiTheme="majorHAnsi" w:eastAsia="Times New Roman" w:hAnsiTheme="majorHAnsi" w:cstheme="majorHAnsi"/>
          <w:sz w:val="24"/>
          <w:szCs w:val="24"/>
        </w:rPr>
        <w:t>Pedagogis</w:t>
      </w:r>
      <w:r w:rsidR="00EE0BDA">
        <w:rPr>
          <w:rFonts w:asciiTheme="majorHAnsi" w:eastAsia="Times New Roman" w:hAnsiTheme="majorHAnsi" w:cstheme="majorHAnsi"/>
          <w:sz w:val="24"/>
          <w:szCs w:val="24"/>
        </w:rPr>
        <w:t xml:space="preserve">issa asiakirjoissa oleva tieto </w:t>
      </w:r>
      <w:r w:rsidR="48029666" w:rsidRPr="00F36FD3">
        <w:rPr>
          <w:rFonts w:asciiTheme="majorHAnsi" w:eastAsia="Times New Roman" w:hAnsiTheme="majorHAnsi" w:cstheme="majorHAnsi"/>
          <w:sz w:val="24"/>
          <w:szCs w:val="24"/>
        </w:rPr>
        <w:t xml:space="preserve">on oltava tiedossa </w:t>
      </w:r>
      <w:r w:rsidR="00EE0BDA">
        <w:rPr>
          <w:rFonts w:asciiTheme="majorHAnsi" w:eastAsia="Times New Roman" w:hAnsiTheme="majorHAnsi" w:cstheme="majorHAnsi"/>
          <w:sz w:val="24"/>
          <w:szCs w:val="24"/>
        </w:rPr>
        <w:t xml:space="preserve">kaikilla </w:t>
      </w:r>
      <w:r w:rsidRPr="00F36FD3">
        <w:rPr>
          <w:rFonts w:asciiTheme="majorHAnsi" w:eastAsia="Times New Roman" w:hAnsiTheme="majorHAnsi" w:cstheme="majorHAnsi"/>
          <w:sz w:val="24"/>
          <w:szCs w:val="24"/>
        </w:rPr>
        <w:t xml:space="preserve">oppilaan kanssa työskentelevillä. </w:t>
      </w:r>
    </w:p>
    <w:p w14:paraId="05DA2100" w14:textId="12090C90" w:rsidR="5D3461F5" w:rsidRPr="00F36FD3" w:rsidRDefault="004468D2" w:rsidP="000F075F">
      <w:pPr>
        <w:pStyle w:val="Luettelokappale"/>
        <w:numPr>
          <w:ilvl w:val="0"/>
          <w:numId w:val="5"/>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Asiakirjoihin merkityt o</w:t>
      </w:r>
      <w:r w:rsidR="48029666" w:rsidRPr="00F36FD3">
        <w:rPr>
          <w:rFonts w:asciiTheme="majorHAnsi" w:eastAsia="Times New Roman" w:hAnsiTheme="majorHAnsi" w:cstheme="majorHAnsi"/>
          <w:sz w:val="24"/>
          <w:szCs w:val="24"/>
        </w:rPr>
        <w:t xml:space="preserve">ppilasta opettavat opettajat näkevät asiakirjat ja pystyvät täydentämään niitä. Oppilaan kanssa tiiviisti toimivalle ohjaajalle on myös </w:t>
      </w:r>
      <w:r w:rsidR="002C00CA">
        <w:rPr>
          <w:rFonts w:asciiTheme="majorHAnsi" w:eastAsia="Times New Roman" w:hAnsiTheme="majorHAnsi" w:cstheme="majorHAnsi"/>
          <w:sz w:val="24"/>
          <w:szCs w:val="24"/>
        </w:rPr>
        <w:t>tärkeää</w:t>
      </w:r>
      <w:r w:rsidR="48029666" w:rsidRPr="00F36FD3">
        <w:rPr>
          <w:rFonts w:asciiTheme="majorHAnsi" w:eastAsia="Times New Roman" w:hAnsiTheme="majorHAnsi" w:cstheme="majorHAnsi"/>
          <w:sz w:val="24"/>
          <w:szCs w:val="24"/>
        </w:rPr>
        <w:t xml:space="preserve"> antaa lukuoikeus. </w:t>
      </w:r>
    </w:p>
    <w:p w14:paraId="284198D9" w14:textId="485BCE8D" w:rsidR="00076D03" w:rsidRPr="00F36FD3" w:rsidRDefault="00076D03" w:rsidP="000F075F">
      <w:pPr>
        <w:pStyle w:val="Luettelokappale"/>
        <w:numPr>
          <w:ilvl w:val="0"/>
          <w:numId w:val="2"/>
        </w:numPr>
        <w:spacing w:line="276" w:lineRule="auto"/>
        <w:rPr>
          <w:rFonts w:asciiTheme="majorHAnsi" w:eastAsiaTheme="minorEastAsia" w:hAnsiTheme="majorHAnsi" w:cstheme="majorHAnsi"/>
          <w:sz w:val="24"/>
          <w:szCs w:val="24"/>
        </w:rPr>
      </w:pPr>
      <w:r w:rsidRPr="00F36FD3">
        <w:rPr>
          <w:rFonts w:asciiTheme="majorHAnsi" w:eastAsiaTheme="minorEastAsia" w:hAnsiTheme="majorHAnsi" w:cstheme="majorHAnsi"/>
          <w:sz w:val="24"/>
          <w:szCs w:val="24"/>
        </w:rPr>
        <w:t xml:space="preserve">Koulun asiakirjoihin kirjataan vain pedagogisia, opetuksen järjestämiseen liittyviä asioita. </w:t>
      </w:r>
      <w:r w:rsidR="00EA7BCE" w:rsidRPr="00F36FD3">
        <w:rPr>
          <w:rFonts w:asciiTheme="majorHAnsi" w:eastAsiaTheme="minorEastAsia" w:hAnsiTheme="majorHAnsi" w:cstheme="majorHAnsi"/>
          <w:sz w:val="24"/>
          <w:szCs w:val="24"/>
        </w:rPr>
        <w:t xml:space="preserve">Jos asia ei liity </w:t>
      </w:r>
      <w:r w:rsidR="00D44892">
        <w:rPr>
          <w:rFonts w:asciiTheme="majorHAnsi" w:eastAsiaTheme="minorEastAsia" w:hAnsiTheme="majorHAnsi" w:cstheme="majorHAnsi"/>
          <w:sz w:val="24"/>
          <w:szCs w:val="24"/>
        </w:rPr>
        <w:t xml:space="preserve">oppimiseen ja </w:t>
      </w:r>
      <w:r w:rsidR="00EA7BCE" w:rsidRPr="00F36FD3">
        <w:rPr>
          <w:rFonts w:asciiTheme="majorHAnsi" w:eastAsiaTheme="minorEastAsia" w:hAnsiTheme="majorHAnsi" w:cstheme="majorHAnsi"/>
          <w:sz w:val="24"/>
          <w:szCs w:val="24"/>
        </w:rPr>
        <w:t xml:space="preserve">koulunkäyntiin, sitä ei kirjata. </w:t>
      </w:r>
    </w:p>
    <w:p w14:paraId="177DFB67" w14:textId="1FE9AFB6" w:rsidR="00D44A69" w:rsidRPr="00341ADD" w:rsidRDefault="00F82EE6" w:rsidP="006F5466">
      <w:pPr>
        <w:pStyle w:val="Otsikko2"/>
        <w:rPr>
          <w:b w:val="0"/>
          <w:bCs/>
          <w:szCs w:val="24"/>
        </w:rPr>
      </w:pPr>
      <w:bookmarkStart w:id="10" w:name="_Toc142383398"/>
      <w:r>
        <w:rPr>
          <w:bCs/>
          <w:szCs w:val="24"/>
        </w:rPr>
        <w:t xml:space="preserve">3.2 </w:t>
      </w:r>
      <w:r w:rsidR="00D44A69" w:rsidRPr="00341ADD">
        <w:rPr>
          <w:bCs/>
          <w:szCs w:val="24"/>
        </w:rPr>
        <w:t>Op</w:t>
      </w:r>
      <w:r w:rsidR="00D57EBB">
        <w:rPr>
          <w:bCs/>
          <w:szCs w:val="24"/>
        </w:rPr>
        <w:t>iskeluhuolto</w:t>
      </w:r>
      <w:bookmarkEnd w:id="10"/>
    </w:p>
    <w:p w14:paraId="5722648D" w14:textId="2AF674BE" w:rsidR="00D44A69" w:rsidRPr="00F36FD3" w:rsidRDefault="28E6B299" w:rsidP="000F075F">
      <w:pPr>
        <w:pStyle w:val="Luettelokappale"/>
        <w:numPr>
          <w:ilvl w:val="0"/>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Pedagogisiin asiakirjoihin voi kirjata vain, että oppilas on ohjattu op</w:t>
      </w:r>
      <w:r w:rsidR="00F875BF">
        <w:rPr>
          <w:rFonts w:asciiTheme="majorHAnsi" w:eastAsia="Times New Roman" w:hAnsiTheme="majorHAnsi" w:cstheme="majorHAnsi"/>
          <w:sz w:val="24"/>
          <w:szCs w:val="24"/>
        </w:rPr>
        <w:t>iskelu</w:t>
      </w:r>
      <w:r w:rsidRPr="00F36FD3">
        <w:rPr>
          <w:rFonts w:asciiTheme="majorHAnsi" w:eastAsia="Times New Roman" w:hAnsiTheme="majorHAnsi" w:cstheme="majorHAnsi"/>
          <w:sz w:val="24"/>
          <w:szCs w:val="24"/>
        </w:rPr>
        <w:t>huollon palvelujen piiriin. Ohjaamisen syitä tai palveluihin liittyviä toimenpiteitä ei voi kirjata. Erikseen ei myöskään eritellä, onko ohjattu koulukuraattorille vai -psykologille.</w:t>
      </w:r>
    </w:p>
    <w:p w14:paraId="5D784FA9" w14:textId="116FDF28" w:rsidR="00D44A69" w:rsidRPr="00F36FD3" w:rsidRDefault="00D44A69" w:rsidP="000F075F">
      <w:pPr>
        <w:pStyle w:val="Luettelokappale"/>
        <w:numPr>
          <w:ilvl w:val="0"/>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Asiantuntijalausunnot voi mainita</w:t>
      </w:r>
      <w:r w:rsidR="002743E4" w:rsidRPr="00F36FD3">
        <w:rPr>
          <w:rFonts w:asciiTheme="majorHAnsi" w:eastAsia="Times New Roman" w:hAnsiTheme="majorHAnsi" w:cstheme="majorHAnsi"/>
          <w:sz w:val="24"/>
          <w:szCs w:val="24"/>
        </w:rPr>
        <w:t xml:space="preserve"> </w:t>
      </w:r>
      <w:r w:rsidR="00AE7906" w:rsidRPr="008A0107">
        <w:rPr>
          <w:rFonts w:asciiTheme="majorHAnsi" w:eastAsia="Times New Roman" w:hAnsiTheme="majorHAnsi" w:cstheme="majorHAnsi"/>
          <w:i/>
          <w:iCs/>
          <w:sz w:val="24"/>
          <w:szCs w:val="24"/>
        </w:rPr>
        <w:t>laatimisessa hyödynnetyt asiakirjat</w:t>
      </w:r>
      <w:r w:rsidR="008A0107">
        <w:rPr>
          <w:rFonts w:asciiTheme="majorHAnsi" w:eastAsia="Times New Roman" w:hAnsiTheme="majorHAnsi" w:cstheme="majorHAnsi"/>
          <w:i/>
          <w:iCs/>
          <w:sz w:val="24"/>
          <w:szCs w:val="24"/>
        </w:rPr>
        <w:t xml:space="preserve"> </w:t>
      </w:r>
      <w:r w:rsidR="002743E4" w:rsidRPr="008A0107">
        <w:rPr>
          <w:rFonts w:asciiTheme="majorHAnsi" w:eastAsia="Times New Roman" w:hAnsiTheme="majorHAnsi" w:cstheme="majorHAnsi"/>
          <w:i/>
          <w:iCs/>
          <w:sz w:val="24"/>
          <w:szCs w:val="24"/>
        </w:rPr>
        <w:t>-</w:t>
      </w:r>
      <w:r w:rsidR="002743E4" w:rsidRPr="008A0107">
        <w:rPr>
          <w:rFonts w:asciiTheme="majorHAnsi" w:eastAsia="Times New Roman" w:hAnsiTheme="majorHAnsi" w:cstheme="majorHAnsi"/>
          <w:sz w:val="24"/>
          <w:szCs w:val="24"/>
        </w:rPr>
        <w:t>kohdassa</w:t>
      </w:r>
      <w:r w:rsidRPr="00F36FD3">
        <w:rPr>
          <w:rFonts w:asciiTheme="majorHAnsi" w:eastAsia="Times New Roman" w:hAnsiTheme="majorHAnsi" w:cstheme="majorHAnsi"/>
          <w:sz w:val="24"/>
          <w:szCs w:val="24"/>
        </w:rPr>
        <w:t>, mutta</w:t>
      </w:r>
      <w:r w:rsidR="00D12D00" w:rsidRPr="00F36FD3">
        <w:rPr>
          <w:rFonts w:asciiTheme="majorHAnsi" w:eastAsia="Times New Roman" w:hAnsiTheme="majorHAnsi" w:cstheme="majorHAnsi"/>
          <w:sz w:val="24"/>
          <w:szCs w:val="24"/>
        </w:rPr>
        <w:t xml:space="preserve"> lausuntojen sisältöjä </w:t>
      </w:r>
      <w:r w:rsidR="00BF30AF" w:rsidRPr="00F36FD3">
        <w:rPr>
          <w:rFonts w:asciiTheme="majorHAnsi" w:eastAsia="Times New Roman" w:hAnsiTheme="majorHAnsi" w:cstheme="majorHAnsi"/>
          <w:sz w:val="24"/>
          <w:szCs w:val="24"/>
        </w:rPr>
        <w:t xml:space="preserve">ei </w:t>
      </w:r>
      <w:r w:rsidR="00046E6C" w:rsidRPr="00F36FD3">
        <w:rPr>
          <w:rFonts w:asciiTheme="majorHAnsi" w:eastAsia="Times New Roman" w:hAnsiTheme="majorHAnsi" w:cstheme="majorHAnsi"/>
          <w:sz w:val="24"/>
          <w:szCs w:val="24"/>
        </w:rPr>
        <w:t>kirjata tarkemmin</w:t>
      </w:r>
    </w:p>
    <w:p w14:paraId="6B94E973" w14:textId="25254CF5" w:rsidR="00D44A69" w:rsidRPr="00F36FD3" w:rsidRDefault="1A6EB824" w:rsidP="000F075F">
      <w:pPr>
        <w:pStyle w:val="Luettelokappale"/>
        <w:numPr>
          <w:ilvl w:val="1"/>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Poikkeuksena pedagoginen arvio ja </w:t>
      </w:r>
      <w:r w:rsidR="00423CE8">
        <w:rPr>
          <w:rFonts w:asciiTheme="majorHAnsi" w:eastAsia="Times New Roman" w:hAnsiTheme="majorHAnsi" w:cstheme="majorHAnsi"/>
          <w:sz w:val="24"/>
          <w:szCs w:val="24"/>
        </w:rPr>
        <w:softHyphen/>
        <w:t>-</w:t>
      </w:r>
      <w:r w:rsidRPr="00F36FD3">
        <w:rPr>
          <w:rFonts w:asciiTheme="majorHAnsi" w:eastAsia="Times New Roman" w:hAnsiTheme="majorHAnsi" w:cstheme="majorHAnsi"/>
          <w:sz w:val="24"/>
          <w:szCs w:val="24"/>
        </w:rPr>
        <w:t>selvitys, joihin op</w:t>
      </w:r>
      <w:r w:rsidR="00423CE8">
        <w:rPr>
          <w:rFonts w:asciiTheme="majorHAnsi" w:eastAsia="Times New Roman" w:hAnsiTheme="majorHAnsi" w:cstheme="majorHAnsi"/>
          <w:sz w:val="24"/>
          <w:szCs w:val="24"/>
        </w:rPr>
        <w:t>iskelu</w:t>
      </w:r>
      <w:r w:rsidRPr="00F36FD3">
        <w:rPr>
          <w:rFonts w:asciiTheme="majorHAnsi" w:eastAsia="Times New Roman" w:hAnsiTheme="majorHAnsi" w:cstheme="majorHAnsi"/>
          <w:sz w:val="24"/>
          <w:szCs w:val="24"/>
        </w:rPr>
        <w:t>huollon ammattihenkilöstön näkemys tulee kirjata.</w:t>
      </w:r>
    </w:p>
    <w:p w14:paraId="2BDDC89C" w14:textId="3366AE16" w:rsidR="00D44A69" w:rsidRDefault="00D44A69" w:rsidP="000F075F">
      <w:pPr>
        <w:pStyle w:val="Luettelokappale"/>
        <w:numPr>
          <w:ilvl w:val="0"/>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Oppilas- ja opiskelijahuoltolain mukaise</w:t>
      </w:r>
      <w:r w:rsidR="003E57BB">
        <w:rPr>
          <w:rFonts w:asciiTheme="majorHAnsi" w:eastAsia="Times New Roman" w:hAnsiTheme="majorHAnsi" w:cstheme="majorHAnsi"/>
          <w:sz w:val="24"/>
          <w:szCs w:val="24"/>
        </w:rPr>
        <w:t>t</w:t>
      </w:r>
      <w:r w:rsidRPr="00F36FD3">
        <w:rPr>
          <w:rFonts w:asciiTheme="majorHAnsi" w:eastAsia="Times New Roman" w:hAnsiTheme="majorHAnsi" w:cstheme="majorHAnsi"/>
          <w:sz w:val="24"/>
          <w:szCs w:val="24"/>
        </w:rPr>
        <w:t xml:space="preserve">, tapauskohtaisesti koottavan </w:t>
      </w:r>
      <w:r w:rsidR="002B2285">
        <w:rPr>
          <w:rFonts w:asciiTheme="majorHAnsi" w:eastAsia="Times New Roman" w:hAnsiTheme="majorHAnsi" w:cstheme="majorHAnsi"/>
          <w:sz w:val="24"/>
          <w:szCs w:val="24"/>
        </w:rPr>
        <w:t xml:space="preserve">monialaisen </w:t>
      </w:r>
      <w:r w:rsidRPr="00F36FD3">
        <w:rPr>
          <w:rFonts w:asciiTheme="majorHAnsi" w:eastAsia="Times New Roman" w:hAnsiTheme="majorHAnsi" w:cstheme="majorHAnsi"/>
          <w:sz w:val="24"/>
          <w:szCs w:val="24"/>
        </w:rPr>
        <w:t>asiantuntijaryhmän</w:t>
      </w:r>
      <w:r w:rsidR="002B2285">
        <w:rPr>
          <w:rFonts w:asciiTheme="majorHAnsi" w:eastAsia="Times New Roman" w:hAnsiTheme="majorHAnsi" w:cstheme="majorHAnsi"/>
          <w:sz w:val="24"/>
          <w:szCs w:val="24"/>
        </w:rPr>
        <w:t xml:space="preserve"> (MAR)</w:t>
      </w:r>
      <w:r w:rsidRPr="00F36FD3">
        <w:rPr>
          <w:rFonts w:asciiTheme="majorHAnsi" w:eastAsia="Times New Roman" w:hAnsiTheme="majorHAnsi" w:cstheme="majorHAnsi"/>
          <w:sz w:val="24"/>
          <w:szCs w:val="24"/>
        </w:rPr>
        <w:t xml:space="preserve"> työssä kertyvät tiedot</w:t>
      </w:r>
      <w:r w:rsidR="003E57BB">
        <w:rPr>
          <w:rFonts w:asciiTheme="majorHAnsi" w:eastAsia="Times New Roman" w:hAnsiTheme="majorHAnsi" w:cstheme="majorHAnsi"/>
          <w:sz w:val="24"/>
          <w:szCs w:val="24"/>
        </w:rPr>
        <w:t>,</w:t>
      </w:r>
      <w:r w:rsidRPr="00F36FD3">
        <w:rPr>
          <w:rFonts w:asciiTheme="majorHAnsi" w:eastAsia="Times New Roman" w:hAnsiTheme="majorHAnsi" w:cstheme="majorHAnsi"/>
          <w:sz w:val="24"/>
          <w:szCs w:val="24"/>
        </w:rPr>
        <w:t xml:space="preserve"> kirjataan op</w:t>
      </w:r>
      <w:r w:rsidR="007114F0">
        <w:rPr>
          <w:rFonts w:asciiTheme="majorHAnsi" w:eastAsia="Times New Roman" w:hAnsiTheme="majorHAnsi" w:cstheme="majorHAnsi"/>
          <w:sz w:val="24"/>
          <w:szCs w:val="24"/>
        </w:rPr>
        <w:t>iskelu</w:t>
      </w:r>
      <w:r w:rsidRPr="00F36FD3">
        <w:rPr>
          <w:rFonts w:asciiTheme="majorHAnsi" w:eastAsia="Times New Roman" w:hAnsiTheme="majorHAnsi" w:cstheme="majorHAnsi"/>
          <w:sz w:val="24"/>
          <w:szCs w:val="24"/>
        </w:rPr>
        <w:t>huoltokertomukseen.</w:t>
      </w:r>
      <w:r w:rsidR="0025445B">
        <w:rPr>
          <w:rFonts w:asciiTheme="majorHAnsi" w:eastAsia="Times New Roman" w:hAnsiTheme="majorHAnsi" w:cstheme="majorHAnsi"/>
          <w:sz w:val="24"/>
          <w:szCs w:val="24"/>
        </w:rPr>
        <w:t xml:space="preserve"> Sa</w:t>
      </w:r>
      <w:r w:rsidR="00CE3827">
        <w:rPr>
          <w:rFonts w:asciiTheme="majorHAnsi" w:eastAsia="Times New Roman" w:hAnsiTheme="majorHAnsi" w:cstheme="majorHAnsi"/>
          <w:sz w:val="24"/>
          <w:szCs w:val="24"/>
        </w:rPr>
        <w:t>massa palaverissa usein keskustellaan sekä pedagogisista että op</w:t>
      </w:r>
      <w:r w:rsidR="00FE6025">
        <w:rPr>
          <w:rFonts w:asciiTheme="majorHAnsi" w:eastAsia="Times New Roman" w:hAnsiTheme="majorHAnsi" w:cstheme="majorHAnsi"/>
          <w:sz w:val="24"/>
          <w:szCs w:val="24"/>
        </w:rPr>
        <w:t>iskelu</w:t>
      </w:r>
      <w:r w:rsidR="00CE3827">
        <w:rPr>
          <w:rFonts w:asciiTheme="majorHAnsi" w:eastAsia="Times New Roman" w:hAnsiTheme="majorHAnsi" w:cstheme="majorHAnsi"/>
          <w:sz w:val="24"/>
          <w:szCs w:val="24"/>
        </w:rPr>
        <w:t xml:space="preserve">huollollisista </w:t>
      </w:r>
      <w:r w:rsidR="00E01602">
        <w:rPr>
          <w:rFonts w:asciiTheme="majorHAnsi" w:eastAsia="Times New Roman" w:hAnsiTheme="majorHAnsi" w:cstheme="majorHAnsi"/>
          <w:sz w:val="24"/>
          <w:szCs w:val="24"/>
        </w:rPr>
        <w:t xml:space="preserve">asioista. Tällöin kirjaukset tehdään sekä pedagogisiin asiakirjoihin </w:t>
      </w:r>
      <w:r w:rsidR="00F54A5E">
        <w:rPr>
          <w:rFonts w:asciiTheme="majorHAnsi" w:eastAsia="Times New Roman" w:hAnsiTheme="majorHAnsi" w:cstheme="majorHAnsi"/>
          <w:sz w:val="24"/>
          <w:szCs w:val="24"/>
        </w:rPr>
        <w:t xml:space="preserve">(pedagogiset asiat) </w:t>
      </w:r>
      <w:r w:rsidR="00E01602">
        <w:rPr>
          <w:rFonts w:asciiTheme="majorHAnsi" w:eastAsia="Times New Roman" w:hAnsiTheme="majorHAnsi" w:cstheme="majorHAnsi"/>
          <w:sz w:val="24"/>
          <w:szCs w:val="24"/>
        </w:rPr>
        <w:t>että op</w:t>
      </w:r>
      <w:r w:rsidR="00B31CD3">
        <w:rPr>
          <w:rFonts w:asciiTheme="majorHAnsi" w:eastAsia="Times New Roman" w:hAnsiTheme="majorHAnsi" w:cstheme="majorHAnsi"/>
          <w:sz w:val="24"/>
          <w:szCs w:val="24"/>
        </w:rPr>
        <w:t>iskelu</w:t>
      </w:r>
      <w:r w:rsidR="00E01602">
        <w:rPr>
          <w:rFonts w:asciiTheme="majorHAnsi" w:eastAsia="Times New Roman" w:hAnsiTheme="majorHAnsi" w:cstheme="majorHAnsi"/>
          <w:sz w:val="24"/>
          <w:szCs w:val="24"/>
        </w:rPr>
        <w:t>huoltokertomukseen</w:t>
      </w:r>
      <w:r w:rsidR="00F54A5E">
        <w:rPr>
          <w:rFonts w:asciiTheme="majorHAnsi" w:eastAsia="Times New Roman" w:hAnsiTheme="majorHAnsi" w:cstheme="majorHAnsi"/>
          <w:sz w:val="24"/>
          <w:szCs w:val="24"/>
        </w:rPr>
        <w:t xml:space="preserve"> (op</w:t>
      </w:r>
      <w:r w:rsidR="00B31CD3">
        <w:rPr>
          <w:rFonts w:asciiTheme="majorHAnsi" w:eastAsia="Times New Roman" w:hAnsiTheme="majorHAnsi" w:cstheme="majorHAnsi"/>
          <w:sz w:val="24"/>
          <w:szCs w:val="24"/>
        </w:rPr>
        <w:t>iskelu</w:t>
      </w:r>
      <w:r w:rsidR="00F54A5E">
        <w:rPr>
          <w:rFonts w:asciiTheme="majorHAnsi" w:eastAsia="Times New Roman" w:hAnsiTheme="majorHAnsi" w:cstheme="majorHAnsi"/>
          <w:sz w:val="24"/>
          <w:szCs w:val="24"/>
        </w:rPr>
        <w:t>huollolliset asiat).</w:t>
      </w:r>
    </w:p>
    <w:p w14:paraId="699E88BE" w14:textId="749037F8" w:rsidR="008727B2" w:rsidRPr="00DE2A98" w:rsidRDefault="008727B2" w:rsidP="000F075F">
      <w:pPr>
        <w:pStyle w:val="Luettelokappale"/>
        <w:numPr>
          <w:ilvl w:val="0"/>
          <w:numId w:val="2"/>
        </w:numPr>
        <w:spacing w:line="276" w:lineRule="auto"/>
        <w:rPr>
          <w:rFonts w:asciiTheme="majorHAnsi" w:eastAsia="Times New Roman" w:hAnsiTheme="majorHAnsi" w:cstheme="majorHAnsi"/>
          <w:color w:val="000000" w:themeColor="text1"/>
          <w:sz w:val="24"/>
          <w:szCs w:val="24"/>
        </w:rPr>
      </w:pPr>
      <w:r w:rsidRPr="00DE2A98">
        <w:rPr>
          <w:rFonts w:asciiTheme="majorHAnsi" w:eastAsia="Times New Roman" w:hAnsiTheme="majorHAnsi" w:cstheme="majorHAnsi"/>
          <w:color w:val="000000" w:themeColor="text1"/>
          <w:sz w:val="24"/>
          <w:szCs w:val="24"/>
        </w:rPr>
        <w:t>Kasvatusohjaaja, nuoriso-ohjaaja ja harrasteohjaaja eivät kuulu op</w:t>
      </w:r>
      <w:r w:rsidR="00A703E6">
        <w:rPr>
          <w:rFonts w:asciiTheme="majorHAnsi" w:eastAsia="Times New Roman" w:hAnsiTheme="majorHAnsi" w:cstheme="majorHAnsi"/>
          <w:color w:val="000000" w:themeColor="text1"/>
          <w:sz w:val="24"/>
          <w:szCs w:val="24"/>
        </w:rPr>
        <w:t>iskelu</w:t>
      </w:r>
      <w:r w:rsidRPr="00DE2A98">
        <w:rPr>
          <w:rFonts w:asciiTheme="majorHAnsi" w:eastAsia="Times New Roman" w:hAnsiTheme="majorHAnsi" w:cstheme="majorHAnsi"/>
          <w:color w:val="000000" w:themeColor="text1"/>
          <w:sz w:val="24"/>
          <w:szCs w:val="24"/>
        </w:rPr>
        <w:t xml:space="preserve">huoltoon. Heidän toteuttamat tukitoimet voidaan kirjata asiakirjoihin, jos ne liittyvät pedagogiseen tukeen.  </w:t>
      </w:r>
    </w:p>
    <w:p w14:paraId="7B09404B" w14:textId="7CBCD8C5" w:rsidR="00EA7BCE" w:rsidRPr="00341ADD" w:rsidRDefault="00F82EE6" w:rsidP="006F5466">
      <w:pPr>
        <w:pStyle w:val="Otsikko2"/>
        <w:rPr>
          <w:b w:val="0"/>
          <w:bCs/>
          <w:szCs w:val="24"/>
        </w:rPr>
      </w:pPr>
      <w:bookmarkStart w:id="11" w:name="_Toc142383399"/>
      <w:r>
        <w:rPr>
          <w:bCs/>
          <w:szCs w:val="24"/>
        </w:rPr>
        <w:t xml:space="preserve">3.3 </w:t>
      </w:r>
      <w:r w:rsidR="00EA7BCE" w:rsidRPr="00341ADD">
        <w:rPr>
          <w:bCs/>
          <w:szCs w:val="24"/>
        </w:rPr>
        <w:t>Kuntoutus ja terapiat</w:t>
      </w:r>
      <w:bookmarkEnd w:id="11"/>
    </w:p>
    <w:p w14:paraId="0070CCD4" w14:textId="2D3D9746" w:rsidR="00B811FF" w:rsidRPr="00C063D6" w:rsidRDefault="00804C5E" w:rsidP="000F075F">
      <w:pPr>
        <w:pStyle w:val="Luettelokappale"/>
        <w:numPr>
          <w:ilvl w:val="0"/>
          <w:numId w:val="2"/>
        </w:numPr>
        <w:spacing w:line="276" w:lineRule="auto"/>
        <w:rPr>
          <w:rFonts w:asciiTheme="majorHAnsi" w:eastAsiaTheme="minorEastAsia" w:hAnsiTheme="majorHAnsi" w:cstheme="majorHAnsi"/>
          <w:sz w:val="28"/>
          <w:szCs w:val="28"/>
        </w:rPr>
      </w:pPr>
      <w:r w:rsidRPr="00C063D6">
        <w:rPr>
          <w:rFonts w:asciiTheme="majorHAnsi" w:hAnsiTheme="majorHAnsi" w:cstheme="majorHAnsi"/>
          <w:sz w:val="24"/>
          <w:szCs w:val="24"/>
        </w:rPr>
        <w:t xml:space="preserve">Kuntoutuksessa ja terapioissa olennaista on kuntouttava arki oppilaan omassa toimintaympäristössä. Tätä varten eri toimijat tekevät yhteistyötä. Tähän tarvitaan huoltajan suostumus. </w:t>
      </w:r>
    </w:p>
    <w:p w14:paraId="6EEC3C1E" w14:textId="4B2A5B02" w:rsidR="00804C5E" w:rsidRPr="00C063D6" w:rsidRDefault="00804C5E" w:rsidP="000F075F">
      <w:pPr>
        <w:pStyle w:val="Luettelokappale"/>
        <w:numPr>
          <w:ilvl w:val="0"/>
          <w:numId w:val="2"/>
        </w:numPr>
        <w:spacing w:line="276" w:lineRule="auto"/>
        <w:rPr>
          <w:rFonts w:asciiTheme="majorHAnsi" w:eastAsiaTheme="minorEastAsia" w:hAnsiTheme="majorHAnsi" w:cstheme="majorHAnsi"/>
          <w:sz w:val="28"/>
          <w:szCs w:val="28"/>
        </w:rPr>
      </w:pPr>
      <w:r w:rsidRPr="00C063D6">
        <w:rPr>
          <w:rFonts w:asciiTheme="majorHAnsi" w:hAnsiTheme="majorHAnsi" w:cstheme="majorHAnsi"/>
          <w:sz w:val="24"/>
          <w:szCs w:val="24"/>
        </w:rPr>
        <w:t xml:space="preserve">Silloin kun kuntoutuksen tai terapioiden järjestämisellä on vaikutusta oppilaan opetusjärjestelyihin ja oppilasta esimerkiksi harjoitetaan kuntoutukseen ja terapioihin </w:t>
      </w:r>
      <w:r w:rsidRPr="00C063D6">
        <w:rPr>
          <w:rFonts w:asciiTheme="majorHAnsi" w:hAnsiTheme="majorHAnsi" w:cstheme="majorHAnsi"/>
          <w:sz w:val="24"/>
          <w:szCs w:val="24"/>
        </w:rPr>
        <w:lastRenderedPageBreak/>
        <w:t>liittyvissä asioissa myös koulun arjessa</w:t>
      </w:r>
      <w:r w:rsidR="00C41048" w:rsidRPr="00C063D6">
        <w:rPr>
          <w:rFonts w:asciiTheme="majorHAnsi" w:hAnsiTheme="majorHAnsi" w:cstheme="majorHAnsi"/>
          <w:sz w:val="24"/>
          <w:szCs w:val="24"/>
        </w:rPr>
        <w:t xml:space="preserve"> esimerkiksi HOJKS-tavoitteisiin liittyen</w:t>
      </w:r>
      <w:r w:rsidRPr="00C063D6">
        <w:rPr>
          <w:rFonts w:asciiTheme="majorHAnsi" w:hAnsiTheme="majorHAnsi" w:cstheme="majorHAnsi"/>
          <w:sz w:val="24"/>
          <w:szCs w:val="24"/>
        </w:rPr>
        <w:t xml:space="preserve">, on perusteita kirjata näitä asioita pedagogisiin asiakirjoihin </w:t>
      </w:r>
      <w:r w:rsidRPr="00C063D6">
        <w:rPr>
          <w:rFonts w:asciiTheme="majorHAnsi" w:hAnsiTheme="majorHAnsi" w:cstheme="majorHAnsi"/>
          <w:b/>
          <w:bCs/>
          <w:sz w:val="24"/>
          <w:szCs w:val="24"/>
        </w:rPr>
        <w:t>käytännön toimien tasolla</w:t>
      </w:r>
      <w:r w:rsidRPr="00C063D6">
        <w:rPr>
          <w:rFonts w:asciiTheme="majorHAnsi" w:hAnsiTheme="majorHAnsi" w:cstheme="majorHAnsi"/>
          <w:sz w:val="24"/>
          <w:szCs w:val="24"/>
        </w:rPr>
        <w:t>.</w:t>
      </w:r>
    </w:p>
    <w:p w14:paraId="08B54002" w14:textId="3D019BE6" w:rsidR="00753125" w:rsidRPr="00E34FCE" w:rsidRDefault="00753125" w:rsidP="000F075F">
      <w:pPr>
        <w:pStyle w:val="Luettelokappale"/>
        <w:numPr>
          <w:ilvl w:val="0"/>
          <w:numId w:val="2"/>
        </w:numPr>
        <w:spacing w:line="276" w:lineRule="auto"/>
        <w:rPr>
          <w:rFonts w:asciiTheme="majorHAnsi" w:eastAsiaTheme="minorEastAsia" w:hAnsiTheme="majorHAnsi" w:cstheme="majorHAnsi"/>
          <w:sz w:val="28"/>
          <w:szCs w:val="28"/>
        </w:rPr>
      </w:pPr>
      <w:r w:rsidRPr="00C063D6">
        <w:rPr>
          <w:rFonts w:asciiTheme="majorHAnsi" w:hAnsiTheme="majorHAnsi" w:cstheme="majorHAnsi"/>
          <w:sz w:val="24"/>
          <w:szCs w:val="24"/>
        </w:rPr>
        <w:t xml:space="preserve">Jos erityisen tuen päätöksessä on päätetty perusopetuslain 18 §:n mukaisesti, että oppilas osallistuu koulupäivän aikana kuntoutukseen, voidaan tämä ja siihen liittyvä vastuunjako kirjata asiakirjoihin. </w:t>
      </w:r>
      <w:r w:rsidR="004020B4" w:rsidRPr="00C063D6">
        <w:rPr>
          <w:rFonts w:asciiTheme="majorHAnsi" w:hAnsiTheme="majorHAnsi" w:cstheme="majorHAnsi"/>
          <w:sz w:val="24"/>
          <w:szCs w:val="24"/>
        </w:rPr>
        <w:t xml:space="preserve">Muissa tapauksissa terapioita ei </w:t>
      </w:r>
      <w:r w:rsidR="001A31C5" w:rsidRPr="00C063D6">
        <w:rPr>
          <w:rFonts w:asciiTheme="majorHAnsi" w:hAnsiTheme="majorHAnsi" w:cstheme="majorHAnsi"/>
          <w:sz w:val="24"/>
          <w:szCs w:val="24"/>
        </w:rPr>
        <w:t>kirjata asi</w:t>
      </w:r>
      <w:r w:rsidR="00CA46E1" w:rsidRPr="00C063D6">
        <w:rPr>
          <w:rFonts w:asciiTheme="majorHAnsi" w:hAnsiTheme="majorHAnsi" w:cstheme="majorHAnsi"/>
          <w:sz w:val="24"/>
          <w:szCs w:val="24"/>
        </w:rPr>
        <w:t xml:space="preserve">akirjoihin. </w:t>
      </w:r>
    </w:p>
    <w:p w14:paraId="2D1717B2" w14:textId="77777777" w:rsidR="00E34FCE" w:rsidRDefault="00E34FCE" w:rsidP="00E34FCE">
      <w:pPr>
        <w:pStyle w:val="Luettelokappale"/>
        <w:spacing w:line="276" w:lineRule="auto"/>
        <w:rPr>
          <w:rFonts w:asciiTheme="majorHAnsi" w:hAnsiTheme="majorHAnsi" w:cstheme="majorHAnsi"/>
          <w:sz w:val="24"/>
          <w:szCs w:val="24"/>
        </w:rPr>
      </w:pPr>
    </w:p>
    <w:p w14:paraId="387FED39" w14:textId="10DCBE6A" w:rsidR="00FF0335" w:rsidRPr="00BD7E91" w:rsidRDefault="00F82EE6" w:rsidP="006F5466">
      <w:pPr>
        <w:pStyle w:val="Otsikko2"/>
        <w:rPr>
          <w:b w:val="0"/>
          <w:bCs/>
          <w:szCs w:val="24"/>
        </w:rPr>
      </w:pPr>
      <w:bookmarkStart w:id="12" w:name="_Toc142383400"/>
      <w:r>
        <w:rPr>
          <w:bCs/>
          <w:szCs w:val="24"/>
        </w:rPr>
        <w:t xml:space="preserve">3.4 </w:t>
      </w:r>
      <w:r w:rsidR="00FF0335" w:rsidRPr="00BD7E91">
        <w:rPr>
          <w:bCs/>
          <w:szCs w:val="24"/>
        </w:rPr>
        <w:t>Tiedonsiirto</w:t>
      </w:r>
      <w:r w:rsidR="005710C5" w:rsidRPr="00BD7E91">
        <w:rPr>
          <w:bCs/>
          <w:szCs w:val="24"/>
        </w:rPr>
        <w:t xml:space="preserve"> ja arkistointi</w:t>
      </w:r>
      <w:bookmarkEnd w:id="12"/>
    </w:p>
    <w:p w14:paraId="3BF66E01" w14:textId="16F8BD1C" w:rsidR="0002509A" w:rsidRPr="00F36FD3" w:rsidRDefault="0002509A" w:rsidP="000F075F">
      <w:pPr>
        <w:pStyle w:val="Luettelokappale"/>
        <w:numPr>
          <w:ilvl w:val="0"/>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Jyväskylän</w:t>
      </w:r>
      <w:r w:rsidR="003F6A38">
        <w:rPr>
          <w:rFonts w:asciiTheme="majorHAnsi" w:eastAsia="Times New Roman" w:hAnsiTheme="majorHAnsi" w:cstheme="majorHAnsi"/>
          <w:sz w:val="24"/>
          <w:szCs w:val="24"/>
        </w:rPr>
        <w:t xml:space="preserve"> kaupungin</w:t>
      </w:r>
      <w:r w:rsidRPr="00F36FD3">
        <w:rPr>
          <w:rFonts w:asciiTheme="majorHAnsi" w:eastAsia="Times New Roman" w:hAnsiTheme="majorHAnsi" w:cstheme="majorHAnsi"/>
          <w:sz w:val="24"/>
          <w:szCs w:val="24"/>
        </w:rPr>
        <w:t xml:space="preserve"> sisällä pedagogiset asiakirjat siirtyvät automaattisesti </w:t>
      </w:r>
      <w:r w:rsidR="00C16559">
        <w:rPr>
          <w:rFonts w:asciiTheme="majorHAnsi" w:eastAsia="Times New Roman" w:hAnsiTheme="majorHAnsi" w:cstheme="majorHAnsi"/>
          <w:sz w:val="24"/>
          <w:szCs w:val="24"/>
        </w:rPr>
        <w:t xml:space="preserve">Wilma-järjestelmässä </w:t>
      </w:r>
      <w:r w:rsidRPr="00F36FD3">
        <w:rPr>
          <w:rFonts w:asciiTheme="majorHAnsi" w:eastAsia="Times New Roman" w:hAnsiTheme="majorHAnsi" w:cstheme="majorHAnsi"/>
          <w:sz w:val="24"/>
          <w:szCs w:val="24"/>
        </w:rPr>
        <w:t>seuraava</w:t>
      </w:r>
      <w:r w:rsidR="00B7661C" w:rsidRPr="00F36FD3">
        <w:rPr>
          <w:rFonts w:asciiTheme="majorHAnsi" w:eastAsia="Times New Roman" w:hAnsiTheme="majorHAnsi" w:cstheme="majorHAnsi"/>
          <w:sz w:val="24"/>
          <w:szCs w:val="24"/>
        </w:rPr>
        <w:t>an kouluun</w:t>
      </w:r>
      <w:r w:rsidRPr="00F36FD3">
        <w:rPr>
          <w:rFonts w:asciiTheme="majorHAnsi" w:eastAsia="Times New Roman" w:hAnsiTheme="majorHAnsi" w:cstheme="majorHAnsi"/>
          <w:sz w:val="24"/>
          <w:szCs w:val="24"/>
        </w:rPr>
        <w:t xml:space="preserve">. </w:t>
      </w:r>
      <w:r w:rsidR="003F4062">
        <w:rPr>
          <w:rFonts w:asciiTheme="majorHAnsi" w:eastAsia="Times New Roman" w:hAnsiTheme="majorHAnsi" w:cstheme="majorHAnsi"/>
          <w:sz w:val="24"/>
          <w:szCs w:val="24"/>
        </w:rPr>
        <w:t>Lupaa ei tarvitse kysyä.</w:t>
      </w:r>
    </w:p>
    <w:p w14:paraId="48A2F394" w14:textId="64D2331A" w:rsidR="003542AD" w:rsidRPr="00F36FD3" w:rsidRDefault="1A6EB824" w:rsidP="000F075F">
      <w:pPr>
        <w:pStyle w:val="Luettelokappale"/>
        <w:numPr>
          <w:ilvl w:val="0"/>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Kun opetuksen järjestäjä vaihtuu, </w:t>
      </w:r>
      <w:r w:rsidRPr="005C332C">
        <w:rPr>
          <w:rFonts w:asciiTheme="majorHAnsi" w:eastAsia="Times New Roman" w:hAnsiTheme="majorHAnsi" w:cstheme="majorHAnsi"/>
          <w:b/>
          <w:bCs/>
          <w:sz w:val="24"/>
          <w:szCs w:val="24"/>
        </w:rPr>
        <w:t>opetuksen järjestämi</w:t>
      </w:r>
      <w:r w:rsidR="004A057F" w:rsidRPr="005C332C">
        <w:rPr>
          <w:rFonts w:asciiTheme="majorHAnsi" w:eastAsia="Times New Roman" w:hAnsiTheme="majorHAnsi" w:cstheme="majorHAnsi"/>
          <w:b/>
          <w:bCs/>
          <w:sz w:val="24"/>
          <w:szCs w:val="24"/>
        </w:rPr>
        <w:t xml:space="preserve">sen kannalta </w:t>
      </w:r>
      <w:r w:rsidRPr="005C332C">
        <w:rPr>
          <w:rFonts w:asciiTheme="majorHAnsi" w:eastAsia="Times New Roman" w:hAnsiTheme="majorHAnsi" w:cstheme="majorHAnsi"/>
          <w:b/>
          <w:bCs/>
          <w:sz w:val="24"/>
          <w:szCs w:val="24"/>
        </w:rPr>
        <w:t>välttämättömät tiedot</w:t>
      </w:r>
      <w:r w:rsidR="004A057F" w:rsidRPr="005C332C">
        <w:rPr>
          <w:rFonts w:asciiTheme="majorHAnsi" w:eastAsia="Times New Roman" w:hAnsiTheme="majorHAnsi" w:cstheme="majorHAnsi"/>
          <w:b/>
          <w:bCs/>
          <w:sz w:val="24"/>
          <w:szCs w:val="24"/>
        </w:rPr>
        <w:t xml:space="preserve"> tulee siirtää</w:t>
      </w:r>
      <w:r w:rsidR="00BE43B4" w:rsidRPr="005C332C">
        <w:rPr>
          <w:rFonts w:asciiTheme="majorHAnsi" w:eastAsia="Times New Roman" w:hAnsiTheme="majorHAnsi" w:cstheme="majorHAnsi"/>
          <w:b/>
          <w:bCs/>
          <w:sz w:val="24"/>
          <w:szCs w:val="24"/>
        </w:rPr>
        <w:t xml:space="preserve"> uudelle opetuksen järjestäjälle</w:t>
      </w:r>
      <w:r w:rsidR="006C54B2">
        <w:rPr>
          <w:rFonts w:asciiTheme="majorHAnsi" w:eastAsia="Times New Roman" w:hAnsiTheme="majorHAnsi" w:cstheme="majorHAnsi"/>
          <w:sz w:val="24"/>
          <w:szCs w:val="24"/>
        </w:rPr>
        <w:t xml:space="preserve">. Näitä ovat oppimisen tuen osalta </w:t>
      </w:r>
      <w:r w:rsidR="006C54B2" w:rsidRPr="005C332C">
        <w:rPr>
          <w:rFonts w:asciiTheme="majorHAnsi" w:eastAsia="Times New Roman" w:hAnsiTheme="majorHAnsi" w:cstheme="majorHAnsi"/>
          <w:b/>
          <w:bCs/>
          <w:sz w:val="24"/>
          <w:szCs w:val="24"/>
        </w:rPr>
        <w:t>viimeisin erityisen tuen päätös</w:t>
      </w:r>
      <w:r w:rsidR="006C54B2">
        <w:rPr>
          <w:rFonts w:asciiTheme="majorHAnsi" w:eastAsia="Times New Roman" w:hAnsiTheme="majorHAnsi" w:cstheme="majorHAnsi"/>
          <w:sz w:val="24"/>
          <w:szCs w:val="24"/>
        </w:rPr>
        <w:t xml:space="preserve"> ja </w:t>
      </w:r>
      <w:r w:rsidR="006C54B2" w:rsidRPr="00522396">
        <w:rPr>
          <w:rFonts w:asciiTheme="majorHAnsi" w:eastAsia="Times New Roman" w:hAnsiTheme="majorHAnsi" w:cstheme="majorHAnsi"/>
          <w:b/>
          <w:bCs/>
          <w:sz w:val="24"/>
          <w:szCs w:val="24"/>
        </w:rPr>
        <w:t>tieto</w:t>
      </w:r>
      <w:r w:rsidR="006C54B2">
        <w:rPr>
          <w:rFonts w:asciiTheme="majorHAnsi" w:eastAsia="Times New Roman" w:hAnsiTheme="majorHAnsi" w:cstheme="majorHAnsi"/>
          <w:sz w:val="24"/>
          <w:szCs w:val="24"/>
        </w:rPr>
        <w:t xml:space="preserve"> siitä, että oppilas on </w:t>
      </w:r>
      <w:r w:rsidR="006C54B2" w:rsidRPr="00522396">
        <w:rPr>
          <w:rFonts w:asciiTheme="majorHAnsi" w:eastAsia="Times New Roman" w:hAnsiTheme="majorHAnsi" w:cstheme="majorHAnsi"/>
          <w:b/>
          <w:bCs/>
          <w:sz w:val="24"/>
          <w:szCs w:val="24"/>
        </w:rPr>
        <w:t>saanut tehostettua tukea</w:t>
      </w:r>
      <w:r w:rsidR="006C54B2">
        <w:rPr>
          <w:rFonts w:asciiTheme="majorHAnsi" w:eastAsia="Times New Roman" w:hAnsiTheme="majorHAnsi" w:cstheme="majorHAnsi"/>
          <w:sz w:val="24"/>
          <w:szCs w:val="24"/>
        </w:rPr>
        <w:t>.</w:t>
      </w:r>
      <w:r w:rsidRPr="00F36FD3">
        <w:rPr>
          <w:rFonts w:asciiTheme="majorHAnsi" w:eastAsia="Times New Roman" w:hAnsiTheme="majorHAnsi" w:cstheme="majorHAnsi"/>
          <w:sz w:val="24"/>
          <w:szCs w:val="24"/>
        </w:rPr>
        <w:t xml:space="preserve">  Muut pedagogiset asiakirjat siirretään oppilaan ja huoltajan yksilöidyllä luvalla, jonka voi kirjata esim. pedagogiseen asiakirjaan.</w:t>
      </w:r>
    </w:p>
    <w:p w14:paraId="0A4A5034" w14:textId="0BF0B95B" w:rsidR="4764C297" w:rsidRPr="00F36FD3" w:rsidRDefault="003542AD" w:rsidP="000F075F">
      <w:pPr>
        <w:pStyle w:val="Luettelokappale"/>
        <w:numPr>
          <w:ilvl w:val="0"/>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T</w:t>
      </w:r>
      <w:r w:rsidR="4764C297" w:rsidRPr="00F36FD3">
        <w:rPr>
          <w:rFonts w:asciiTheme="majorHAnsi" w:eastAsia="Times New Roman" w:hAnsiTheme="majorHAnsi" w:cstheme="majorHAnsi"/>
          <w:sz w:val="24"/>
          <w:szCs w:val="24"/>
        </w:rPr>
        <w:t>iedonsiirtolu</w:t>
      </w:r>
      <w:r w:rsidR="00B7661C" w:rsidRPr="00F36FD3">
        <w:rPr>
          <w:rFonts w:asciiTheme="majorHAnsi" w:eastAsia="Times New Roman" w:hAnsiTheme="majorHAnsi" w:cstheme="majorHAnsi"/>
          <w:sz w:val="24"/>
          <w:szCs w:val="24"/>
        </w:rPr>
        <w:t xml:space="preserve">vassa </w:t>
      </w:r>
      <w:r w:rsidR="4764C297" w:rsidRPr="00F36FD3">
        <w:rPr>
          <w:rFonts w:asciiTheme="majorHAnsi" w:eastAsia="Times New Roman" w:hAnsiTheme="majorHAnsi" w:cstheme="majorHAnsi"/>
          <w:sz w:val="24"/>
          <w:szCs w:val="24"/>
        </w:rPr>
        <w:t xml:space="preserve">on yksilöitävä seuraavat asiat: </w:t>
      </w:r>
    </w:p>
    <w:p w14:paraId="120E5886" w14:textId="70F33495" w:rsidR="4764C297" w:rsidRPr="00F36FD3" w:rsidRDefault="4764C297" w:rsidP="000F075F">
      <w:pPr>
        <w:pStyle w:val="Luettelokappale"/>
        <w:numPr>
          <w:ilvl w:val="1"/>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Mitä tietoja</w:t>
      </w:r>
      <w:r w:rsidR="00C26E0E">
        <w:rPr>
          <w:rFonts w:asciiTheme="majorHAnsi" w:eastAsia="Times New Roman" w:hAnsiTheme="majorHAnsi" w:cstheme="majorHAnsi"/>
          <w:sz w:val="24"/>
          <w:szCs w:val="24"/>
        </w:rPr>
        <w:t>?</w:t>
      </w:r>
    </w:p>
    <w:p w14:paraId="4AF16953" w14:textId="320BDE1E" w:rsidR="4764C297" w:rsidRPr="00F36FD3" w:rsidRDefault="4764C297" w:rsidP="000F075F">
      <w:pPr>
        <w:pStyle w:val="Luettelokappale"/>
        <w:numPr>
          <w:ilvl w:val="1"/>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Missä tarkoituksessa</w:t>
      </w:r>
      <w:r w:rsidR="00C26E0E">
        <w:rPr>
          <w:rFonts w:asciiTheme="majorHAnsi" w:eastAsia="Times New Roman" w:hAnsiTheme="majorHAnsi" w:cstheme="majorHAnsi"/>
          <w:sz w:val="24"/>
          <w:szCs w:val="24"/>
        </w:rPr>
        <w:t>?</w:t>
      </w:r>
    </w:p>
    <w:p w14:paraId="738F694B" w14:textId="050E41FD" w:rsidR="4764C297" w:rsidRPr="00F36FD3" w:rsidRDefault="4764C297" w:rsidP="000F075F">
      <w:pPr>
        <w:pStyle w:val="Luettelokappale"/>
        <w:numPr>
          <w:ilvl w:val="1"/>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Keneltä kenelle</w:t>
      </w:r>
      <w:r w:rsidR="00C26E0E">
        <w:rPr>
          <w:rFonts w:asciiTheme="majorHAnsi" w:eastAsia="Times New Roman" w:hAnsiTheme="majorHAnsi" w:cstheme="majorHAnsi"/>
          <w:sz w:val="24"/>
          <w:szCs w:val="24"/>
        </w:rPr>
        <w:t>?</w:t>
      </w:r>
    </w:p>
    <w:p w14:paraId="3C229987" w14:textId="6440E9E3" w:rsidR="4764C297" w:rsidRPr="00F36FD3" w:rsidRDefault="4764C297" w:rsidP="000F075F">
      <w:pPr>
        <w:pStyle w:val="Luettelokappale"/>
        <w:numPr>
          <w:ilvl w:val="1"/>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Milloin ollaan pyytämässä tai luovuttamassa</w:t>
      </w:r>
      <w:r w:rsidR="00C26E0E">
        <w:rPr>
          <w:rFonts w:asciiTheme="majorHAnsi" w:eastAsia="Times New Roman" w:hAnsiTheme="majorHAnsi" w:cstheme="majorHAnsi"/>
          <w:sz w:val="24"/>
          <w:szCs w:val="24"/>
        </w:rPr>
        <w:t>?</w:t>
      </w:r>
    </w:p>
    <w:p w14:paraId="3F6C5863" w14:textId="03507C13" w:rsidR="00AD2E11" w:rsidRPr="00F36FD3" w:rsidRDefault="003542AD" w:rsidP="000F075F">
      <w:pPr>
        <w:pStyle w:val="Luettelokappale"/>
        <w:numPr>
          <w:ilvl w:val="1"/>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Esimerkiksi: </w:t>
      </w:r>
      <w:r w:rsidR="00CA79B1" w:rsidRPr="00F36FD3">
        <w:rPr>
          <w:rFonts w:asciiTheme="majorHAnsi" w:eastAsia="Times New Roman" w:hAnsiTheme="majorHAnsi" w:cstheme="majorHAnsi"/>
          <w:sz w:val="24"/>
          <w:szCs w:val="24"/>
        </w:rPr>
        <w:t xml:space="preserve">Oppilas Ö ja </w:t>
      </w:r>
      <w:r w:rsidR="008065AD" w:rsidRPr="00F36FD3">
        <w:rPr>
          <w:rFonts w:asciiTheme="majorHAnsi" w:eastAsia="Times New Roman" w:hAnsiTheme="majorHAnsi" w:cstheme="majorHAnsi"/>
          <w:sz w:val="24"/>
          <w:szCs w:val="24"/>
        </w:rPr>
        <w:t>Huoltaja X</w:t>
      </w:r>
      <w:r w:rsidR="00721325" w:rsidRPr="00F36FD3">
        <w:rPr>
          <w:rFonts w:asciiTheme="majorHAnsi" w:eastAsia="Times New Roman" w:hAnsiTheme="majorHAnsi" w:cstheme="majorHAnsi"/>
          <w:sz w:val="24"/>
          <w:szCs w:val="24"/>
        </w:rPr>
        <w:t xml:space="preserve"> o</w:t>
      </w:r>
      <w:r w:rsidR="00CA79B1" w:rsidRPr="00F36FD3">
        <w:rPr>
          <w:rFonts w:asciiTheme="majorHAnsi" w:eastAsia="Times New Roman" w:hAnsiTheme="majorHAnsi" w:cstheme="majorHAnsi"/>
          <w:sz w:val="24"/>
          <w:szCs w:val="24"/>
        </w:rPr>
        <w:t>vat</w:t>
      </w:r>
      <w:r w:rsidR="00721325" w:rsidRPr="00F36FD3">
        <w:rPr>
          <w:rFonts w:asciiTheme="majorHAnsi" w:eastAsia="Times New Roman" w:hAnsiTheme="majorHAnsi" w:cstheme="majorHAnsi"/>
          <w:sz w:val="24"/>
          <w:szCs w:val="24"/>
        </w:rPr>
        <w:t xml:space="preserve"> antan</w:t>
      </w:r>
      <w:r w:rsidR="00CA79B1" w:rsidRPr="00F36FD3">
        <w:rPr>
          <w:rFonts w:asciiTheme="majorHAnsi" w:eastAsia="Times New Roman" w:hAnsiTheme="majorHAnsi" w:cstheme="majorHAnsi"/>
          <w:sz w:val="24"/>
          <w:szCs w:val="24"/>
        </w:rPr>
        <w:t>eet</w:t>
      </w:r>
      <w:r w:rsidR="00721325" w:rsidRPr="00F36FD3">
        <w:rPr>
          <w:rFonts w:asciiTheme="majorHAnsi" w:eastAsia="Times New Roman" w:hAnsiTheme="majorHAnsi" w:cstheme="majorHAnsi"/>
          <w:sz w:val="24"/>
          <w:szCs w:val="24"/>
        </w:rPr>
        <w:t xml:space="preserve"> </w:t>
      </w:r>
      <w:r w:rsidR="00C9516F" w:rsidRPr="00F36FD3">
        <w:rPr>
          <w:rFonts w:asciiTheme="majorHAnsi" w:eastAsia="Times New Roman" w:hAnsiTheme="majorHAnsi" w:cstheme="majorHAnsi"/>
          <w:sz w:val="24"/>
          <w:szCs w:val="24"/>
        </w:rPr>
        <w:t>30.3.2022</w:t>
      </w:r>
      <w:r w:rsidR="00CA79B1" w:rsidRPr="00F36FD3">
        <w:rPr>
          <w:rFonts w:asciiTheme="majorHAnsi" w:eastAsia="Times New Roman" w:hAnsiTheme="majorHAnsi" w:cstheme="majorHAnsi"/>
          <w:sz w:val="24"/>
          <w:szCs w:val="24"/>
        </w:rPr>
        <w:t xml:space="preserve"> luvan</w:t>
      </w:r>
      <w:r w:rsidR="0054698B" w:rsidRPr="00F36FD3">
        <w:rPr>
          <w:rFonts w:asciiTheme="majorHAnsi" w:eastAsia="Times New Roman" w:hAnsiTheme="majorHAnsi" w:cstheme="majorHAnsi"/>
          <w:sz w:val="24"/>
          <w:szCs w:val="24"/>
        </w:rPr>
        <w:t xml:space="preserve"> opettaja Y:n</w:t>
      </w:r>
      <w:r w:rsidR="00D9593D" w:rsidRPr="00F36FD3">
        <w:rPr>
          <w:rFonts w:asciiTheme="majorHAnsi" w:eastAsia="Times New Roman" w:hAnsiTheme="majorHAnsi" w:cstheme="majorHAnsi"/>
          <w:sz w:val="24"/>
          <w:szCs w:val="24"/>
        </w:rPr>
        <w:t xml:space="preserve"> siirtää </w:t>
      </w:r>
      <w:r w:rsidR="00BD19F3" w:rsidRPr="00F36FD3">
        <w:rPr>
          <w:rFonts w:asciiTheme="majorHAnsi" w:eastAsia="Times New Roman" w:hAnsiTheme="majorHAnsi" w:cstheme="majorHAnsi"/>
          <w:sz w:val="24"/>
          <w:szCs w:val="24"/>
        </w:rPr>
        <w:t>lukuvuoden 2021</w:t>
      </w:r>
      <w:r w:rsidR="006A048E">
        <w:rPr>
          <w:rFonts w:asciiTheme="majorHAnsi" w:eastAsia="Times New Roman" w:hAnsiTheme="majorHAnsi" w:cstheme="majorHAnsi"/>
          <w:sz w:val="24"/>
          <w:szCs w:val="24"/>
        </w:rPr>
        <w:t>–</w:t>
      </w:r>
      <w:r w:rsidR="00BD19F3" w:rsidRPr="00F36FD3">
        <w:rPr>
          <w:rFonts w:asciiTheme="majorHAnsi" w:eastAsia="Times New Roman" w:hAnsiTheme="majorHAnsi" w:cstheme="majorHAnsi"/>
          <w:sz w:val="24"/>
          <w:szCs w:val="24"/>
        </w:rPr>
        <w:t xml:space="preserve">22 HOJKS-lomakkeen </w:t>
      </w:r>
      <w:r w:rsidR="00806E6A" w:rsidRPr="00F36FD3">
        <w:rPr>
          <w:rFonts w:asciiTheme="majorHAnsi" w:eastAsia="Times New Roman" w:hAnsiTheme="majorHAnsi" w:cstheme="majorHAnsi"/>
          <w:sz w:val="24"/>
          <w:szCs w:val="24"/>
        </w:rPr>
        <w:t xml:space="preserve">opetuksen järjestämistä varten </w:t>
      </w:r>
      <w:r w:rsidR="00CC207A" w:rsidRPr="00F36FD3">
        <w:rPr>
          <w:rFonts w:asciiTheme="majorHAnsi" w:eastAsia="Times New Roman" w:hAnsiTheme="majorHAnsi" w:cstheme="majorHAnsi"/>
          <w:sz w:val="24"/>
          <w:szCs w:val="24"/>
        </w:rPr>
        <w:t>kunnan</w:t>
      </w:r>
      <w:r w:rsidR="007F38BC" w:rsidRPr="00F36FD3">
        <w:rPr>
          <w:rFonts w:asciiTheme="majorHAnsi" w:eastAsia="Times New Roman" w:hAnsiTheme="majorHAnsi" w:cstheme="majorHAnsi"/>
          <w:sz w:val="24"/>
          <w:szCs w:val="24"/>
        </w:rPr>
        <w:t xml:space="preserve"> Ö</w:t>
      </w:r>
      <w:r w:rsidR="00CC207A" w:rsidRPr="00F36FD3">
        <w:rPr>
          <w:rFonts w:asciiTheme="majorHAnsi" w:eastAsia="Times New Roman" w:hAnsiTheme="majorHAnsi" w:cstheme="majorHAnsi"/>
          <w:sz w:val="24"/>
          <w:szCs w:val="24"/>
        </w:rPr>
        <w:t xml:space="preserve"> </w:t>
      </w:r>
      <w:r w:rsidR="007F38BC" w:rsidRPr="00F36FD3">
        <w:rPr>
          <w:rFonts w:asciiTheme="majorHAnsi" w:eastAsia="Times New Roman" w:hAnsiTheme="majorHAnsi" w:cstheme="majorHAnsi"/>
          <w:sz w:val="24"/>
          <w:szCs w:val="24"/>
        </w:rPr>
        <w:t>opetuksen järjestäjälle</w:t>
      </w:r>
      <w:r w:rsidR="00DB592E" w:rsidRPr="00F36FD3">
        <w:rPr>
          <w:rFonts w:asciiTheme="majorHAnsi" w:eastAsia="Times New Roman" w:hAnsiTheme="majorHAnsi" w:cstheme="majorHAnsi"/>
          <w:sz w:val="24"/>
          <w:szCs w:val="24"/>
        </w:rPr>
        <w:t xml:space="preserve"> </w:t>
      </w:r>
      <w:r w:rsidR="0043631A" w:rsidRPr="00F36FD3">
        <w:rPr>
          <w:rFonts w:asciiTheme="majorHAnsi" w:eastAsia="Times New Roman" w:hAnsiTheme="majorHAnsi" w:cstheme="majorHAnsi"/>
          <w:sz w:val="24"/>
          <w:szCs w:val="24"/>
        </w:rPr>
        <w:t>/ toisen asteen opiskelupaikkaan, jonka oppilas vastaanottaa</w:t>
      </w:r>
      <w:r w:rsidR="001D2569">
        <w:rPr>
          <w:rFonts w:asciiTheme="majorHAnsi" w:eastAsia="Times New Roman" w:hAnsiTheme="majorHAnsi" w:cstheme="majorHAnsi"/>
          <w:sz w:val="24"/>
          <w:szCs w:val="24"/>
        </w:rPr>
        <w:t>.</w:t>
      </w:r>
    </w:p>
    <w:p w14:paraId="797850C5" w14:textId="769122A6" w:rsidR="00B7661C" w:rsidRPr="00F36FD3" w:rsidRDefault="1A6EB824" w:rsidP="000F075F">
      <w:pPr>
        <w:pStyle w:val="Luettelokappale"/>
        <w:numPr>
          <w:ilvl w:val="0"/>
          <w:numId w:val="2"/>
        </w:numPr>
        <w:spacing w:line="276" w:lineRule="auto"/>
        <w:rPr>
          <w:rFonts w:asciiTheme="majorHAnsi" w:eastAsia="Times New Roman" w:hAnsiTheme="majorHAnsi" w:cstheme="majorHAnsi"/>
          <w:sz w:val="24"/>
          <w:szCs w:val="24"/>
        </w:rPr>
      </w:pPr>
      <w:r w:rsidRPr="00F36FD3">
        <w:rPr>
          <w:rFonts w:asciiTheme="majorHAnsi" w:eastAsia="Times New Roman" w:hAnsiTheme="majorHAnsi" w:cstheme="majorHAnsi"/>
          <w:sz w:val="24"/>
          <w:szCs w:val="24"/>
        </w:rPr>
        <w:t xml:space="preserve">Yksilöityä tiedonsiirtolupaa voi käyttää myös muiden mahdollisten tietojen (esim. lausunto) siirtämiseen. Huoltaja yleensä itse toimittaa haluamansa </w:t>
      </w:r>
      <w:r w:rsidR="00CB5895">
        <w:rPr>
          <w:rFonts w:asciiTheme="majorHAnsi" w:eastAsia="Times New Roman" w:hAnsiTheme="majorHAnsi" w:cstheme="majorHAnsi"/>
          <w:sz w:val="24"/>
          <w:szCs w:val="24"/>
        </w:rPr>
        <w:t>terapia</w:t>
      </w:r>
      <w:r w:rsidRPr="00F36FD3">
        <w:rPr>
          <w:rFonts w:asciiTheme="majorHAnsi" w:eastAsia="Times New Roman" w:hAnsiTheme="majorHAnsi" w:cstheme="majorHAnsi"/>
          <w:sz w:val="24"/>
          <w:szCs w:val="24"/>
        </w:rPr>
        <w:t>lausunnot.</w:t>
      </w:r>
    </w:p>
    <w:p w14:paraId="3B96B6C9" w14:textId="6DA3C960" w:rsidR="00AD2E11" w:rsidRPr="00F36FD3" w:rsidRDefault="28E6B299" w:rsidP="000F075F">
      <w:pPr>
        <w:pStyle w:val="Luettelokappale"/>
        <w:numPr>
          <w:ilvl w:val="0"/>
          <w:numId w:val="2"/>
        </w:numPr>
        <w:spacing w:line="276" w:lineRule="auto"/>
        <w:rPr>
          <w:rFonts w:asciiTheme="majorHAnsi" w:eastAsiaTheme="minorEastAsia" w:hAnsiTheme="majorHAnsi" w:cstheme="majorHAnsi"/>
          <w:sz w:val="24"/>
          <w:szCs w:val="24"/>
        </w:rPr>
      </w:pPr>
      <w:r w:rsidRPr="00F36FD3">
        <w:rPr>
          <w:rFonts w:asciiTheme="majorHAnsi" w:eastAsiaTheme="minorEastAsia" w:hAnsiTheme="majorHAnsi" w:cstheme="majorHAnsi"/>
          <w:sz w:val="24"/>
          <w:szCs w:val="24"/>
        </w:rPr>
        <w:t xml:space="preserve">Jyväskylässä opettajan ei tarvitse lukita </w:t>
      </w:r>
      <w:r w:rsidR="006A048E">
        <w:rPr>
          <w:rFonts w:asciiTheme="majorHAnsi" w:eastAsiaTheme="minorEastAsia" w:hAnsiTheme="majorHAnsi" w:cstheme="majorHAnsi"/>
          <w:sz w:val="24"/>
          <w:szCs w:val="24"/>
        </w:rPr>
        <w:t>W</w:t>
      </w:r>
      <w:r w:rsidRPr="00F36FD3">
        <w:rPr>
          <w:rFonts w:asciiTheme="majorHAnsi" w:eastAsiaTheme="minorEastAsia" w:hAnsiTheme="majorHAnsi" w:cstheme="majorHAnsi"/>
          <w:sz w:val="24"/>
          <w:szCs w:val="24"/>
        </w:rPr>
        <w:t>ilma-lomakkeita, vaan ne lukkiutuvat automaattisesti kesäloman aikana. (viimeistään juhannusviikolla)</w:t>
      </w:r>
    </w:p>
    <w:p w14:paraId="7D8E42E5" w14:textId="257DCCDF" w:rsidR="00F47E5A" w:rsidRPr="000C71C2" w:rsidRDefault="1A6EB824" w:rsidP="000F075F">
      <w:pPr>
        <w:pStyle w:val="Luettelokappale"/>
        <w:numPr>
          <w:ilvl w:val="0"/>
          <w:numId w:val="2"/>
        </w:numPr>
        <w:spacing w:line="276" w:lineRule="auto"/>
        <w:rPr>
          <w:rFonts w:asciiTheme="majorHAnsi" w:eastAsiaTheme="minorEastAsia" w:hAnsiTheme="majorHAnsi" w:cstheme="majorHAnsi"/>
          <w:sz w:val="24"/>
          <w:szCs w:val="24"/>
        </w:rPr>
      </w:pPr>
      <w:r w:rsidRPr="00A02CB0">
        <w:rPr>
          <w:rFonts w:asciiTheme="majorHAnsi" w:eastAsia="Times New Roman" w:hAnsiTheme="majorHAnsi" w:cstheme="majorHAnsi"/>
          <w:sz w:val="24"/>
          <w:szCs w:val="24"/>
        </w:rPr>
        <w:t xml:space="preserve">Jyväskylästä pois muuttavien ja peruskoulun päättävien oppilaiden </w:t>
      </w:r>
      <w:r w:rsidRPr="00A42734">
        <w:rPr>
          <w:rFonts w:asciiTheme="majorHAnsi" w:eastAsia="Times New Roman" w:hAnsiTheme="majorHAnsi" w:cstheme="majorHAnsi"/>
          <w:b/>
          <w:bCs/>
          <w:sz w:val="24"/>
          <w:szCs w:val="24"/>
        </w:rPr>
        <w:t xml:space="preserve">viimeiset </w:t>
      </w:r>
      <w:r w:rsidRPr="00A02CB0">
        <w:rPr>
          <w:rFonts w:asciiTheme="majorHAnsi" w:eastAsia="Times New Roman" w:hAnsiTheme="majorHAnsi" w:cstheme="majorHAnsi"/>
          <w:sz w:val="24"/>
          <w:szCs w:val="24"/>
        </w:rPr>
        <w:t>pedagogiset asiakirjat (</w:t>
      </w:r>
      <w:r w:rsidR="00FD4C11">
        <w:rPr>
          <w:rFonts w:asciiTheme="majorHAnsi" w:eastAsia="Times New Roman" w:hAnsiTheme="majorHAnsi" w:cstheme="majorHAnsi"/>
          <w:sz w:val="24"/>
          <w:szCs w:val="24"/>
        </w:rPr>
        <w:t>HOJKS</w:t>
      </w:r>
      <w:r w:rsidRPr="00A02CB0">
        <w:rPr>
          <w:rFonts w:asciiTheme="majorHAnsi" w:eastAsia="Times New Roman" w:hAnsiTheme="majorHAnsi" w:cstheme="majorHAnsi"/>
          <w:sz w:val="24"/>
          <w:szCs w:val="24"/>
        </w:rPr>
        <w:t xml:space="preserve"> ja oppimissuunnitelma) arkistoidaan paperisina. Arkistointiaika on 10 v. + oppivelvollisuusikä. Arkistointivastuu on erityisopettajalla. Erityisopettaja tulostaa asiakirjat ja toimittaa ne koulusihteerille.</w:t>
      </w:r>
      <w:r w:rsidR="00C104E7" w:rsidRPr="00A02CB0">
        <w:rPr>
          <w:rFonts w:asciiTheme="majorHAnsi" w:eastAsia="Times New Roman" w:hAnsiTheme="majorHAnsi" w:cstheme="majorHAnsi"/>
          <w:sz w:val="24"/>
          <w:szCs w:val="24"/>
        </w:rPr>
        <w:t xml:space="preserve"> </w:t>
      </w:r>
    </w:p>
    <w:p w14:paraId="26F6BFC9" w14:textId="77777777" w:rsidR="000C71C2" w:rsidRPr="00451735" w:rsidRDefault="000C71C2" w:rsidP="000C71C2">
      <w:pPr>
        <w:pStyle w:val="Luettelokappale"/>
        <w:spacing w:line="276" w:lineRule="auto"/>
        <w:rPr>
          <w:rFonts w:asciiTheme="majorHAnsi" w:eastAsiaTheme="minorEastAsia" w:hAnsiTheme="majorHAnsi" w:cstheme="majorHAnsi"/>
          <w:sz w:val="24"/>
          <w:szCs w:val="24"/>
        </w:rPr>
      </w:pPr>
    </w:p>
    <w:bookmarkStart w:id="13" w:name="_Toc142383401"/>
    <w:p w14:paraId="7CC72E82" w14:textId="6DE9E4D3" w:rsidR="00FA4628" w:rsidRDefault="00A509F9" w:rsidP="00B12640">
      <w:pPr>
        <w:pStyle w:val="Otsikko1"/>
      </w:pPr>
      <w:r w:rsidRPr="00F82EE6">
        <w:lastRenderedPageBreak/>
        <mc:AlternateContent>
          <mc:Choice Requires="wps">
            <w:drawing>
              <wp:anchor distT="0" distB="0" distL="114300" distR="114300" simplePos="0" relativeHeight="251663872" behindDoc="0" locked="0" layoutInCell="1" allowOverlap="1" wp14:anchorId="39824E8C" wp14:editId="5347D30C">
                <wp:simplePos x="0" y="0"/>
                <wp:positionH relativeFrom="margin">
                  <wp:align>left</wp:align>
                </wp:positionH>
                <wp:positionV relativeFrom="paragraph">
                  <wp:posOffset>458948</wp:posOffset>
                </wp:positionV>
                <wp:extent cx="5726317"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26317" cy="0"/>
                        </a:xfrm>
                        <a:prstGeom prst="line">
                          <a:avLst/>
                        </a:prstGeom>
                        <a:ln w="9525">
                          <a:solidFill>
                            <a:srgbClr val="537DC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EC70F" id="Straight Connector 12" o:spid="_x0000_s1026" style="position:absolute;flip:y;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15pt" to="4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VMywEAAOgDAAAOAAAAZHJzL2Uyb0RvYy54bWysU01v2zAMvQ/YfxB0X+ykSLMacXpI0F2G&#10;rdjXXZGpRIAkCpIWO/9+lJy4xbYeOuwiWCTfI98Tvb4frGEnCFGja/l8VnMGTmKn3aHl3789vHvP&#10;WUzCdcKgg5afIfL7zds36943sMAjmg4CIxIXm963/JiSb6oqyiNYEWfowVFSYbAi0TUcqi6Intit&#10;qRZ1fVv1GDofUEKMFN2NSb4p/EqBTJ+VipCYaTnNlsoZyrnPZ7VZi+YQhD9qeRlD/MMUVmhHTSeq&#10;nUiC/Qz6DyqrZcCIKs0k2gqV0hKKBlIzr39T8/UoPBQtZE70k03x/9HKT6etewxkQ+9jE/1jyCoG&#10;FSxTRvsf9KZFF03KhmLbebINhsQkBZerxe3NfMWZvOaqkSJT+RDTB0DL8kfLjXZZkWjE6WNM1JZK&#10;ryU5bBzrW363XCxLVUSjuwdtTM7FcNhvTWAnQY+5vFnttnf5/YjhWRndjKPgk5zylc4GRv4voJju&#10;aOxRWNk0mGiFlODS/MJrHFVnmKIRJmA9jpZX9CXgpT5DoWzha8ATonRGlyaw1Q7D37qn4TqyGuuv&#10;Doy6swV77M7loYs1tE7Fucvq5319fi/wpx908wsAAP//AwBQSwMEFAAGAAgAAAAhAPzbVhvcAAAA&#10;BgEAAA8AAABkcnMvZG93bnJldi54bWxMj0FLw0AQhe+C/2GZgje7aQtq02yKWLyIILZFPE6TaTY0&#10;Oxuy23b11zvioR5n3uO97xXL5Dp1oiG0ng1Mxhko4srXLTcGtpvn2wdQISLX2HkmA18UYFleXxWY&#10;1/7M73Rax0ZJCIccDdgY+1zrUFlyGMa+JxZt7weHUc6h0fWAZwl3nZ5m2Z122LI0WOzpyVJ1WB+d&#10;lPh5Ffff29XL7ICr18+UPt421pibUXpcgIqU4sUMv/iCDqUw7fyR66A6AzIkGrifzkCJOs8mMmT3&#10;99Blof/jlz8AAAD//wMAUEsBAi0AFAAGAAgAAAAhALaDOJL+AAAA4QEAABMAAAAAAAAAAAAAAAAA&#10;AAAAAFtDb250ZW50X1R5cGVzXS54bWxQSwECLQAUAAYACAAAACEAOP0h/9YAAACUAQAACwAAAAAA&#10;AAAAAAAAAAAvAQAAX3JlbHMvLnJlbHNQSwECLQAUAAYACAAAACEARZElTMsBAADoAwAADgAAAAAA&#10;AAAAAAAAAAAuAgAAZHJzL2Uyb0RvYy54bWxQSwECLQAUAAYACAAAACEA/NtWG9wAAAAGAQAADwAA&#10;AAAAAAAAAAAAAAAlBAAAZHJzL2Rvd25yZXYueG1sUEsFBgAAAAAEAAQA8wAAAC4FAAAAAA==&#10;" strokecolor="#537dc9">
                <v:stroke joinstyle="miter"/>
                <w10:wrap anchorx="margin"/>
              </v:line>
            </w:pict>
          </mc:Fallback>
        </mc:AlternateContent>
      </w:r>
      <w:r w:rsidR="009735EA">
        <w:t xml:space="preserve">4 </w:t>
      </w:r>
      <w:r w:rsidR="48029666" w:rsidRPr="00F82EE6">
        <w:t>Lisätietoa</w:t>
      </w:r>
      <w:bookmarkEnd w:id="13"/>
    </w:p>
    <w:p w14:paraId="3BC25783" w14:textId="30B076B8" w:rsidR="00144E24" w:rsidRPr="0095535A" w:rsidRDefault="00000000" w:rsidP="00B12640">
      <w:pPr>
        <w:pStyle w:val="Otsikko1"/>
        <w:rPr>
          <w:rStyle w:val="Hyperlinkki"/>
          <w:color w:val="000000" w:themeColor="text1"/>
          <w:sz w:val="24"/>
          <w:szCs w:val="24"/>
        </w:rPr>
      </w:pPr>
      <w:hyperlink r:id="rId15" w:history="1">
        <w:bookmarkStart w:id="14" w:name="_Toc142383402"/>
        <w:r w:rsidR="00144E24" w:rsidRPr="0095535A">
          <w:rPr>
            <w:rStyle w:val="Hyperlinkki"/>
            <w:color w:val="000000" w:themeColor="text1"/>
            <w:sz w:val="24"/>
            <w:szCs w:val="24"/>
          </w:rPr>
          <w:t>Finlex_perusopetuslaki</w:t>
        </w:r>
        <w:bookmarkEnd w:id="14"/>
      </w:hyperlink>
    </w:p>
    <w:p w14:paraId="7DFF7539" w14:textId="29B20EBE" w:rsidR="48029666" w:rsidRPr="0095535A" w:rsidRDefault="00170DF1" w:rsidP="00F82EE6">
      <w:pPr>
        <w:rPr>
          <w:rFonts w:asciiTheme="majorHAnsi" w:hAnsiTheme="majorHAnsi" w:cstheme="majorHAnsi"/>
          <w:sz w:val="24"/>
          <w:szCs w:val="24"/>
        </w:rPr>
      </w:pPr>
      <w:r w:rsidRPr="0095535A">
        <w:rPr>
          <w:rFonts w:asciiTheme="majorHAnsi" w:hAnsiTheme="majorHAnsi" w:cstheme="majorHAnsi"/>
          <w:sz w:val="24"/>
          <w:szCs w:val="24"/>
        </w:rPr>
        <w:t xml:space="preserve">Heiskanen, N. </w:t>
      </w:r>
      <w:r w:rsidR="00595483" w:rsidRPr="0095535A">
        <w:rPr>
          <w:rFonts w:asciiTheme="majorHAnsi" w:hAnsiTheme="majorHAnsi" w:cstheme="majorHAnsi"/>
          <w:sz w:val="24"/>
          <w:szCs w:val="24"/>
        </w:rPr>
        <w:t xml:space="preserve">2019. </w:t>
      </w:r>
      <w:r w:rsidRPr="0095535A">
        <w:rPr>
          <w:rFonts w:asciiTheme="majorHAnsi" w:hAnsiTheme="majorHAnsi" w:cstheme="majorHAnsi"/>
          <w:sz w:val="24"/>
          <w:szCs w:val="24"/>
        </w:rPr>
        <w:t xml:space="preserve">Ei kurjuutta </w:t>
      </w:r>
      <w:proofErr w:type="gramStart"/>
      <w:r w:rsidRPr="0095535A">
        <w:rPr>
          <w:rFonts w:asciiTheme="majorHAnsi" w:hAnsiTheme="majorHAnsi" w:cstheme="majorHAnsi"/>
          <w:sz w:val="24"/>
          <w:szCs w:val="24"/>
        </w:rPr>
        <w:t>kummempaa :</w:t>
      </w:r>
      <w:proofErr w:type="gramEnd"/>
      <w:r w:rsidRPr="0095535A">
        <w:rPr>
          <w:rFonts w:asciiTheme="majorHAnsi" w:hAnsiTheme="majorHAnsi" w:cstheme="majorHAnsi"/>
          <w:sz w:val="24"/>
          <w:szCs w:val="24"/>
        </w:rPr>
        <w:t xml:space="preserve"> vai sittenkin pedagogiikkaa?</w:t>
      </w:r>
      <w:r w:rsidR="00F82EE6" w:rsidRPr="0095535A">
        <w:rPr>
          <w:rFonts w:asciiTheme="majorHAnsi" w:hAnsiTheme="majorHAnsi" w:cstheme="majorHAnsi"/>
          <w:sz w:val="24"/>
          <w:szCs w:val="24"/>
        </w:rPr>
        <w:t xml:space="preserve"> </w:t>
      </w:r>
      <w:r w:rsidR="00113CEC" w:rsidRPr="0095535A">
        <w:rPr>
          <w:rFonts w:asciiTheme="majorHAnsi" w:hAnsiTheme="majorHAnsi" w:cstheme="majorHAnsi"/>
          <w:i/>
          <w:iCs/>
          <w:sz w:val="24"/>
          <w:szCs w:val="24"/>
        </w:rPr>
        <w:t xml:space="preserve">Ruusupuiston kärkiuutiset. (5) </w:t>
      </w:r>
      <w:r w:rsidR="00984EC7" w:rsidRPr="0095535A">
        <w:rPr>
          <w:rFonts w:asciiTheme="majorHAnsi" w:hAnsiTheme="majorHAnsi" w:cstheme="majorHAnsi"/>
          <w:sz w:val="24"/>
          <w:szCs w:val="24"/>
        </w:rPr>
        <w:t>Viitattu 1.8.2022.</w:t>
      </w:r>
    </w:p>
    <w:p w14:paraId="586D6538" w14:textId="2F6E260E" w:rsidR="008D6273" w:rsidRPr="0095535A" w:rsidRDefault="00000000" w:rsidP="3E74AF76">
      <w:pPr>
        <w:spacing w:line="276" w:lineRule="auto"/>
        <w:rPr>
          <w:rFonts w:asciiTheme="majorHAnsi" w:hAnsiTheme="majorHAnsi" w:cstheme="majorHAnsi"/>
          <w:color w:val="000000" w:themeColor="text1"/>
          <w:sz w:val="24"/>
          <w:szCs w:val="24"/>
          <w:u w:val="single"/>
        </w:rPr>
      </w:pPr>
      <w:hyperlink r:id="rId16" w:history="1">
        <w:proofErr w:type="spellStart"/>
        <w:r w:rsidR="006534DE" w:rsidRPr="0095535A">
          <w:rPr>
            <w:rStyle w:val="Hyperlinkki"/>
            <w:rFonts w:asciiTheme="majorHAnsi" w:hAnsiTheme="majorHAnsi" w:cstheme="majorHAnsi"/>
            <w:color w:val="000000" w:themeColor="text1"/>
            <w:sz w:val="24"/>
            <w:szCs w:val="24"/>
          </w:rPr>
          <w:t>OPH_oppimisen</w:t>
        </w:r>
        <w:proofErr w:type="spellEnd"/>
        <w:r w:rsidR="006534DE" w:rsidRPr="0095535A">
          <w:rPr>
            <w:rStyle w:val="Hyperlinkki"/>
            <w:rFonts w:asciiTheme="majorHAnsi" w:hAnsiTheme="majorHAnsi" w:cstheme="majorHAnsi"/>
            <w:color w:val="000000" w:themeColor="text1"/>
            <w:sz w:val="24"/>
            <w:szCs w:val="24"/>
          </w:rPr>
          <w:t xml:space="preserve"> ja koulunkäynnin tuki</w:t>
        </w:r>
      </w:hyperlink>
    </w:p>
    <w:p w14:paraId="63484051" w14:textId="28F9392B" w:rsidR="008D6273" w:rsidRPr="0095535A" w:rsidRDefault="00000000" w:rsidP="3E74AF76">
      <w:pPr>
        <w:spacing w:line="276" w:lineRule="auto"/>
        <w:rPr>
          <w:rFonts w:asciiTheme="majorHAnsi" w:hAnsiTheme="majorHAnsi" w:cstheme="majorHAnsi"/>
          <w:color w:val="000000" w:themeColor="text1"/>
          <w:sz w:val="24"/>
          <w:szCs w:val="24"/>
          <w:u w:val="single"/>
        </w:rPr>
      </w:pPr>
      <w:hyperlink r:id="rId17" w:history="1">
        <w:proofErr w:type="spellStart"/>
        <w:r w:rsidR="006534DE" w:rsidRPr="0095535A">
          <w:rPr>
            <w:rStyle w:val="Hyperlinkki"/>
            <w:rFonts w:asciiTheme="majorHAnsi" w:hAnsiTheme="majorHAnsi" w:cstheme="majorHAnsi"/>
            <w:color w:val="000000" w:themeColor="text1"/>
            <w:sz w:val="24"/>
            <w:szCs w:val="24"/>
          </w:rPr>
          <w:t>OPH_erityinen</w:t>
        </w:r>
        <w:proofErr w:type="spellEnd"/>
        <w:r w:rsidR="006534DE" w:rsidRPr="0095535A">
          <w:rPr>
            <w:rStyle w:val="Hyperlinkki"/>
            <w:rFonts w:asciiTheme="majorHAnsi" w:hAnsiTheme="majorHAnsi" w:cstheme="majorHAnsi"/>
            <w:color w:val="000000" w:themeColor="text1"/>
            <w:sz w:val="24"/>
            <w:szCs w:val="24"/>
          </w:rPr>
          <w:t xml:space="preserve"> tuki</w:t>
        </w:r>
      </w:hyperlink>
    </w:p>
    <w:p w14:paraId="0743BFC7" w14:textId="0CEA8388" w:rsidR="005B312C" w:rsidRPr="0095535A" w:rsidRDefault="00000000" w:rsidP="1A6EB824">
      <w:pPr>
        <w:spacing w:line="276" w:lineRule="auto"/>
        <w:rPr>
          <w:rFonts w:asciiTheme="majorHAnsi" w:eastAsia="Times New Roman" w:hAnsiTheme="majorHAnsi" w:cstheme="majorHAnsi"/>
          <w:color w:val="000000" w:themeColor="text1"/>
          <w:sz w:val="24"/>
          <w:szCs w:val="24"/>
          <w:u w:val="single"/>
        </w:rPr>
      </w:pPr>
      <w:hyperlink r:id="rId18" w:history="1">
        <w:proofErr w:type="spellStart"/>
        <w:r w:rsidR="006534DE" w:rsidRPr="0095535A">
          <w:rPr>
            <w:rStyle w:val="Hyperlinkki"/>
            <w:rFonts w:asciiTheme="majorHAnsi" w:eastAsia="Times New Roman" w:hAnsiTheme="majorHAnsi" w:cstheme="majorHAnsi"/>
            <w:color w:val="000000" w:themeColor="text1"/>
            <w:sz w:val="24"/>
            <w:szCs w:val="24"/>
          </w:rPr>
          <w:t>OPH_toiminta</w:t>
        </w:r>
        <w:proofErr w:type="spellEnd"/>
        <w:r w:rsidR="006534DE" w:rsidRPr="0095535A">
          <w:rPr>
            <w:rStyle w:val="Hyperlinkki"/>
            <w:rFonts w:asciiTheme="majorHAnsi" w:eastAsia="Times New Roman" w:hAnsiTheme="majorHAnsi" w:cstheme="majorHAnsi"/>
            <w:color w:val="000000" w:themeColor="text1"/>
            <w:sz w:val="24"/>
            <w:szCs w:val="24"/>
          </w:rPr>
          <w:t>-alueittain järjestettävä opetus</w:t>
        </w:r>
      </w:hyperlink>
    </w:p>
    <w:p w14:paraId="0004EEF2" w14:textId="350720E1" w:rsidR="00F82EE6" w:rsidRPr="0095535A" w:rsidRDefault="00000000" w:rsidP="00F82EE6">
      <w:pPr>
        <w:spacing w:line="276" w:lineRule="auto"/>
        <w:rPr>
          <w:rStyle w:val="Hyperlinkki"/>
          <w:rFonts w:asciiTheme="majorHAnsi" w:eastAsia="Times New Roman" w:hAnsiTheme="majorHAnsi" w:cstheme="majorHAnsi"/>
          <w:color w:val="000000" w:themeColor="text1"/>
          <w:sz w:val="24"/>
          <w:szCs w:val="24"/>
        </w:rPr>
      </w:pPr>
      <w:hyperlink r:id="rId19" w:history="1">
        <w:proofErr w:type="spellStart"/>
        <w:r w:rsidR="006534DE" w:rsidRPr="0095535A">
          <w:rPr>
            <w:rStyle w:val="Hyperlinkki"/>
            <w:rFonts w:asciiTheme="majorHAnsi" w:eastAsia="Times New Roman" w:hAnsiTheme="majorHAnsi" w:cstheme="majorHAnsi"/>
            <w:color w:val="000000" w:themeColor="text1"/>
            <w:sz w:val="24"/>
            <w:szCs w:val="24"/>
          </w:rPr>
          <w:t>OPH_opiskeluhuolto</w:t>
        </w:r>
        <w:proofErr w:type="spellEnd"/>
      </w:hyperlink>
    </w:p>
    <w:p w14:paraId="26C68F3A" w14:textId="6B23591F" w:rsidR="00247EC7" w:rsidRDefault="00000000" w:rsidP="00247EC7">
      <w:pPr>
        <w:spacing w:line="276" w:lineRule="auto"/>
        <w:rPr>
          <w:rStyle w:val="Hyperlinkki"/>
          <w:rFonts w:asciiTheme="majorHAnsi" w:hAnsiTheme="majorHAnsi" w:cstheme="majorHAnsi"/>
          <w:color w:val="000000" w:themeColor="text1"/>
          <w:sz w:val="24"/>
          <w:szCs w:val="24"/>
        </w:rPr>
      </w:pPr>
      <w:hyperlink r:id="rId20" w:history="1">
        <w:proofErr w:type="spellStart"/>
        <w:r w:rsidR="00247EC7" w:rsidRPr="0095535A">
          <w:rPr>
            <w:rStyle w:val="Hyperlinkki"/>
            <w:rFonts w:asciiTheme="majorHAnsi" w:hAnsiTheme="majorHAnsi" w:cstheme="majorHAnsi"/>
            <w:color w:val="000000" w:themeColor="text1"/>
            <w:sz w:val="24"/>
            <w:szCs w:val="24"/>
          </w:rPr>
          <w:t>Pedanet_Poske_Oppimisen</w:t>
        </w:r>
        <w:proofErr w:type="spellEnd"/>
        <w:r w:rsidR="00247EC7" w:rsidRPr="0095535A">
          <w:rPr>
            <w:rStyle w:val="Hyperlinkki"/>
            <w:rFonts w:asciiTheme="majorHAnsi" w:hAnsiTheme="majorHAnsi" w:cstheme="majorHAnsi"/>
            <w:color w:val="000000" w:themeColor="text1"/>
            <w:sz w:val="24"/>
            <w:szCs w:val="24"/>
          </w:rPr>
          <w:t xml:space="preserve"> tuki</w:t>
        </w:r>
      </w:hyperlink>
    </w:p>
    <w:p w14:paraId="461EF85E" w14:textId="56E6429B" w:rsidR="00FA4628" w:rsidRPr="00FA4628" w:rsidRDefault="00FA4628" w:rsidP="00247EC7">
      <w:pPr>
        <w:spacing w:line="276" w:lineRule="auto"/>
        <w:rPr>
          <w:rStyle w:val="Hyperlinkki"/>
          <w:rFonts w:asciiTheme="majorHAnsi" w:hAnsiTheme="majorHAnsi" w:cstheme="majorHAnsi"/>
          <w:color w:val="000000" w:themeColor="text1"/>
          <w:sz w:val="24"/>
          <w:szCs w:val="24"/>
          <w:u w:val="none"/>
        </w:rPr>
      </w:pPr>
      <w:r w:rsidRPr="00FA4628">
        <w:rPr>
          <w:rStyle w:val="Hyperlinkki"/>
          <w:rFonts w:asciiTheme="majorHAnsi" w:hAnsiTheme="majorHAnsi" w:cstheme="majorHAnsi"/>
          <w:color w:val="000000" w:themeColor="text1"/>
          <w:sz w:val="24"/>
          <w:szCs w:val="24"/>
          <w:u w:val="none"/>
        </w:rPr>
        <w:t>Alasuutari, M</w:t>
      </w:r>
      <w:r>
        <w:rPr>
          <w:rStyle w:val="Hyperlinkki"/>
          <w:rFonts w:asciiTheme="majorHAnsi" w:hAnsiTheme="majorHAnsi" w:cstheme="majorHAnsi"/>
          <w:color w:val="000000" w:themeColor="text1"/>
          <w:sz w:val="24"/>
          <w:szCs w:val="24"/>
          <w:u w:val="none"/>
        </w:rPr>
        <w:t xml:space="preserve">., Heiskanen, N., Rantala, A., Vehkakoski, T. 2023. Hyvä pedagoginen kirjaaminen. Oppimista tukeva dokumentointi käytännössä. </w:t>
      </w:r>
      <w:proofErr w:type="spellStart"/>
      <w:r>
        <w:rPr>
          <w:rStyle w:val="Hyperlinkki"/>
          <w:rFonts w:asciiTheme="majorHAnsi" w:hAnsiTheme="majorHAnsi" w:cstheme="majorHAnsi"/>
          <w:color w:val="000000" w:themeColor="text1"/>
          <w:sz w:val="24"/>
          <w:szCs w:val="24"/>
          <w:u w:val="none"/>
        </w:rPr>
        <w:t>Ps-kustannus</w:t>
      </w:r>
      <w:proofErr w:type="spellEnd"/>
      <w:r>
        <w:rPr>
          <w:rStyle w:val="Hyperlinkki"/>
          <w:rFonts w:asciiTheme="majorHAnsi" w:hAnsiTheme="majorHAnsi" w:cstheme="majorHAnsi"/>
          <w:color w:val="000000" w:themeColor="text1"/>
          <w:sz w:val="24"/>
          <w:szCs w:val="24"/>
          <w:u w:val="none"/>
        </w:rPr>
        <w:t xml:space="preserve">. </w:t>
      </w:r>
      <w:proofErr w:type="spellStart"/>
      <w:r>
        <w:rPr>
          <w:rStyle w:val="Hyperlinkki"/>
          <w:rFonts w:asciiTheme="majorHAnsi" w:hAnsiTheme="majorHAnsi" w:cstheme="majorHAnsi"/>
          <w:color w:val="000000" w:themeColor="text1"/>
          <w:sz w:val="24"/>
          <w:szCs w:val="24"/>
          <w:u w:val="none"/>
        </w:rPr>
        <w:t>Balto</w:t>
      </w:r>
      <w:proofErr w:type="spellEnd"/>
      <w:r>
        <w:rPr>
          <w:rStyle w:val="Hyperlinkki"/>
          <w:rFonts w:asciiTheme="majorHAnsi" w:hAnsiTheme="majorHAnsi" w:cstheme="majorHAnsi"/>
          <w:color w:val="000000" w:themeColor="text1"/>
          <w:sz w:val="24"/>
          <w:szCs w:val="24"/>
          <w:u w:val="none"/>
        </w:rPr>
        <w:t>.</w:t>
      </w:r>
    </w:p>
    <w:p w14:paraId="5DAA10EC" w14:textId="77777777" w:rsidR="000C71C2" w:rsidRPr="0095535A" w:rsidRDefault="000C71C2" w:rsidP="00600D35">
      <w:pPr>
        <w:rPr>
          <w:rFonts w:asciiTheme="majorHAnsi" w:hAnsiTheme="majorHAnsi" w:cstheme="majorHAnsi"/>
          <w:b/>
          <w:bCs/>
          <w:sz w:val="24"/>
          <w:szCs w:val="24"/>
        </w:rPr>
      </w:pPr>
    </w:p>
    <w:p w14:paraId="2F57BF59" w14:textId="77777777" w:rsidR="000C71C2" w:rsidRDefault="000C71C2" w:rsidP="00600D35">
      <w:pPr>
        <w:rPr>
          <w:b/>
          <w:bCs/>
          <w:sz w:val="28"/>
          <w:szCs w:val="28"/>
        </w:rPr>
      </w:pPr>
    </w:p>
    <w:p w14:paraId="48A2330F" w14:textId="77777777" w:rsidR="000C71C2" w:rsidRDefault="000C71C2" w:rsidP="00600D35">
      <w:pPr>
        <w:rPr>
          <w:b/>
          <w:bCs/>
          <w:sz w:val="28"/>
          <w:szCs w:val="28"/>
        </w:rPr>
      </w:pPr>
    </w:p>
    <w:p w14:paraId="7EC72585" w14:textId="77777777" w:rsidR="000C71C2" w:rsidRDefault="000C71C2" w:rsidP="00600D35">
      <w:pPr>
        <w:rPr>
          <w:b/>
          <w:bCs/>
          <w:sz w:val="28"/>
          <w:szCs w:val="28"/>
        </w:rPr>
      </w:pPr>
    </w:p>
    <w:p w14:paraId="0562FFB4" w14:textId="77777777" w:rsidR="000C71C2" w:rsidRDefault="000C71C2" w:rsidP="00600D35">
      <w:pPr>
        <w:rPr>
          <w:b/>
          <w:bCs/>
          <w:sz w:val="28"/>
          <w:szCs w:val="28"/>
        </w:rPr>
      </w:pPr>
    </w:p>
    <w:p w14:paraId="7047905C" w14:textId="77777777" w:rsidR="000C71C2" w:rsidRDefault="000C71C2" w:rsidP="00600D35">
      <w:pPr>
        <w:rPr>
          <w:b/>
          <w:bCs/>
          <w:sz w:val="28"/>
          <w:szCs w:val="28"/>
        </w:rPr>
      </w:pPr>
    </w:p>
    <w:p w14:paraId="56EEB238" w14:textId="77777777" w:rsidR="000C71C2" w:rsidRDefault="000C71C2" w:rsidP="00600D35">
      <w:pPr>
        <w:rPr>
          <w:b/>
          <w:bCs/>
          <w:sz w:val="28"/>
          <w:szCs w:val="28"/>
        </w:rPr>
      </w:pPr>
    </w:p>
    <w:p w14:paraId="636E3240" w14:textId="77777777" w:rsidR="000C71C2" w:rsidRDefault="000C71C2" w:rsidP="00600D35">
      <w:pPr>
        <w:rPr>
          <w:b/>
          <w:bCs/>
          <w:sz w:val="28"/>
          <w:szCs w:val="28"/>
        </w:rPr>
      </w:pPr>
    </w:p>
    <w:p w14:paraId="05074985" w14:textId="77777777" w:rsidR="000C71C2" w:rsidRDefault="000C71C2" w:rsidP="00600D35">
      <w:pPr>
        <w:rPr>
          <w:b/>
          <w:bCs/>
          <w:sz w:val="28"/>
          <w:szCs w:val="28"/>
        </w:rPr>
      </w:pPr>
    </w:p>
    <w:p w14:paraId="15B1CC24" w14:textId="77777777" w:rsidR="000C71C2" w:rsidRDefault="000C71C2" w:rsidP="00600D35">
      <w:pPr>
        <w:rPr>
          <w:b/>
          <w:bCs/>
          <w:sz w:val="28"/>
          <w:szCs w:val="28"/>
        </w:rPr>
      </w:pPr>
    </w:p>
    <w:p w14:paraId="216E5244" w14:textId="77777777" w:rsidR="000C71C2" w:rsidRDefault="000C71C2" w:rsidP="00600D35">
      <w:pPr>
        <w:rPr>
          <w:b/>
          <w:bCs/>
          <w:sz w:val="28"/>
          <w:szCs w:val="28"/>
        </w:rPr>
      </w:pPr>
    </w:p>
    <w:p w14:paraId="3D52D39C" w14:textId="77777777" w:rsidR="000C71C2" w:rsidRDefault="000C71C2" w:rsidP="00600D35">
      <w:pPr>
        <w:rPr>
          <w:b/>
          <w:bCs/>
          <w:sz w:val="28"/>
          <w:szCs w:val="28"/>
        </w:rPr>
      </w:pPr>
    </w:p>
    <w:p w14:paraId="0FBA1B84" w14:textId="77777777" w:rsidR="000C71C2" w:rsidRDefault="000C71C2" w:rsidP="00600D35">
      <w:pPr>
        <w:rPr>
          <w:b/>
          <w:bCs/>
          <w:sz w:val="28"/>
          <w:szCs w:val="28"/>
        </w:rPr>
      </w:pPr>
    </w:p>
    <w:p w14:paraId="2E25B985" w14:textId="77777777" w:rsidR="000C71C2" w:rsidRDefault="000C71C2" w:rsidP="00600D35">
      <w:pPr>
        <w:rPr>
          <w:b/>
          <w:bCs/>
          <w:sz w:val="28"/>
          <w:szCs w:val="28"/>
        </w:rPr>
      </w:pPr>
    </w:p>
    <w:p w14:paraId="6DB1124A" w14:textId="77777777" w:rsidR="000C71C2" w:rsidRDefault="000C71C2" w:rsidP="00600D35">
      <w:pPr>
        <w:rPr>
          <w:b/>
          <w:bCs/>
          <w:sz w:val="28"/>
          <w:szCs w:val="28"/>
        </w:rPr>
      </w:pPr>
    </w:p>
    <w:p w14:paraId="4D8EA61E" w14:textId="77777777" w:rsidR="000C71C2" w:rsidRDefault="000C71C2" w:rsidP="00600D35">
      <w:pPr>
        <w:rPr>
          <w:b/>
          <w:bCs/>
          <w:sz w:val="28"/>
          <w:szCs w:val="28"/>
        </w:rPr>
      </w:pPr>
    </w:p>
    <w:p w14:paraId="16A96914" w14:textId="77777777" w:rsidR="000C71C2" w:rsidRDefault="000C71C2" w:rsidP="00600D35">
      <w:pPr>
        <w:rPr>
          <w:b/>
          <w:bCs/>
          <w:sz w:val="28"/>
          <w:szCs w:val="28"/>
        </w:rPr>
      </w:pPr>
    </w:p>
    <w:p w14:paraId="687A6A5C" w14:textId="7487BEA3" w:rsidR="0075354F" w:rsidRDefault="00600D35" w:rsidP="00600D35">
      <w:pPr>
        <w:rPr>
          <w:b/>
          <w:bCs/>
          <w:sz w:val="28"/>
          <w:szCs w:val="28"/>
        </w:rPr>
      </w:pPr>
      <w:r w:rsidRPr="00600D35">
        <w:rPr>
          <w:b/>
          <w:bCs/>
          <w:sz w:val="28"/>
          <w:szCs w:val="28"/>
        </w:rPr>
        <w:t>LIITE 1: OPPIMISSUUNNITELMAN (TEHOSTETTU TUKI) SEURANTA KEVÄISIN: LUOKANOPETTAJAN JA LUOKANVALVOJAN OHJE</w:t>
      </w:r>
    </w:p>
    <w:p w14:paraId="3CDD7D11" w14:textId="77777777" w:rsidR="00600D35" w:rsidRPr="00600D35" w:rsidRDefault="00600D35" w:rsidP="00600D35">
      <w:pPr>
        <w:rPr>
          <w:b/>
          <w:bCs/>
          <w:sz w:val="28"/>
          <w:szCs w:val="28"/>
        </w:rPr>
      </w:pPr>
    </w:p>
    <w:p w14:paraId="3B4F3106" w14:textId="77777777" w:rsidR="0075354F" w:rsidRPr="00497CC9" w:rsidRDefault="0075354F" w:rsidP="000F075F">
      <w:pPr>
        <w:pStyle w:val="Luettelokappale"/>
        <w:numPr>
          <w:ilvl w:val="0"/>
          <w:numId w:val="10"/>
        </w:numPr>
        <w:ind w:left="360"/>
        <w:rPr>
          <w:b/>
          <w:bCs/>
          <w:sz w:val="24"/>
          <w:szCs w:val="24"/>
        </w:rPr>
      </w:pPr>
      <w:r w:rsidRPr="00497CC9">
        <w:rPr>
          <w:b/>
          <w:bCs/>
          <w:sz w:val="24"/>
          <w:szCs w:val="24"/>
        </w:rPr>
        <w:t xml:space="preserve">MENE OPPILAAN TUKI-VÄLILEHDELLE JA VALITSE TÄMÄN LUKUVUODEN OPPIMISSUUNNITELMA. </w:t>
      </w:r>
    </w:p>
    <w:p w14:paraId="681898B5" w14:textId="77777777" w:rsidR="0075354F" w:rsidRPr="00497CC9" w:rsidRDefault="0075354F" w:rsidP="0075354F">
      <w:pPr>
        <w:pStyle w:val="Luettelokappale"/>
        <w:ind w:left="360"/>
        <w:rPr>
          <w:b/>
          <w:bCs/>
          <w:sz w:val="24"/>
          <w:szCs w:val="24"/>
        </w:rPr>
      </w:pPr>
    </w:p>
    <w:p w14:paraId="12A73651" w14:textId="77777777" w:rsidR="0075354F" w:rsidRPr="00497CC9" w:rsidRDefault="0075354F" w:rsidP="000F075F">
      <w:pPr>
        <w:pStyle w:val="Luettelokappale"/>
        <w:numPr>
          <w:ilvl w:val="0"/>
          <w:numId w:val="10"/>
        </w:numPr>
        <w:ind w:left="360"/>
        <w:rPr>
          <w:b/>
          <w:bCs/>
          <w:sz w:val="24"/>
          <w:szCs w:val="24"/>
        </w:rPr>
      </w:pPr>
      <w:r w:rsidRPr="00497CC9">
        <w:rPr>
          <w:b/>
          <w:bCs/>
          <w:noProof/>
          <w:sz w:val="24"/>
          <w:szCs w:val="24"/>
        </w:rPr>
        <w:drawing>
          <wp:anchor distT="0" distB="0" distL="114300" distR="114300" simplePos="0" relativeHeight="251650560" behindDoc="0" locked="0" layoutInCell="1" allowOverlap="1" wp14:anchorId="369F2686" wp14:editId="1295C5D0">
            <wp:simplePos x="0" y="0"/>
            <wp:positionH relativeFrom="margin">
              <wp:posOffset>-118745</wp:posOffset>
            </wp:positionH>
            <wp:positionV relativeFrom="paragraph">
              <wp:posOffset>301750</wp:posOffset>
            </wp:positionV>
            <wp:extent cx="6445718" cy="1724025"/>
            <wp:effectExtent l="0" t="0" r="0" b="0"/>
            <wp:wrapSquare wrapText="bothSides"/>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21">
                      <a:extLst>
                        <a:ext uri="{28A0092B-C50C-407E-A947-70E740481C1C}">
                          <a14:useLocalDpi xmlns:a14="http://schemas.microsoft.com/office/drawing/2010/main" val="0"/>
                        </a:ext>
                      </a:extLst>
                    </a:blip>
                    <a:stretch>
                      <a:fillRect/>
                    </a:stretch>
                  </pic:blipFill>
                  <pic:spPr>
                    <a:xfrm>
                      <a:off x="0" y="0"/>
                      <a:ext cx="6445718" cy="1724025"/>
                    </a:xfrm>
                    <a:prstGeom prst="rect">
                      <a:avLst/>
                    </a:prstGeom>
                  </pic:spPr>
                </pic:pic>
              </a:graphicData>
            </a:graphic>
            <wp14:sizeRelH relativeFrom="page">
              <wp14:pctWidth>0</wp14:pctWidth>
            </wp14:sizeRelH>
            <wp14:sizeRelV relativeFrom="page">
              <wp14:pctHeight>0</wp14:pctHeight>
            </wp14:sizeRelV>
          </wp:anchor>
        </w:drawing>
      </w:r>
      <w:r w:rsidRPr="00497CC9">
        <w:rPr>
          <w:b/>
          <w:bCs/>
          <w:sz w:val="24"/>
          <w:szCs w:val="24"/>
        </w:rPr>
        <w:t>TÄYDENNÄ OPPIMISSUUNNITELMAN SEURANTA JA ARVIOINTI -OSIO.</w:t>
      </w:r>
    </w:p>
    <w:p w14:paraId="33DB7DBE" w14:textId="77777777" w:rsidR="0075354F" w:rsidRPr="00507225" w:rsidRDefault="0075354F" w:rsidP="000F075F">
      <w:pPr>
        <w:pStyle w:val="Luettelokappale"/>
        <w:numPr>
          <w:ilvl w:val="0"/>
          <w:numId w:val="11"/>
        </w:numPr>
        <w:rPr>
          <w:b/>
          <w:bCs/>
        </w:rPr>
      </w:pPr>
      <w:r w:rsidRPr="00507225">
        <w:rPr>
          <w:b/>
          <w:bCs/>
        </w:rPr>
        <w:t>Tavoitteiden arvio:</w:t>
      </w:r>
    </w:p>
    <w:p w14:paraId="0673C455" w14:textId="57D5261E" w:rsidR="0075354F" w:rsidRDefault="0075354F" w:rsidP="000F075F">
      <w:pPr>
        <w:pStyle w:val="Luettelokappale"/>
        <w:numPr>
          <w:ilvl w:val="1"/>
          <w:numId w:val="11"/>
        </w:numPr>
      </w:pPr>
      <w:r>
        <w:t xml:space="preserve">Mikäli lukuvuosi on mennyt hyvin, ei tähän tarvitse kirjoittaa pitkästi.  </w:t>
      </w:r>
    </w:p>
    <w:p w14:paraId="223FB058" w14:textId="77777777" w:rsidR="0075354F" w:rsidRDefault="0075354F" w:rsidP="000F075F">
      <w:pPr>
        <w:pStyle w:val="Luettelokappale"/>
        <w:numPr>
          <w:ilvl w:val="1"/>
          <w:numId w:val="11"/>
        </w:numPr>
      </w:pPr>
      <w:r>
        <w:t xml:space="preserve">Voit kirjoittaa </w:t>
      </w:r>
      <w:r w:rsidRPr="0027206B">
        <w:rPr>
          <w:i/>
          <w:iCs/>
        </w:rPr>
        <w:t>”tavoitteet saavutetaan”</w:t>
      </w:r>
      <w:r>
        <w:t>, mikäli oppilas saavuttaa kaikista oppiaineista vähintään arvosanan 5.</w:t>
      </w:r>
    </w:p>
    <w:p w14:paraId="005CF40B" w14:textId="77777777" w:rsidR="0075354F" w:rsidRDefault="0075354F" w:rsidP="000F075F">
      <w:pPr>
        <w:pStyle w:val="Luettelokappale"/>
        <w:numPr>
          <w:ilvl w:val="1"/>
          <w:numId w:val="11"/>
        </w:numPr>
      </w:pPr>
      <w:r>
        <w:t xml:space="preserve">Tässä kohdassa </w:t>
      </w:r>
      <w:r w:rsidRPr="00E7647D">
        <w:rPr>
          <w:i/>
          <w:iCs/>
        </w:rPr>
        <w:t>voit</w:t>
      </w:r>
      <w:r>
        <w:t xml:space="preserve"> yleisesti kertoa, mikä on sujunut hyvin tai missä olisi vielä kehitettävää. </w:t>
      </w:r>
    </w:p>
    <w:p w14:paraId="090AF5D5" w14:textId="6C6D6ED2" w:rsidR="0075354F" w:rsidRDefault="0075354F" w:rsidP="000F075F">
      <w:pPr>
        <w:pStyle w:val="Luettelokappale"/>
        <w:numPr>
          <w:ilvl w:val="1"/>
          <w:numId w:val="11"/>
        </w:numPr>
      </w:pPr>
      <w:r>
        <w:t xml:space="preserve">Tärkeintä on kommentoida, mikäli johonkin asiaan tulisi ensi vuonna kiinnittää huomiota, kuten ”ensi vuonna tärkeää on kiinnittää huomiota heti lukuvuoden alusta aamupoissaoloihin”. </w:t>
      </w:r>
    </w:p>
    <w:p w14:paraId="0485A9D3" w14:textId="77777777" w:rsidR="0075354F" w:rsidRPr="00507225" w:rsidRDefault="0075354F" w:rsidP="000F075F">
      <w:pPr>
        <w:pStyle w:val="Luettelokappale"/>
        <w:numPr>
          <w:ilvl w:val="0"/>
          <w:numId w:val="11"/>
        </w:numPr>
        <w:rPr>
          <w:b/>
          <w:bCs/>
        </w:rPr>
      </w:pPr>
      <w:r w:rsidRPr="00507225">
        <w:rPr>
          <w:b/>
          <w:bCs/>
        </w:rPr>
        <w:t xml:space="preserve">Arviointiin osallistuneet: </w:t>
      </w:r>
    </w:p>
    <w:p w14:paraId="16D0C369" w14:textId="77777777" w:rsidR="0075354F" w:rsidRPr="00507225" w:rsidRDefault="0075354F" w:rsidP="000F075F">
      <w:pPr>
        <w:pStyle w:val="Luettelokappale"/>
        <w:numPr>
          <w:ilvl w:val="1"/>
          <w:numId w:val="11"/>
        </w:numPr>
        <w:rPr>
          <w:u w:val="single"/>
        </w:rPr>
      </w:pPr>
      <w:r>
        <w:t>Laita vähintään itsesi. Mikäli olet konsultoinut toista opea (kuten erityisopettajaa), lisää hänet.</w:t>
      </w:r>
    </w:p>
    <w:p w14:paraId="61E54D77" w14:textId="77777777" w:rsidR="0075354F" w:rsidRPr="00507225" w:rsidRDefault="0075354F" w:rsidP="000F075F">
      <w:pPr>
        <w:pStyle w:val="Luettelokappale"/>
        <w:numPr>
          <w:ilvl w:val="0"/>
          <w:numId w:val="11"/>
        </w:numPr>
        <w:rPr>
          <w:u w:val="single"/>
        </w:rPr>
      </w:pPr>
      <w:r w:rsidRPr="00507225">
        <w:rPr>
          <w:b/>
          <w:bCs/>
        </w:rPr>
        <w:t>Arvio toimenpiteiden vaikuttavuudesta:</w:t>
      </w:r>
    </w:p>
    <w:p w14:paraId="34D9BBA0" w14:textId="77777777" w:rsidR="0075354F" w:rsidRDefault="0075354F" w:rsidP="000F075F">
      <w:pPr>
        <w:pStyle w:val="Luettelokappale"/>
        <w:numPr>
          <w:ilvl w:val="1"/>
          <w:numId w:val="11"/>
        </w:numPr>
      </w:pPr>
      <w:r>
        <w:t xml:space="preserve">Tällä tarkoitetaan, onko tuki riittävää. </w:t>
      </w:r>
    </w:p>
    <w:p w14:paraId="1FFFCA76" w14:textId="77777777" w:rsidR="0075354F" w:rsidRDefault="0075354F" w:rsidP="000F075F">
      <w:pPr>
        <w:pStyle w:val="Luettelokappale"/>
        <w:numPr>
          <w:ilvl w:val="1"/>
          <w:numId w:val="11"/>
        </w:numPr>
      </w:pPr>
      <w:r>
        <w:t>Voit kommentoida esimerkiksi:</w:t>
      </w:r>
    </w:p>
    <w:p w14:paraId="3306C279" w14:textId="77777777" w:rsidR="0075354F" w:rsidRDefault="0075354F" w:rsidP="000F075F">
      <w:pPr>
        <w:pStyle w:val="Luettelokappale"/>
        <w:numPr>
          <w:ilvl w:val="2"/>
          <w:numId w:val="11"/>
        </w:numPr>
      </w:pPr>
      <w:r>
        <w:t>Tuki on tarpeellista ja riittävää.</w:t>
      </w:r>
    </w:p>
    <w:p w14:paraId="255F58E0" w14:textId="77777777" w:rsidR="0075354F" w:rsidRDefault="0075354F" w:rsidP="000F075F">
      <w:pPr>
        <w:pStyle w:val="Luettelokappale"/>
        <w:numPr>
          <w:ilvl w:val="2"/>
          <w:numId w:val="11"/>
        </w:numPr>
      </w:pPr>
      <w:r>
        <w:t xml:space="preserve">Tuki on pääosin riittävää, mutta tukitoimia </w:t>
      </w:r>
      <w:r w:rsidRPr="0072269E">
        <w:rPr>
          <w:i/>
          <w:iCs/>
        </w:rPr>
        <w:t>matematiikkaan</w:t>
      </w:r>
      <w:r>
        <w:t xml:space="preserve"> on ensi vuonna lisättävä.</w:t>
      </w:r>
    </w:p>
    <w:p w14:paraId="55E156B3" w14:textId="77777777" w:rsidR="0075354F" w:rsidRDefault="0075354F" w:rsidP="000F075F">
      <w:pPr>
        <w:pStyle w:val="Luettelokappale"/>
        <w:numPr>
          <w:ilvl w:val="2"/>
          <w:numId w:val="11"/>
        </w:numPr>
      </w:pPr>
      <w:r>
        <w:t>Tehostettu tuki ei ole enää tarpeellista, joten päätös puretaan.</w:t>
      </w:r>
    </w:p>
    <w:p w14:paraId="40C7FC40" w14:textId="77777777" w:rsidR="0075354F" w:rsidRDefault="0075354F" w:rsidP="000F075F">
      <w:pPr>
        <w:pStyle w:val="Luettelokappale"/>
        <w:numPr>
          <w:ilvl w:val="2"/>
          <w:numId w:val="11"/>
        </w:numPr>
      </w:pPr>
      <w:r>
        <w:t>Tehostettu tuki ei ole enää riittävää, vaan tarvitaan erityistä tukea.</w:t>
      </w:r>
    </w:p>
    <w:p w14:paraId="5324FA51" w14:textId="77777777" w:rsidR="0075354F" w:rsidRPr="00507225" w:rsidRDefault="0075354F" w:rsidP="000F075F">
      <w:pPr>
        <w:pStyle w:val="Luettelokappale"/>
        <w:numPr>
          <w:ilvl w:val="0"/>
          <w:numId w:val="11"/>
        </w:numPr>
        <w:rPr>
          <w:b/>
          <w:bCs/>
        </w:rPr>
      </w:pPr>
      <w:r w:rsidRPr="00507225">
        <w:rPr>
          <w:b/>
          <w:bCs/>
        </w:rPr>
        <w:t xml:space="preserve">Oppilaan ja huoltajan kohdat: </w:t>
      </w:r>
    </w:p>
    <w:p w14:paraId="4CA3D1D0" w14:textId="77777777" w:rsidR="0075354F" w:rsidRPr="00507225" w:rsidRDefault="0075354F" w:rsidP="000F075F">
      <w:pPr>
        <w:pStyle w:val="Luettelokappale"/>
        <w:numPr>
          <w:ilvl w:val="1"/>
          <w:numId w:val="11"/>
        </w:numPr>
        <w:rPr>
          <w:u w:val="single"/>
        </w:rPr>
      </w:pPr>
      <w:r>
        <w:t>Mikäli viestinvaihdossa tulee huoltajalta ajatuksia lukuvuodesta, voit täydentää ne tähän. Oppilaan kommentit voit pyytää helposti esimerkiksi oman oppituntisi lomassa.</w:t>
      </w:r>
    </w:p>
    <w:p w14:paraId="43B4F0FA" w14:textId="77777777" w:rsidR="0075354F" w:rsidRPr="00507225" w:rsidRDefault="0075354F" w:rsidP="000F075F">
      <w:pPr>
        <w:pStyle w:val="Luettelokappale"/>
        <w:numPr>
          <w:ilvl w:val="0"/>
          <w:numId w:val="11"/>
        </w:numPr>
        <w:rPr>
          <w:b/>
          <w:bCs/>
        </w:rPr>
      </w:pPr>
      <w:r w:rsidRPr="00507225">
        <w:rPr>
          <w:b/>
          <w:bCs/>
        </w:rPr>
        <w:t xml:space="preserve">Oppimissuunnitelman seuraava seuranta ja arviointi: </w:t>
      </w:r>
    </w:p>
    <w:p w14:paraId="0F8D8D8D" w14:textId="77777777" w:rsidR="0075354F" w:rsidRPr="00507225" w:rsidRDefault="0075354F" w:rsidP="000F075F">
      <w:pPr>
        <w:pStyle w:val="Luettelokappale"/>
        <w:numPr>
          <w:ilvl w:val="1"/>
          <w:numId w:val="11"/>
        </w:numPr>
        <w:rPr>
          <w:u w:val="single"/>
        </w:rPr>
      </w:pPr>
      <w:r>
        <w:t>Tähän ei tarvitse täydentää mitään.</w:t>
      </w:r>
    </w:p>
    <w:p w14:paraId="447C0ED3" w14:textId="77777777" w:rsidR="0075354F" w:rsidRDefault="0075354F" w:rsidP="0075354F">
      <w:pPr>
        <w:rPr>
          <w:b/>
          <w:bCs/>
          <w:sz w:val="24"/>
          <w:szCs w:val="24"/>
        </w:rPr>
      </w:pPr>
    </w:p>
    <w:p w14:paraId="66517BC2" w14:textId="77777777" w:rsidR="0075354F" w:rsidRPr="00497CC9" w:rsidRDefault="0075354F" w:rsidP="000F075F">
      <w:pPr>
        <w:pStyle w:val="Luettelokappale"/>
        <w:numPr>
          <w:ilvl w:val="0"/>
          <w:numId w:val="10"/>
        </w:numPr>
        <w:rPr>
          <w:b/>
          <w:bCs/>
          <w:sz w:val="24"/>
          <w:szCs w:val="24"/>
        </w:rPr>
      </w:pPr>
      <w:r w:rsidRPr="00497CC9">
        <w:rPr>
          <w:b/>
          <w:bCs/>
          <w:sz w:val="24"/>
          <w:szCs w:val="24"/>
        </w:rPr>
        <w:t>TÄYDENNÄ ARVIOINNIN TULOS -OSIO</w:t>
      </w:r>
    </w:p>
    <w:p w14:paraId="5F05A9C6" w14:textId="43CCE9E6" w:rsidR="0075354F" w:rsidRDefault="00CD12E1" w:rsidP="0075354F">
      <w:pPr>
        <w:rPr>
          <w:b/>
          <w:bCs/>
        </w:rPr>
      </w:pPr>
      <w:r>
        <w:rPr>
          <w:noProof/>
        </w:rPr>
        <w:drawing>
          <wp:inline distT="0" distB="0" distL="0" distR="0" wp14:anchorId="428B157F" wp14:editId="45C4FCDD">
            <wp:extent cx="5731510" cy="1704975"/>
            <wp:effectExtent l="0" t="0" r="254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22">
                      <a:extLst>
                        <a:ext uri="{28A0092B-C50C-407E-A947-70E740481C1C}">
                          <a14:useLocalDpi xmlns:a14="http://schemas.microsoft.com/office/drawing/2010/main" val="0"/>
                        </a:ext>
                      </a:extLst>
                    </a:blip>
                    <a:stretch>
                      <a:fillRect/>
                    </a:stretch>
                  </pic:blipFill>
                  <pic:spPr>
                    <a:xfrm>
                      <a:off x="0" y="0"/>
                      <a:ext cx="5731510" cy="1704975"/>
                    </a:xfrm>
                    <a:prstGeom prst="rect">
                      <a:avLst/>
                    </a:prstGeom>
                  </pic:spPr>
                </pic:pic>
              </a:graphicData>
            </a:graphic>
          </wp:inline>
        </w:drawing>
      </w:r>
      <w:r w:rsidR="0075354F">
        <w:rPr>
          <w:b/>
          <w:bCs/>
        </w:rPr>
        <w:t xml:space="preserve"> </w:t>
      </w:r>
    </w:p>
    <w:p w14:paraId="774F0B22" w14:textId="77777777" w:rsidR="0075354F" w:rsidRDefault="0075354F" w:rsidP="000F075F">
      <w:pPr>
        <w:pStyle w:val="Luettelokappale"/>
        <w:numPr>
          <w:ilvl w:val="0"/>
          <w:numId w:val="12"/>
        </w:numPr>
        <w:rPr>
          <w:b/>
          <w:bCs/>
        </w:rPr>
      </w:pPr>
      <w:r>
        <w:rPr>
          <w:b/>
          <w:bCs/>
        </w:rPr>
        <w:t>Arvio tuen tarpeesta:</w:t>
      </w:r>
    </w:p>
    <w:p w14:paraId="2E6B215F" w14:textId="6E39038A" w:rsidR="0075354F" w:rsidRPr="00FD065E" w:rsidRDefault="0075354F" w:rsidP="000F075F">
      <w:pPr>
        <w:pStyle w:val="Luettelokappale"/>
        <w:numPr>
          <w:ilvl w:val="1"/>
          <w:numId w:val="12"/>
        </w:numPr>
        <w:rPr>
          <w:b/>
          <w:bCs/>
        </w:rPr>
      </w:pPr>
      <w:r>
        <w:t xml:space="preserve">Valitse </w:t>
      </w:r>
      <w:r w:rsidRPr="0038510C">
        <w:rPr>
          <w:i/>
          <w:iCs/>
        </w:rPr>
        <w:t>”</w:t>
      </w:r>
      <w:r>
        <w:rPr>
          <w:i/>
          <w:iCs/>
        </w:rPr>
        <w:t>oppimissuunnitelma vastaa tehostetun tuen</w:t>
      </w:r>
      <w:r w:rsidR="00FD065E">
        <w:rPr>
          <w:i/>
          <w:iCs/>
        </w:rPr>
        <w:t xml:space="preserve"> tarvetta</w:t>
      </w:r>
      <w:r>
        <w:rPr>
          <w:i/>
          <w:iCs/>
        </w:rPr>
        <w:t xml:space="preserve"> </w:t>
      </w:r>
      <w:r w:rsidRPr="0038510C">
        <w:rPr>
          <w:i/>
          <w:iCs/>
        </w:rPr>
        <w:t>”</w:t>
      </w:r>
      <w:r>
        <w:t xml:space="preserve">, mikäli tuen </w:t>
      </w:r>
      <w:r w:rsidR="006506AB">
        <w:t>tasoa</w:t>
      </w:r>
      <w:r>
        <w:t xml:space="preserve"> ei muuteta.</w:t>
      </w:r>
    </w:p>
    <w:p w14:paraId="0D3D0651" w14:textId="5940B09E" w:rsidR="00FD065E" w:rsidRPr="00C11C41" w:rsidRDefault="00FD065E" w:rsidP="000F075F">
      <w:pPr>
        <w:pStyle w:val="Luettelokappale"/>
        <w:numPr>
          <w:ilvl w:val="1"/>
          <w:numId w:val="12"/>
        </w:numPr>
        <w:rPr>
          <w:b/>
          <w:bCs/>
        </w:rPr>
      </w:pPr>
      <w:r>
        <w:t>Jos oppila</w:t>
      </w:r>
      <w:r w:rsidR="003E017A">
        <w:t xml:space="preserve">an tuen </w:t>
      </w:r>
      <w:r w:rsidR="006506AB">
        <w:t>tasoa</w:t>
      </w:r>
      <w:r w:rsidR="003E017A">
        <w:t xml:space="preserve"> tulee mielestäsi muuttaa</w:t>
      </w:r>
      <w:r w:rsidR="00B753A5">
        <w:t>,</w:t>
      </w:r>
      <w:r w:rsidR="003E017A">
        <w:t xml:space="preserve"> valitse</w:t>
      </w:r>
      <w:r w:rsidR="00B753A5">
        <w:t xml:space="preserve"> sopiva kohta ja</w:t>
      </w:r>
      <w:r w:rsidR="003E017A">
        <w:t xml:space="preserve"> </w:t>
      </w:r>
      <w:r w:rsidR="00B753A5">
        <w:t>ole</w:t>
      </w:r>
    </w:p>
    <w:p w14:paraId="5EEC0377" w14:textId="7A54AA95" w:rsidR="0075354F" w:rsidRPr="00EC4E1A" w:rsidRDefault="0075354F" w:rsidP="00B753A5">
      <w:pPr>
        <w:pStyle w:val="Luettelokappale"/>
        <w:ind w:left="1440"/>
        <w:rPr>
          <w:b/>
          <w:bCs/>
        </w:rPr>
      </w:pPr>
      <w:r>
        <w:t>yhteydessä erityisopettajaan. Tuen siirrot on tehtävä erillisillä lomakkeilla (pedagoginen arvio ja pedagoginen selvitys).</w:t>
      </w:r>
    </w:p>
    <w:p w14:paraId="1F4DD0C9" w14:textId="77777777" w:rsidR="0075354F" w:rsidRPr="00497CC9" w:rsidRDefault="0075354F" w:rsidP="000F075F">
      <w:pPr>
        <w:pStyle w:val="Luettelokappale"/>
        <w:numPr>
          <w:ilvl w:val="0"/>
          <w:numId w:val="12"/>
        </w:numPr>
        <w:rPr>
          <w:b/>
          <w:bCs/>
        </w:rPr>
      </w:pPr>
      <w:r w:rsidRPr="00497CC9">
        <w:rPr>
          <w:b/>
          <w:bCs/>
        </w:rPr>
        <w:t>Muita kohtia ei tarvitse täydentää!</w:t>
      </w:r>
      <w:r>
        <w:t xml:space="preserve">  </w:t>
      </w:r>
    </w:p>
    <w:p w14:paraId="074F7FB9" w14:textId="77777777" w:rsidR="0075354F" w:rsidRPr="00EC4E1A" w:rsidRDefault="0075354F" w:rsidP="000F075F">
      <w:pPr>
        <w:pStyle w:val="Luettelokappale"/>
        <w:numPr>
          <w:ilvl w:val="1"/>
          <w:numId w:val="12"/>
        </w:numPr>
        <w:rPr>
          <w:b/>
          <w:bCs/>
        </w:rPr>
      </w:pPr>
      <w:r>
        <w:t xml:space="preserve">Mikäli jokin oppiaine ei ole vielä ollut tuettavien oppiaineiden joukossa, voi </w:t>
      </w:r>
      <w:r w:rsidRPr="00EC4E1A">
        <w:rPr>
          <w:b/>
          <w:bCs/>
        </w:rPr>
        <w:t>Oppimissuunnitelma tulee tarkastaa seuraavilta osin</w:t>
      </w:r>
      <w:r>
        <w:rPr>
          <w:b/>
          <w:bCs/>
        </w:rPr>
        <w:t xml:space="preserve"> </w:t>
      </w:r>
      <w:r>
        <w:t xml:space="preserve">-kohtaan kommentoida ”Matematiikka tuettavien oppiaineiden joukossa syksystä 2022 alkaen”. </w:t>
      </w:r>
    </w:p>
    <w:p w14:paraId="0FE38160" w14:textId="77777777" w:rsidR="0075354F" w:rsidRDefault="0075354F" w:rsidP="0075354F">
      <w:pPr>
        <w:rPr>
          <w:b/>
          <w:bCs/>
        </w:rPr>
      </w:pPr>
    </w:p>
    <w:p w14:paraId="25E6F6F3" w14:textId="77777777" w:rsidR="0075354F" w:rsidRPr="00497CC9" w:rsidRDefault="0075354F" w:rsidP="000F075F">
      <w:pPr>
        <w:pStyle w:val="Luettelokappale"/>
        <w:numPr>
          <w:ilvl w:val="0"/>
          <w:numId w:val="10"/>
        </w:numPr>
        <w:rPr>
          <w:b/>
          <w:bCs/>
          <w:sz w:val="24"/>
          <w:szCs w:val="24"/>
        </w:rPr>
      </w:pPr>
      <w:r w:rsidRPr="00497CC9">
        <w:rPr>
          <w:b/>
          <w:bCs/>
          <w:sz w:val="24"/>
          <w:szCs w:val="24"/>
        </w:rPr>
        <w:t>INFOA HUOLTAJAA</w:t>
      </w:r>
    </w:p>
    <w:p w14:paraId="289C8F29" w14:textId="6B82A9D5" w:rsidR="0075354F" w:rsidRPr="001516A6" w:rsidRDefault="0075354F" w:rsidP="000F075F">
      <w:pPr>
        <w:pStyle w:val="Luettelokappale"/>
        <w:numPr>
          <w:ilvl w:val="0"/>
          <w:numId w:val="13"/>
        </w:numPr>
        <w:rPr>
          <w:b/>
          <w:bCs/>
        </w:rPr>
      </w:pPr>
      <w:r>
        <w:t>Voit tarvittaessa soittaa tai laittaa Wilma-viestin.</w:t>
      </w:r>
    </w:p>
    <w:p w14:paraId="192CEB4B" w14:textId="77777777" w:rsidR="0075354F" w:rsidRPr="001516A6" w:rsidRDefault="0075354F" w:rsidP="000F075F">
      <w:pPr>
        <w:pStyle w:val="Luettelokappale"/>
        <w:numPr>
          <w:ilvl w:val="0"/>
          <w:numId w:val="13"/>
        </w:numPr>
        <w:rPr>
          <w:b/>
          <w:bCs/>
        </w:rPr>
      </w:pPr>
      <w:r>
        <w:t>Tässä valmis viestipohja, jota voit käyttää.</w:t>
      </w:r>
    </w:p>
    <w:p w14:paraId="6B4B5617" w14:textId="77777777" w:rsidR="0075354F" w:rsidRPr="001516A6" w:rsidRDefault="0075354F" w:rsidP="0075354F">
      <w:pPr>
        <w:ind w:left="360"/>
        <w:rPr>
          <w:b/>
          <w:bCs/>
        </w:rPr>
      </w:pPr>
    </w:p>
    <w:p w14:paraId="443292E3" w14:textId="77777777" w:rsidR="0075354F" w:rsidRPr="00800945" w:rsidRDefault="0075354F" w:rsidP="0075354F">
      <w:pPr>
        <w:ind w:left="720"/>
        <w:rPr>
          <w:b/>
          <w:bCs/>
          <w:i/>
          <w:iCs/>
        </w:rPr>
      </w:pPr>
      <w:r w:rsidRPr="00800945">
        <w:rPr>
          <w:rFonts w:cstheme="minorHAnsi"/>
          <w:i/>
          <w:iCs/>
        </w:rPr>
        <w:t>Hei!</w:t>
      </w:r>
    </w:p>
    <w:p w14:paraId="6339E2E8" w14:textId="2A3B1F89" w:rsidR="0075354F" w:rsidRPr="00800945" w:rsidRDefault="0075354F" w:rsidP="0075354F">
      <w:pPr>
        <w:ind w:left="720"/>
        <w:rPr>
          <w:rFonts w:cstheme="minorHAnsi"/>
          <w:i/>
          <w:iCs/>
        </w:rPr>
      </w:pPr>
      <w:r w:rsidRPr="00800945">
        <w:rPr>
          <w:rFonts w:cstheme="minorHAnsi"/>
          <w:i/>
          <w:iCs/>
        </w:rPr>
        <w:t>Nuorenne oppimissuunnitelman arviointi- ja seurantaosioon on nyt käyty kirjaamassa lyhyesti, miten mennyt lukuvuosi on sujunut. Asiakirjat löytyvät menemällä Wilman selainversiolla oppilaan tuki-</w:t>
      </w:r>
      <w:r w:rsidR="00755EA2">
        <w:rPr>
          <w:rFonts w:cstheme="minorHAnsi"/>
          <w:i/>
          <w:iCs/>
        </w:rPr>
        <w:t xml:space="preserve"> </w:t>
      </w:r>
      <w:r w:rsidRPr="00800945">
        <w:rPr>
          <w:rFonts w:cstheme="minorHAnsi"/>
          <w:i/>
          <w:iCs/>
        </w:rPr>
        <w:t>välilehdelle ja selaamalla oppimissuunnitelma lähestulkoon loppuun asti.</w:t>
      </w:r>
    </w:p>
    <w:p w14:paraId="3EC2D352" w14:textId="6DEAB854" w:rsidR="0075354F" w:rsidRDefault="0075354F" w:rsidP="0075354F">
      <w:pPr>
        <w:ind w:left="720"/>
        <w:rPr>
          <w:rFonts w:cstheme="minorHAnsi"/>
          <w:i/>
        </w:rPr>
      </w:pPr>
      <w:r w:rsidRPr="562C97A8">
        <w:rPr>
          <w:i/>
        </w:rPr>
        <w:t>Mikäli haluatte, voitte laittaa minulle ajatuksia, miten kulunut vuosi on sujunut.</w:t>
      </w:r>
    </w:p>
    <w:p w14:paraId="0663D93A" w14:textId="77777777" w:rsidR="00E557E5" w:rsidRDefault="00E557E5" w:rsidP="0075354F">
      <w:pPr>
        <w:ind w:left="720"/>
        <w:rPr>
          <w:b/>
          <w:bCs/>
          <w:i/>
          <w:iCs/>
        </w:rPr>
        <w:sectPr w:rsidR="00E557E5" w:rsidSect="006E23B6">
          <w:pgSz w:w="11906" w:h="16838"/>
          <w:pgMar w:top="1440" w:right="1440" w:bottom="1440" w:left="1440" w:header="708" w:footer="708" w:gutter="0"/>
          <w:pgNumType w:start="2"/>
          <w:cols w:space="708"/>
          <w:titlePg/>
          <w:docGrid w:linePitch="360"/>
        </w:sectPr>
      </w:pPr>
    </w:p>
    <w:p w14:paraId="290DF228" w14:textId="419F5C92" w:rsidR="006156B1" w:rsidRDefault="00FC18BE" w:rsidP="00B12640">
      <w:pPr>
        <w:pStyle w:val="Otsikko1"/>
      </w:pPr>
      <w:bookmarkStart w:id="15" w:name="_Toc142383403"/>
      <w:r>
        <w:lastRenderedPageBreak/>
        <w:drawing>
          <wp:anchor distT="0" distB="0" distL="114300" distR="114300" simplePos="0" relativeHeight="251651584" behindDoc="0" locked="0" layoutInCell="1" allowOverlap="1" wp14:anchorId="36E033F8" wp14:editId="713982F9">
            <wp:simplePos x="0" y="0"/>
            <wp:positionH relativeFrom="margin">
              <wp:posOffset>22806</wp:posOffset>
            </wp:positionH>
            <wp:positionV relativeFrom="paragraph">
              <wp:posOffset>424212</wp:posOffset>
            </wp:positionV>
            <wp:extent cx="5959475" cy="4171950"/>
            <wp:effectExtent l="0" t="0" r="3175" b="0"/>
            <wp:wrapNone/>
            <wp:docPr id="789168130" name="Picture 789168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168130"/>
                    <pic:cNvPicPr/>
                  </pic:nvPicPr>
                  <pic:blipFill>
                    <a:blip r:embed="rId23">
                      <a:extLst>
                        <a:ext uri="{28A0092B-C50C-407E-A947-70E740481C1C}">
                          <a14:useLocalDpi xmlns:a14="http://schemas.microsoft.com/office/drawing/2010/main" val="0"/>
                        </a:ext>
                      </a:extLst>
                    </a:blip>
                    <a:stretch>
                      <a:fillRect/>
                    </a:stretch>
                  </pic:blipFill>
                  <pic:spPr>
                    <a:xfrm>
                      <a:off x="0" y="0"/>
                      <a:ext cx="5959475" cy="4171950"/>
                    </a:xfrm>
                    <a:prstGeom prst="rect">
                      <a:avLst/>
                    </a:prstGeom>
                  </pic:spPr>
                </pic:pic>
              </a:graphicData>
            </a:graphic>
          </wp:anchor>
        </w:drawing>
      </w:r>
      <w:r>
        <w:t>LIITE 2: ESIMERKKI OPPIMISSUUNNITELMASTA</w:t>
      </w:r>
      <w:bookmarkEnd w:id="15"/>
    </w:p>
    <w:p w14:paraId="7E3EE3CB" w14:textId="1D92F171" w:rsidR="247596F4" w:rsidRDefault="247596F4" w:rsidP="247596F4"/>
    <w:p w14:paraId="2A3A7453" w14:textId="745EC342" w:rsidR="247596F4" w:rsidRDefault="247596F4" w:rsidP="247596F4">
      <w:pPr>
        <w:rPr>
          <w:i/>
          <w:iCs/>
        </w:rPr>
      </w:pPr>
    </w:p>
    <w:p w14:paraId="6463D5AA" w14:textId="77777777" w:rsidR="006156B1" w:rsidRDefault="006156B1" w:rsidP="247596F4">
      <w:pPr>
        <w:rPr>
          <w:noProof/>
        </w:rPr>
      </w:pPr>
    </w:p>
    <w:p w14:paraId="40D6C880" w14:textId="77777777" w:rsidR="006156B1" w:rsidRDefault="006156B1" w:rsidP="247596F4">
      <w:pPr>
        <w:rPr>
          <w:noProof/>
        </w:rPr>
      </w:pPr>
    </w:p>
    <w:p w14:paraId="0958F5F6" w14:textId="5BBA3772" w:rsidR="006156B1" w:rsidRDefault="006156B1" w:rsidP="247596F4">
      <w:pPr>
        <w:rPr>
          <w:noProof/>
        </w:rPr>
      </w:pPr>
    </w:p>
    <w:p w14:paraId="47421E8A" w14:textId="287DA035" w:rsidR="247596F4" w:rsidRDefault="247596F4" w:rsidP="247596F4"/>
    <w:p w14:paraId="27B52AEC" w14:textId="11EDFD70" w:rsidR="247596F4" w:rsidRDefault="00FC18BE" w:rsidP="247596F4">
      <w:r>
        <w:rPr>
          <w:noProof/>
        </w:rPr>
        <w:drawing>
          <wp:anchor distT="0" distB="0" distL="114300" distR="114300" simplePos="0" relativeHeight="251656704" behindDoc="0" locked="0" layoutInCell="1" allowOverlap="1" wp14:anchorId="424341D8" wp14:editId="7FB59DD8">
            <wp:simplePos x="0" y="0"/>
            <wp:positionH relativeFrom="column">
              <wp:posOffset>76200</wp:posOffset>
            </wp:positionH>
            <wp:positionV relativeFrom="paragraph">
              <wp:posOffset>2172921</wp:posOffset>
            </wp:positionV>
            <wp:extent cx="5772150" cy="4333875"/>
            <wp:effectExtent l="0" t="0" r="0" b="9525"/>
            <wp:wrapSquare wrapText="bothSides"/>
            <wp:docPr id="506128854" name="Picture 506128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128854"/>
                    <pic:cNvPicPr/>
                  </pic:nvPicPr>
                  <pic:blipFill rotWithShape="1">
                    <a:blip r:embed="rId24">
                      <a:extLst>
                        <a:ext uri="{28A0092B-C50C-407E-A947-70E740481C1C}">
                          <a14:useLocalDpi xmlns:a14="http://schemas.microsoft.com/office/drawing/2010/main" val="0"/>
                        </a:ext>
                      </a:extLst>
                    </a:blip>
                    <a:srcRect l="1279" t="424" r="1818" b="3096"/>
                    <a:stretch/>
                  </pic:blipFill>
                  <pic:spPr bwMode="auto">
                    <a:xfrm>
                      <a:off x="0" y="0"/>
                      <a:ext cx="5772150" cy="433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01D172" w14:textId="510EE7A4" w:rsidR="00155A0B" w:rsidRDefault="00155A0B" w:rsidP="00CE0012">
      <w:pPr>
        <w:sectPr w:rsidR="00155A0B" w:rsidSect="003F5623">
          <w:headerReference w:type="default" r:id="rId25"/>
          <w:footerReference w:type="default" r:id="rId26"/>
          <w:pgSz w:w="11906" w:h="16838"/>
          <w:pgMar w:top="1440" w:right="1440" w:bottom="1440" w:left="1440" w:header="708" w:footer="708" w:gutter="0"/>
          <w:cols w:space="708"/>
          <w:titlePg/>
          <w:docGrid w:linePitch="360"/>
        </w:sectPr>
      </w:pPr>
    </w:p>
    <w:p w14:paraId="0A402BF6" w14:textId="3A5ACC90" w:rsidR="00FC18BE" w:rsidRDefault="00FC18BE">
      <w:pPr>
        <w:rPr>
          <w:rFonts w:cstheme="minorHAnsi"/>
          <w:i/>
          <w:iCs/>
        </w:rPr>
      </w:pPr>
      <w:r>
        <w:rPr>
          <w:noProof/>
        </w:rPr>
        <w:lastRenderedPageBreak/>
        <w:drawing>
          <wp:anchor distT="0" distB="0" distL="114300" distR="114300" simplePos="0" relativeHeight="251658752" behindDoc="0" locked="0" layoutInCell="1" allowOverlap="1" wp14:anchorId="214B586C" wp14:editId="38BE5DF1">
            <wp:simplePos x="0" y="0"/>
            <wp:positionH relativeFrom="margin">
              <wp:posOffset>399513</wp:posOffset>
            </wp:positionH>
            <wp:positionV relativeFrom="paragraph">
              <wp:posOffset>514839</wp:posOffset>
            </wp:positionV>
            <wp:extent cx="6055360" cy="1294765"/>
            <wp:effectExtent l="0" t="0" r="2540" b="635"/>
            <wp:wrapNone/>
            <wp:docPr id="1435331150" name="Picture 143533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331150"/>
                    <pic:cNvPicPr/>
                  </pic:nvPicPr>
                  <pic:blipFill rotWithShape="1">
                    <a:blip r:embed="rId27">
                      <a:extLst>
                        <a:ext uri="{28A0092B-C50C-407E-A947-70E740481C1C}">
                          <a14:useLocalDpi xmlns:a14="http://schemas.microsoft.com/office/drawing/2010/main" val="0"/>
                        </a:ext>
                      </a:extLst>
                    </a:blip>
                    <a:srcRect l="620" t="5556" r="919"/>
                    <a:stretch/>
                  </pic:blipFill>
                  <pic:spPr bwMode="auto">
                    <a:xfrm>
                      <a:off x="0" y="0"/>
                      <a:ext cx="6055360" cy="129476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776" behindDoc="0" locked="0" layoutInCell="1" allowOverlap="1" wp14:anchorId="13C8EB16" wp14:editId="6958EBD3">
            <wp:simplePos x="0" y="0"/>
            <wp:positionH relativeFrom="page">
              <wp:posOffset>770709</wp:posOffset>
            </wp:positionH>
            <wp:positionV relativeFrom="paragraph">
              <wp:posOffset>1535521</wp:posOffset>
            </wp:positionV>
            <wp:extent cx="6018530" cy="4428911"/>
            <wp:effectExtent l="0" t="0" r="1270" b="0"/>
            <wp:wrapNone/>
            <wp:docPr id="983613276" name="Picture 983613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613276"/>
                    <pic:cNvPicPr/>
                  </pic:nvPicPr>
                  <pic:blipFill rotWithShape="1">
                    <a:blip r:embed="rId28">
                      <a:extLst>
                        <a:ext uri="{28A0092B-C50C-407E-A947-70E740481C1C}">
                          <a14:useLocalDpi xmlns:a14="http://schemas.microsoft.com/office/drawing/2010/main" val="0"/>
                        </a:ext>
                      </a:extLst>
                    </a:blip>
                    <a:srcRect l="631" r="-1"/>
                    <a:stretch/>
                  </pic:blipFill>
                  <pic:spPr bwMode="auto">
                    <a:xfrm>
                      <a:off x="0" y="0"/>
                      <a:ext cx="6018530" cy="4428911"/>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800" behindDoc="0" locked="0" layoutInCell="1" allowOverlap="1" wp14:anchorId="0952F73F" wp14:editId="56368BDD">
            <wp:simplePos x="0" y="0"/>
            <wp:positionH relativeFrom="margin">
              <wp:align>center</wp:align>
            </wp:positionH>
            <wp:positionV relativeFrom="paragraph">
              <wp:posOffset>6221730</wp:posOffset>
            </wp:positionV>
            <wp:extent cx="6055893" cy="2876550"/>
            <wp:effectExtent l="0" t="0" r="2540" b="0"/>
            <wp:wrapNone/>
            <wp:docPr id="1336175880" name="Picture 133617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175880"/>
                    <pic:cNvPicPr/>
                  </pic:nvPicPr>
                  <pic:blipFill>
                    <a:blip r:embed="rId29">
                      <a:extLst>
                        <a:ext uri="{28A0092B-C50C-407E-A947-70E740481C1C}">
                          <a14:useLocalDpi xmlns:a14="http://schemas.microsoft.com/office/drawing/2010/main" val="0"/>
                        </a:ext>
                      </a:extLst>
                    </a:blip>
                    <a:stretch>
                      <a:fillRect/>
                    </a:stretch>
                  </pic:blipFill>
                  <pic:spPr>
                    <a:xfrm>
                      <a:off x="0" y="0"/>
                      <a:ext cx="6055893" cy="2876550"/>
                    </a:xfrm>
                    <a:prstGeom prst="rect">
                      <a:avLst/>
                    </a:prstGeom>
                  </pic:spPr>
                </pic:pic>
              </a:graphicData>
            </a:graphic>
          </wp:anchor>
        </w:drawing>
      </w:r>
      <w:r>
        <w:rPr>
          <w:rFonts w:cstheme="minorHAnsi"/>
          <w:i/>
          <w:iCs/>
        </w:rPr>
        <w:br w:type="page"/>
      </w:r>
    </w:p>
    <w:p w14:paraId="4DC37DAD" w14:textId="6B1D006E" w:rsidR="003F2897" w:rsidRPr="00CE0012" w:rsidRDefault="00FC18BE" w:rsidP="00CE0012">
      <w:pPr>
        <w:rPr>
          <w:rFonts w:cstheme="minorHAnsi"/>
          <w:i/>
          <w:iCs/>
        </w:rPr>
      </w:pPr>
      <w:r>
        <w:rPr>
          <w:noProof/>
        </w:rPr>
        <w:lastRenderedPageBreak/>
        <w:drawing>
          <wp:anchor distT="0" distB="0" distL="114300" distR="114300" simplePos="0" relativeHeight="251657728" behindDoc="0" locked="0" layoutInCell="1" allowOverlap="1" wp14:anchorId="0E264D10" wp14:editId="4D650031">
            <wp:simplePos x="0" y="0"/>
            <wp:positionH relativeFrom="margin">
              <wp:posOffset>347149</wp:posOffset>
            </wp:positionH>
            <wp:positionV relativeFrom="paragraph">
              <wp:posOffset>4279655</wp:posOffset>
            </wp:positionV>
            <wp:extent cx="6078220" cy="1744345"/>
            <wp:effectExtent l="0" t="0" r="0" b="8255"/>
            <wp:wrapNone/>
            <wp:docPr id="2000181268" name="Picture 200018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181268"/>
                    <pic:cNvPicPr/>
                  </pic:nvPicPr>
                  <pic:blipFill rotWithShape="1">
                    <a:blip r:embed="rId30">
                      <a:extLst>
                        <a:ext uri="{28A0092B-C50C-407E-A947-70E740481C1C}">
                          <a14:useLocalDpi xmlns:a14="http://schemas.microsoft.com/office/drawing/2010/main" val="0"/>
                        </a:ext>
                      </a:extLst>
                    </a:blip>
                    <a:srcRect t="1612" r="1435"/>
                    <a:stretch/>
                  </pic:blipFill>
                  <pic:spPr bwMode="auto">
                    <a:xfrm>
                      <a:off x="0" y="0"/>
                      <a:ext cx="6078220" cy="174434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824" behindDoc="0" locked="0" layoutInCell="1" allowOverlap="1" wp14:anchorId="0881D334" wp14:editId="07EF12B8">
            <wp:simplePos x="0" y="0"/>
            <wp:positionH relativeFrom="column">
              <wp:posOffset>367393</wp:posOffset>
            </wp:positionH>
            <wp:positionV relativeFrom="paragraph">
              <wp:posOffset>15875</wp:posOffset>
            </wp:positionV>
            <wp:extent cx="6077439" cy="4282440"/>
            <wp:effectExtent l="0" t="0" r="0" b="3810"/>
            <wp:wrapNone/>
            <wp:docPr id="2143152966" name="Picture 214315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152966"/>
                    <pic:cNvPicPr/>
                  </pic:nvPicPr>
                  <pic:blipFill rotWithShape="1">
                    <a:blip r:embed="rId31">
                      <a:extLst>
                        <a:ext uri="{28A0092B-C50C-407E-A947-70E740481C1C}">
                          <a14:useLocalDpi xmlns:a14="http://schemas.microsoft.com/office/drawing/2010/main" val="0"/>
                        </a:ext>
                      </a:extLst>
                    </a:blip>
                    <a:srcRect l="464" t="2828" r="621" b="-653"/>
                    <a:stretch/>
                  </pic:blipFill>
                  <pic:spPr bwMode="auto">
                    <a:xfrm>
                      <a:off x="0" y="0"/>
                      <a:ext cx="6077439" cy="4282440"/>
                    </a:xfrm>
                    <a:prstGeom prst="rect">
                      <a:avLst/>
                    </a:prstGeom>
                    <a:ln>
                      <a:noFill/>
                    </a:ln>
                    <a:extLst>
                      <a:ext uri="{53640926-AAD7-44D8-BBD7-CCE9431645EC}">
                        <a14:shadowObscured xmlns:a14="http://schemas.microsoft.com/office/drawing/2010/main"/>
                      </a:ext>
                    </a:extLst>
                  </pic:spPr>
                </pic:pic>
              </a:graphicData>
            </a:graphic>
          </wp:anchor>
        </w:drawing>
      </w:r>
    </w:p>
    <w:sectPr w:rsidR="003F2897" w:rsidRPr="00CE0012" w:rsidSect="003F56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C684" w14:textId="77777777" w:rsidR="00AA6D1D" w:rsidRDefault="00AA6D1D">
      <w:pPr>
        <w:spacing w:after="0" w:line="240" w:lineRule="auto"/>
      </w:pPr>
      <w:r>
        <w:separator/>
      </w:r>
    </w:p>
  </w:endnote>
  <w:endnote w:type="continuationSeparator" w:id="0">
    <w:p w14:paraId="62F871B6" w14:textId="77777777" w:rsidR="00AA6D1D" w:rsidRDefault="00AA6D1D">
      <w:pPr>
        <w:spacing w:after="0" w:line="240" w:lineRule="auto"/>
      </w:pPr>
      <w:r>
        <w:continuationSeparator/>
      </w:r>
    </w:p>
  </w:endnote>
  <w:endnote w:type="continuationNotice" w:id="1">
    <w:p w14:paraId="5D388089" w14:textId="77777777" w:rsidR="00AA6D1D" w:rsidRDefault="00AA6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74AF76" w14:paraId="39AF944A" w14:textId="77777777" w:rsidTr="3E74AF76">
      <w:tc>
        <w:tcPr>
          <w:tcW w:w="3005" w:type="dxa"/>
        </w:tcPr>
        <w:p w14:paraId="07192150" w14:textId="77777777" w:rsidR="3E74AF76" w:rsidRDefault="3E74AF76" w:rsidP="3E74AF76">
          <w:pPr>
            <w:pStyle w:val="Yltunniste"/>
            <w:ind w:left="-115"/>
          </w:pPr>
        </w:p>
      </w:tc>
      <w:tc>
        <w:tcPr>
          <w:tcW w:w="3005" w:type="dxa"/>
        </w:tcPr>
        <w:p w14:paraId="6A1FB03C" w14:textId="77777777" w:rsidR="3E74AF76" w:rsidRDefault="3E74AF76" w:rsidP="3E74AF76">
          <w:pPr>
            <w:pStyle w:val="Yltunniste"/>
            <w:jc w:val="center"/>
          </w:pPr>
        </w:p>
      </w:tc>
      <w:tc>
        <w:tcPr>
          <w:tcW w:w="3005" w:type="dxa"/>
        </w:tcPr>
        <w:p w14:paraId="5CB8D426" w14:textId="77777777" w:rsidR="3E74AF76" w:rsidRDefault="3E74AF76" w:rsidP="3E74AF76">
          <w:pPr>
            <w:pStyle w:val="Yltunniste"/>
            <w:ind w:right="-115"/>
            <w:jc w:val="right"/>
          </w:pPr>
        </w:p>
      </w:tc>
    </w:tr>
  </w:tbl>
  <w:p w14:paraId="1FD8B699" w14:textId="77777777" w:rsidR="3E74AF76" w:rsidRDefault="3E74AF76" w:rsidP="3E74AF7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AFC0" w14:textId="77777777" w:rsidR="00AA6D1D" w:rsidRDefault="00AA6D1D">
      <w:pPr>
        <w:spacing w:after="0" w:line="240" w:lineRule="auto"/>
      </w:pPr>
      <w:r>
        <w:separator/>
      </w:r>
    </w:p>
  </w:footnote>
  <w:footnote w:type="continuationSeparator" w:id="0">
    <w:p w14:paraId="5D97B241" w14:textId="77777777" w:rsidR="00AA6D1D" w:rsidRDefault="00AA6D1D">
      <w:pPr>
        <w:spacing w:after="0" w:line="240" w:lineRule="auto"/>
      </w:pPr>
      <w:r>
        <w:continuationSeparator/>
      </w:r>
    </w:p>
  </w:footnote>
  <w:footnote w:type="continuationNotice" w:id="1">
    <w:p w14:paraId="15758E7D" w14:textId="77777777" w:rsidR="00AA6D1D" w:rsidRDefault="00AA6D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73828"/>
      <w:docPartObj>
        <w:docPartGallery w:val="Page Numbers (Top of Page)"/>
        <w:docPartUnique/>
      </w:docPartObj>
    </w:sdtPr>
    <w:sdtContent>
      <w:p w14:paraId="2F95E975" w14:textId="542FBD44" w:rsidR="006C106A" w:rsidRDefault="006C106A">
        <w:pPr>
          <w:pStyle w:val="Yltunniste"/>
          <w:jc w:val="right"/>
        </w:pPr>
        <w:r>
          <w:fldChar w:fldCharType="begin"/>
        </w:r>
        <w:r>
          <w:instrText>PAGE   \* MERGEFORMAT</w:instrText>
        </w:r>
        <w:r>
          <w:fldChar w:fldCharType="separate"/>
        </w:r>
        <w:r>
          <w:t>2</w:t>
        </w:r>
        <w:r>
          <w:fldChar w:fldCharType="end"/>
        </w:r>
      </w:p>
    </w:sdtContent>
  </w:sdt>
  <w:p w14:paraId="2D546705" w14:textId="77777777" w:rsidR="00B22657" w:rsidRDefault="00B2265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646800"/>
      <w:docPartObj>
        <w:docPartGallery w:val="Page Numbers (Top of Page)"/>
        <w:docPartUnique/>
      </w:docPartObj>
    </w:sdtPr>
    <w:sdtEndPr>
      <w:rPr>
        <w:noProof/>
      </w:rPr>
    </w:sdtEndPr>
    <w:sdtContent>
      <w:p w14:paraId="32D8AB20" w14:textId="0412CC8D" w:rsidR="003F5623" w:rsidRDefault="003F5623">
        <w:pPr>
          <w:pStyle w:val="Yltunniste"/>
          <w:jc w:val="right"/>
        </w:pPr>
        <w:r>
          <w:fldChar w:fldCharType="begin"/>
        </w:r>
        <w:r>
          <w:instrText xml:space="preserve"> PAGE   \* MERGEFORMAT </w:instrText>
        </w:r>
        <w:r>
          <w:fldChar w:fldCharType="separate"/>
        </w:r>
        <w:r>
          <w:rPr>
            <w:noProof/>
          </w:rPr>
          <w:t>2</w:t>
        </w:r>
        <w:r>
          <w:rPr>
            <w:noProof/>
          </w:rPr>
          <w:fldChar w:fldCharType="end"/>
        </w:r>
      </w:p>
    </w:sdtContent>
  </w:sdt>
  <w:p w14:paraId="0DEEF0C6" w14:textId="77777777" w:rsidR="006E23B6" w:rsidRDefault="006E23B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82181"/>
      <w:docPartObj>
        <w:docPartGallery w:val="Page Numbers (Top of Page)"/>
        <w:docPartUnique/>
      </w:docPartObj>
    </w:sdtPr>
    <w:sdtEndPr>
      <w:rPr>
        <w:noProof/>
      </w:rPr>
    </w:sdtEndPr>
    <w:sdtContent>
      <w:p w14:paraId="1EEDE366" w14:textId="6439E13F" w:rsidR="003F5623" w:rsidRDefault="003F5623">
        <w:pPr>
          <w:pStyle w:val="Yltunniste"/>
          <w:jc w:val="right"/>
        </w:pPr>
        <w:r>
          <w:fldChar w:fldCharType="begin"/>
        </w:r>
        <w:r>
          <w:instrText xml:space="preserve"> PAGE   \* MERGEFORMAT </w:instrText>
        </w:r>
        <w:r>
          <w:fldChar w:fldCharType="separate"/>
        </w:r>
        <w:r>
          <w:rPr>
            <w:noProof/>
          </w:rPr>
          <w:t>2</w:t>
        </w:r>
        <w:r>
          <w:rPr>
            <w:noProof/>
          </w:rPr>
          <w:fldChar w:fldCharType="end"/>
        </w:r>
      </w:p>
    </w:sdtContent>
  </w:sdt>
  <w:p w14:paraId="24AC7534" w14:textId="77777777" w:rsidR="3E74AF76" w:rsidRDefault="3E74AF76" w:rsidP="3E74AF7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7EF"/>
    <w:multiLevelType w:val="hybridMultilevel"/>
    <w:tmpl w:val="46603D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3E156F"/>
    <w:multiLevelType w:val="hybridMultilevel"/>
    <w:tmpl w:val="FDE49994"/>
    <w:lvl w:ilvl="0" w:tplc="37288AE4">
      <w:start w:val="1"/>
      <w:numFmt w:val="bullet"/>
      <w:lvlText w:val=""/>
      <w:lvlJc w:val="left"/>
      <w:pPr>
        <w:ind w:left="720" w:hanging="360"/>
      </w:pPr>
      <w:rPr>
        <w:rFonts w:ascii="Symbol" w:hAnsi="Symbol" w:hint="default"/>
      </w:rPr>
    </w:lvl>
    <w:lvl w:ilvl="1" w:tplc="DEECC53A">
      <w:start w:val="1"/>
      <w:numFmt w:val="bullet"/>
      <w:lvlText w:val="o"/>
      <w:lvlJc w:val="left"/>
      <w:pPr>
        <w:ind w:left="1440" w:hanging="360"/>
      </w:pPr>
      <w:rPr>
        <w:rFonts w:ascii="Courier New" w:hAnsi="Courier New" w:hint="default"/>
      </w:rPr>
    </w:lvl>
    <w:lvl w:ilvl="2" w:tplc="F5647D44">
      <w:start w:val="1"/>
      <w:numFmt w:val="bullet"/>
      <w:lvlText w:val=""/>
      <w:lvlJc w:val="left"/>
      <w:pPr>
        <w:ind w:left="2160" w:hanging="360"/>
      </w:pPr>
      <w:rPr>
        <w:rFonts w:ascii="Wingdings" w:hAnsi="Wingdings" w:hint="default"/>
      </w:rPr>
    </w:lvl>
    <w:lvl w:ilvl="3" w:tplc="2BC8E3D2">
      <w:start w:val="1"/>
      <w:numFmt w:val="bullet"/>
      <w:lvlText w:val=""/>
      <w:lvlJc w:val="left"/>
      <w:pPr>
        <w:ind w:left="2880" w:hanging="360"/>
      </w:pPr>
      <w:rPr>
        <w:rFonts w:ascii="Symbol" w:hAnsi="Symbol" w:hint="default"/>
      </w:rPr>
    </w:lvl>
    <w:lvl w:ilvl="4" w:tplc="70144CB2">
      <w:start w:val="1"/>
      <w:numFmt w:val="bullet"/>
      <w:lvlText w:val="o"/>
      <w:lvlJc w:val="left"/>
      <w:pPr>
        <w:ind w:left="3600" w:hanging="360"/>
      </w:pPr>
      <w:rPr>
        <w:rFonts w:ascii="Courier New" w:hAnsi="Courier New" w:hint="default"/>
      </w:rPr>
    </w:lvl>
    <w:lvl w:ilvl="5" w:tplc="A6EC2A5E">
      <w:start w:val="1"/>
      <w:numFmt w:val="bullet"/>
      <w:lvlText w:val=""/>
      <w:lvlJc w:val="left"/>
      <w:pPr>
        <w:ind w:left="4320" w:hanging="360"/>
      </w:pPr>
      <w:rPr>
        <w:rFonts w:ascii="Wingdings" w:hAnsi="Wingdings" w:hint="default"/>
      </w:rPr>
    </w:lvl>
    <w:lvl w:ilvl="6" w:tplc="A0AEBA74">
      <w:start w:val="1"/>
      <w:numFmt w:val="bullet"/>
      <w:lvlText w:val=""/>
      <w:lvlJc w:val="left"/>
      <w:pPr>
        <w:ind w:left="5040" w:hanging="360"/>
      </w:pPr>
      <w:rPr>
        <w:rFonts w:ascii="Symbol" w:hAnsi="Symbol" w:hint="default"/>
      </w:rPr>
    </w:lvl>
    <w:lvl w:ilvl="7" w:tplc="66D0AE06">
      <w:start w:val="1"/>
      <w:numFmt w:val="bullet"/>
      <w:lvlText w:val="o"/>
      <w:lvlJc w:val="left"/>
      <w:pPr>
        <w:ind w:left="5760" w:hanging="360"/>
      </w:pPr>
      <w:rPr>
        <w:rFonts w:ascii="Courier New" w:hAnsi="Courier New" w:hint="default"/>
      </w:rPr>
    </w:lvl>
    <w:lvl w:ilvl="8" w:tplc="9AA435B0">
      <w:start w:val="1"/>
      <w:numFmt w:val="bullet"/>
      <w:lvlText w:val=""/>
      <w:lvlJc w:val="left"/>
      <w:pPr>
        <w:ind w:left="6480" w:hanging="360"/>
      </w:pPr>
      <w:rPr>
        <w:rFonts w:ascii="Wingdings" w:hAnsi="Wingdings" w:hint="default"/>
      </w:rPr>
    </w:lvl>
  </w:abstractNum>
  <w:abstractNum w:abstractNumId="2" w15:restartNumberingAfterBreak="0">
    <w:nsid w:val="08542072"/>
    <w:multiLevelType w:val="hybridMultilevel"/>
    <w:tmpl w:val="EBC69728"/>
    <w:lvl w:ilvl="0" w:tplc="4A3A0658">
      <w:start w:val="1"/>
      <w:numFmt w:val="bullet"/>
      <w:lvlText w:val=""/>
      <w:lvlJc w:val="left"/>
      <w:pPr>
        <w:ind w:left="720" w:hanging="360"/>
      </w:pPr>
      <w:rPr>
        <w:rFonts w:ascii="Symbol" w:hAnsi="Symbol" w:hint="default"/>
        <w:color w:val="auto"/>
      </w:rPr>
    </w:lvl>
    <w:lvl w:ilvl="1" w:tplc="B9F6BE40">
      <w:start w:val="1"/>
      <w:numFmt w:val="bullet"/>
      <w:lvlText w:val="o"/>
      <w:lvlJc w:val="left"/>
      <w:pPr>
        <w:ind w:left="1440" w:hanging="360"/>
      </w:pPr>
      <w:rPr>
        <w:rFonts w:ascii="Courier New" w:hAnsi="Courier New" w:hint="default"/>
      </w:rPr>
    </w:lvl>
    <w:lvl w:ilvl="2" w:tplc="474463A8">
      <w:start w:val="1"/>
      <w:numFmt w:val="bullet"/>
      <w:lvlText w:val=""/>
      <w:lvlJc w:val="left"/>
      <w:pPr>
        <w:ind w:left="2160" w:hanging="360"/>
      </w:pPr>
      <w:rPr>
        <w:rFonts w:ascii="Wingdings" w:hAnsi="Wingdings" w:hint="default"/>
      </w:rPr>
    </w:lvl>
    <w:lvl w:ilvl="3" w:tplc="BBDA36FA">
      <w:start w:val="1"/>
      <w:numFmt w:val="bullet"/>
      <w:lvlText w:val=""/>
      <w:lvlJc w:val="left"/>
      <w:pPr>
        <w:ind w:left="2880" w:hanging="360"/>
      </w:pPr>
      <w:rPr>
        <w:rFonts w:ascii="Symbol" w:hAnsi="Symbol" w:hint="default"/>
      </w:rPr>
    </w:lvl>
    <w:lvl w:ilvl="4" w:tplc="7EFABAAC">
      <w:start w:val="1"/>
      <w:numFmt w:val="bullet"/>
      <w:lvlText w:val="o"/>
      <w:lvlJc w:val="left"/>
      <w:pPr>
        <w:ind w:left="3600" w:hanging="360"/>
      </w:pPr>
      <w:rPr>
        <w:rFonts w:ascii="Courier New" w:hAnsi="Courier New" w:hint="default"/>
      </w:rPr>
    </w:lvl>
    <w:lvl w:ilvl="5" w:tplc="06CC126A">
      <w:start w:val="1"/>
      <w:numFmt w:val="bullet"/>
      <w:lvlText w:val=""/>
      <w:lvlJc w:val="left"/>
      <w:pPr>
        <w:ind w:left="4320" w:hanging="360"/>
      </w:pPr>
      <w:rPr>
        <w:rFonts w:ascii="Wingdings" w:hAnsi="Wingdings" w:hint="default"/>
      </w:rPr>
    </w:lvl>
    <w:lvl w:ilvl="6" w:tplc="D9565132">
      <w:start w:val="1"/>
      <w:numFmt w:val="bullet"/>
      <w:lvlText w:val=""/>
      <w:lvlJc w:val="left"/>
      <w:pPr>
        <w:ind w:left="5040" w:hanging="360"/>
      </w:pPr>
      <w:rPr>
        <w:rFonts w:ascii="Symbol" w:hAnsi="Symbol" w:hint="default"/>
      </w:rPr>
    </w:lvl>
    <w:lvl w:ilvl="7" w:tplc="7AC8D3A8">
      <w:start w:val="1"/>
      <w:numFmt w:val="bullet"/>
      <w:lvlText w:val="o"/>
      <w:lvlJc w:val="left"/>
      <w:pPr>
        <w:ind w:left="5760" w:hanging="360"/>
      </w:pPr>
      <w:rPr>
        <w:rFonts w:ascii="Courier New" w:hAnsi="Courier New" w:hint="default"/>
      </w:rPr>
    </w:lvl>
    <w:lvl w:ilvl="8" w:tplc="6D6055F4">
      <w:start w:val="1"/>
      <w:numFmt w:val="bullet"/>
      <w:lvlText w:val=""/>
      <w:lvlJc w:val="left"/>
      <w:pPr>
        <w:ind w:left="6480" w:hanging="360"/>
      </w:pPr>
      <w:rPr>
        <w:rFonts w:ascii="Wingdings" w:hAnsi="Wingdings" w:hint="default"/>
      </w:rPr>
    </w:lvl>
  </w:abstractNum>
  <w:abstractNum w:abstractNumId="3" w15:restartNumberingAfterBreak="0">
    <w:nsid w:val="0B2661C1"/>
    <w:multiLevelType w:val="hybridMultilevel"/>
    <w:tmpl w:val="DE202E36"/>
    <w:lvl w:ilvl="0" w:tplc="1D30176C">
      <w:start w:val="1"/>
      <w:numFmt w:val="bullet"/>
      <w:lvlText w:val=""/>
      <w:lvlJc w:val="left"/>
      <w:pPr>
        <w:ind w:left="720" w:hanging="360"/>
      </w:pPr>
      <w:rPr>
        <w:rFonts w:ascii="Symbol" w:hAnsi="Symbol" w:hint="default"/>
      </w:rPr>
    </w:lvl>
    <w:lvl w:ilvl="1" w:tplc="D300665C">
      <w:start w:val="1"/>
      <w:numFmt w:val="bullet"/>
      <w:lvlText w:val="o"/>
      <w:lvlJc w:val="left"/>
      <w:pPr>
        <w:ind w:left="1440" w:hanging="360"/>
      </w:pPr>
      <w:rPr>
        <w:rFonts w:ascii="Courier New" w:hAnsi="Courier New" w:hint="default"/>
      </w:rPr>
    </w:lvl>
    <w:lvl w:ilvl="2" w:tplc="639E3D6A">
      <w:start w:val="1"/>
      <w:numFmt w:val="bullet"/>
      <w:lvlText w:val=""/>
      <w:lvlJc w:val="left"/>
      <w:pPr>
        <w:ind w:left="2160" w:hanging="360"/>
      </w:pPr>
      <w:rPr>
        <w:rFonts w:ascii="Wingdings" w:hAnsi="Wingdings" w:hint="default"/>
      </w:rPr>
    </w:lvl>
    <w:lvl w:ilvl="3" w:tplc="74F437EC">
      <w:start w:val="1"/>
      <w:numFmt w:val="bullet"/>
      <w:lvlText w:val=""/>
      <w:lvlJc w:val="left"/>
      <w:pPr>
        <w:ind w:left="2880" w:hanging="360"/>
      </w:pPr>
      <w:rPr>
        <w:rFonts w:ascii="Symbol" w:hAnsi="Symbol" w:hint="default"/>
      </w:rPr>
    </w:lvl>
    <w:lvl w:ilvl="4" w:tplc="E5EE91BE">
      <w:start w:val="1"/>
      <w:numFmt w:val="bullet"/>
      <w:lvlText w:val="o"/>
      <w:lvlJc w:val="left"/>
      <w:pPr>
        <w:ind w:left="3600" w:hanging="360"/>
      </w:pPr>
      <w:rPr>
        <w:rFonts w:ascii="Courier New" w:hAnsi="Courier New" w:hint="default"/>
      </w:rPr>
    </w:lvl>
    <w:lvl w:ilvl="5" w:tplc="88E41B72">
      <w:start w:val="1"/>
      <w:numFmt w:val="bullet"/>
      <w:lvlText w:val=""/>
      <w:lvlJc w:val="left"/>
      <w:pPr>
        <w:ind w:left="4320" w:hanging="360"/>
      </w:pPr>
      <w:rPr>
        <w:rFonts w:ascii="Wingdings" w:hAnsi="Wingdings" w:hint="default"/>
      </w:rPr>
    </w:lvl>
    <w:lvl w:ilvl="6" w:tplc="58262418">
      <w:start w:val="1"/>
      <w:numFmt w:val="bullet"/>
      <w:lvlText w:val=""/>
      <w:lvlJc w:val="left"/>
      <w:pPr>
        <w:ind w:left="5040" w:hanging="360"/>
      </w:pPr>
      <w:rPr>
        <w:rFonts w:ascii="Symbol" w:hAnsi="Symbol" w:hint="default"/>
      </w:rPr>
    </w:lvl>
    <w:lvl w:ilvl="7" w:tplc="057CD372">
      <w:start w:val="1"/>
      <w:numFmt w:val="bullet"/>
      <w:lvlText w:val="o"/>
      <w:lvlJc w:val="left"/>
      <w:pPr>
        <w:ind w:left="5760" w:hanging="360"/>
      </w:pPr>
      <w:rPr>
        <w:rFonts w:ascii="Courier New" w:hAnsi="Courier New" w:hint="default"/>
      </w:rPr>
    </w:lvl>
    <w:lvl w:ilvl="8" w:tplc="6F605254">
      <w:start w:val="1"/>
      <w:numFmt w:val="bullet"/>
      <w:lvlText w:val=""/>
      <w:lvlJc w:val="left"/>
      <w:pPr>
        <w:ind w:left="6480" w:hanging="360"/>
      </w:pPr>
      <w:rPr>
        <w:rFonts w:ascii="Wingdings" w:hAnsi="Wingdings" w:hint="default"/>
      </w:rPr>
    </w:lvl>
  </w:abstractNum>
  <w:abstractNum w:abstractNumId="4" w15:restartNumberingAfterBreak="0">
    <w:nsid w:val="12C83D7B"/>
    <w:multiLevelType w:val="hybridMultilevel"/>
    <w:tmpl w:val="A2C25B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86B6D1A"/>
    <w:multiLevelType w:val="hybridMultilevel"/>
    <w:tmpl w:val="0DC45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87395E"/>
    <w:multiLevelType w:val="hybridMultilevel"/>
    <w:tmpl w:val="396C38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1942326C"/>
    <w:multiLevelType w:val="hybridMultilevel"/>
    <w:tmpl w:val="D39ED494"/>
    <w:lvl w:ilvl="0" w:tplc="B7FCF4F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552691"/>
    <w:multiLevelType w:val="hybridMultilevel"/>
    <w:tmpl w:val="8FECD9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CAD4DEC"/>
    <w:multiLevelType w:val="hybridMultilevel"/>
    <w:tmpl w:val="12A21942"/>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0" w15:restartNumberingAfterBreak="0">
    <w:nsid w:val="201328B8"/>
    <w:multiLevelType w:val="hybridMultilevel"/>
    <w:tmpl w:val="42F8955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1D2E68"/>
    <w:multiLevelType w:val="multilevel"/>
    <w:tmpl w:val="55D8D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773014"/>
    <w:multiLevelType w:val="multilevel"/>
    <w:tmpl w:val="0406001F"/>
    <w:lvl w:ilvl="0">
      <w:start w:val="1"/>
      <w:numFmt w:val="decimal"/>
      <w:lvlText w:val="%1."/>
      <w:lvlJc w:val="left"/>
      <w:pPr>
        <w:ind w:left="360" w:hanging="360"/>
      </w:pPr>
      <w:rPr>
        <w:rFonts w:hint="default"/>
        <w:b/>
        <w:bCs/>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A52D15"/>
    <w:multiLevelType w:val="multilevel"/>
    <w:tmpl w:val="3380FCC2"/>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D00841"/>
    <w:multiLevelType w:val="hybridMultilevel"/>
    <w:tmpl w:val="A78C47B2"/>
    <w:lvl w:ilvl="0" w:tplc="03B45FBE">
      <w:start w:val="1"/>
      <w:numFmt w:val="bullet"/>
      <w:lvlText w:val="■"/>
      <w:lvlJc w:val="left"/>
      <w:pPr>
        <w:tabs>
          <w:tab w:val="num" w:pos="720"/>
        </w:tabs>
        <w:ind w:left="720" w:hanging="360"/>
      </w:pPr>
      <w:rPr>
        <w:rFonts w:ascii="Arial" w:hAnsi="Arial" w:cs="Times New Roman" w:hint="default"/>
      </w:rPr>
    </w:lvl>
    <w:lvl w:ilvl="1" w:tplc="99689A3C">
      <w:numFmt w:val="bullet"/>
      <w:lvlText w:val=""/>
      <w:lvlJc w:val="left"/>
      <w:pPr>
        <w:tabs>
          <w:tab w:val="num" w:pos="1440"/>
        </w:tabs>
        <w:ind w:left="1440" w:hanging="360"/>
      </w:pPr>
      <w:rPr>
        <w:rFonts w:ascii="Wingdings" w:hAnsi="Wingdings" w:hint="default"/>
      </w:rPr>
    </w:lvl>
    <w:lvl w:ilvl="2" w:tplc="5FC6B3FC">
      <w:start w:val="1"/>
      <w:numFmt w:val="bullet"/>
      <w:lvlText w:val="■"/>
      <w:lvlJc w:val="left"/>
      <w:pPr>
        <w:tabs>
          <w:tab w:val="num" w:pos="2160"/>
        </w:tabs>
        <w:ind w:left="2160" w:hanging="360"/>
      </w:pPr>
      <w:rPr>
        <w:rFonts w:ascii="Arial" w:hAnsi="Arial" w:cs="Times New Roman" w:hint="default"/>
      </w:rPr>
    </w:lvl>
    <w:lvl w:ilvl="3" w:tplc="76AADE5A">
      <w:start w:val="1"/>
      <w:numFmt w:val="bullet"/>
      <w:lvlText w:val="■"/>
      <w:lvlJc w:val="left"/>
      <w:pPr>
        <w:tabs>
          <w:tab w:val="num" w:pos="2880"/>
        </w:tabs>
        <w:ind w:left="2880" w:hanging="360"/>
      </w:pPr>
      <w:rPr>
        <w:rFonts w:ascii="Arial" w:hAnsi="Arial" w:cs="Times New Roman" w:hint="default"/>
      </w:rPr>
    </w:lvl>
    <w:lvl w:ilvl="4" w:tplc="CF12A39C">
      <w:start w:val="1"/>
      <w:numFmt w:val="bullet"/>
      <w:lvlText w:val="■"/>
      <w:lvlJc w:val="left"/>
      <w:pPr>
        <w:tabs>
          <w:tab w:val="num" w:pos="3600"/>
        </w:tabs>
        <w:ind w:left="3600" w:hanging="360"/>
      </w:pPr>
      <w:rPr>
        <w:rFonts w:ascii="Arial" w:hAnsi="Arial" w:cs="Times New Roman" w:hint="default"/>
      </w:rPr>
    </w:lvl>
    <w:lvl w:ilvl="5" w:tplc="2116CD0C">
      <w:start w:val="1"/>
      <w:numFmt w:val="bullet"/>
      <w:lvlText w:val="■"/>
      <w:lvlJc w:val="left"/>
      <w:pPr>
        <w:tabs>
          <w:tab w:val="num" w:pos="4320"/>
        </w:tabs>
        <w:ind w:left="4320" w:hanging="360"/>
      </w:pPr>
      <w:rPr>
        <w:rFonts w:ascii="Arial" w:hAnsi="Arial" w:cs="Times New Roman" w:hint="default"/>
      </w:rPr>
    </w:lvl>
    <w:lvl w:ilvl="6" w:tplc="C5E201D4">
      <w:start w:val="1"/>
      <w:numFmt w:val="bullet"/>
      <w:lvlText w:val="■"/>
      <w:lvlJc w:val="left"/>
      <w:pPr>
        <w:tabs>
          <w:tab w:val="num" w:pos="5040"/>
        </w:tabs>
        <w:ind w:left="5040" w:hanging="360"/>
      </w:pPr>
      <w:rPr>
        <w:rFonts w:ascii="Arial" w:hAnsi="Arial" w:cs="Times New Roman" w:hint="default"/>
      </w:rPr>
    </w:lvl>
    <w:lvl w:ilvl="7" w:tplc="840EA114">
      <w:start w:val="1"/>
      <w:numFmt w:val="bullet"/>
      <w:lvlText w:val="■"/>
      <w:lvlJc w:val="left"/>
      <w:pPr>
        <w:tabs>
          <w:tab w:val="num" w:pos="5760"/>
        </w:tabs>
        <w:ind w:left="5760" w:hanging="360"/>
      </w:pPr>
      <w:rPr>
        <w:rFonts w:ascii="Arial" w:hAnsi="Arial" w:cs="Times New Roman" w:hint="default"/>
      </w:rPr>
    </w:lvl>
    <w:lvl w:ilvl="8" w:tplc="08E804D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52A4AF8"/>
    <w:multiLevelType w:val="hybridMultilevel"/>
    <w:tmpl w:val="E0B89F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64E7F29"/>
    <w:multiLevelType w:val="hybridMultilevel"/>
    <w:tmpl w:val="ECDAFF4C"/>
    <w:lvl w:ilvl="0" w:tplc="7E8C6764">
      <w:start w:val="3"/>
      <w:numFmt w:val="bullet"/>
      <w:lvlText w:val="-"/>
      <w:lvlJc w:val="left"/>
      <w:pPr>
        <w:ind w:left="720" w:hanging="360"/>
      </w:pPr>
      <w:rPr>
        <w:rFonts w:ascii="Open Sans" w:eastAsia="Open Sans"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EA3B3F"/>
    <w:multiLevelType w:val="hybridMultilevel"/>
    <w:tmpl w:val="89CE03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E5B6FA5"/>
    <w:multiLevelType w:val="hybridMultilevel"/>
    <w:tmpl w:val="AA4492A4"/>
    <w:lvl w:ilvl="0" w:tplc="040A73DE">
      <w:start w:val="1"/>
      <w:numFmt w:val="bullet"/>
      <w:lvlText w:val="•"/>
      <w:lvlJc w:val="left"/>
      <w:pPr>
        <w:tabs>
          <w:tab w:val="num" w:pos="720"/>
        </w:tabs>
        <w:ind w:left="720" w:hanging="360"/>
      </w:pPr>
      <w:rPr>
        <w:rFonts w:ascii="Arial" w:hAnsi="Arial" w:hint="default"/>
      </w:rPr>
    </w:lvl>
    <w:lvl w:ilvl="1" w:tplc="9AAC3316" w:tentative="1">
      <w:start w:val="1"/>
      <w:numFmt w:val="bullet"/>
      <w:lvlText w:val="•"/>
      <w:lvlJc w:val="left"/>
      <w:pPr>
        <w:tabs>
          <w:tab w:val="num" w:pos="1440"/>
        </w:tabs>
        <w:ind w:left="1440" w:hanging="360"/>
      </w:pPr>
      <w:rPr>
        <w:rFonts w:ascii="Arial" w:hAnsi="Arial" w:hint="default"/>
      </w:rPr>
    </w:lvl>
    <w:lvl w:ilvl="2" w:tplc="4340433E">
      <w:start w:val="1"/>
      <w:numFmt w:val="bullet"/>
      <w:lvlText w:val="•"/>
      <w:lvlJc w:val="left"/>
      <w:pPr>
        <w:tabs>
          <w:tab w:val="num" w:pos="2160"/>
        </w:tabs>
        <w:ind w:left="2160" w:hanging="360"/>
      </w:pPr>
      <w:rPr>
        <w:rFonts w:ascii="Arial" w:hAnsi="Arial" w:hint="default"/>
      </w:rPr>
    </w:lvl>
    <w:lvl w:ilvl="3" w:tplc="F3246AFC" w:tentative="1">
      <w:start w:val="1"/>
      <w:numFmt w:val="bullet"/>
      <w:lvlText w:val="•"/>
      <w:lvlJc w:val="left"/>
      <w:pPr>
        <w:tabs>
          <w:tab w:val="num" w:pos="2880"/>
        </w:tabs>
        <w:ind w:left="2880" w:hanging="360"/>
      </w:pPr>
      <w:rPr>
        <w:rFonts w:ascii="Arial" w:hAnsi="Arial" w:hint="default"/>
      </w:rPr>
    </w:lvl>
    <w:lvl w:ilvl="4" w:tplc="CE7CEBA2" w:tentative="1">
      <w:start w:val="1"/>
      <w:numFmt w:val="bullet"/>
      <w:lvlText w:val="•"/>
      <w:lvlJc w:val="left"/>
      <w:pPr>
        <w:tabs>
          <w:tab w:val="num" w:pos="3600"/>
        </w:tabs>
        <w:ind w:left="3600" w:hanging="360"/>
      </w:pPr>
      <w:rPr>
        <w:rFonts w:ascii="Arial" w:hAnsi="Arial" w:hint="default"/>
      </w:rPr>
    </w:lvl>
    <w:lvl w:ilvl="5" w:tplc="38B2620E" w:tentative="1">
      <w:start w:val="1"/>
      <w:numFmt w:val="bullet"/>
      <w:lvlText w:val="•"/>
      <w:lvlJc w:val="left"/>
      <w:pPr>
        <w:tabs>
          <w:tab w:val="num" w:pos="4320"/>
        </w:tabs>
        <w:ind w:left="4320" w:hanging="360"/>
      </w:pPr>
      <w:rPr>
        <w:rFonts w:ascii="Arial" w:hAnsi="Arial" w:hint="default"/>
      </w:rPr>
    </w:lvl>
    <w:lvl w:ilvl="6" w:tplc="44642252" w:tentative="1">
      <w:start w:val="1"/>
      <w:numFmt w:val="bullet"/>
      <w:lvlText w:val="•"/>
      <w:lvlJc w:val="left"/>
      <w:pPr>
        <w:tabs>
          <w:tab w:val="num" w:pos="5040"/>
        </w:tabs>
        <w:ind w:left="5040" w:hanging="360"/>
      </w:pPr>
      <w:rPr>
        <w:rFonts w:ascii="Arial" w:hAnsi="Arial" w:hint="default"/>
      </w:rPr>
    </w:lvl>
    <w:lvl w:ilvl="7" w:tplc="1CBA71F0" w:tentative="1">
      <w:start w:val="1"/>
      <w:numFmt w:val="bullet"/>
      <w:lvlText w:val="•"/>
      <w:lvlJc w:val="left"/>
      <w:pPr>
        <w:tabs>
          <w:tab w:val="num" w:pos="5760"/>
        </w:tabs>
        <w:ind w:left="5760" w:hanging="360"/>
      </w:pPr>
      <w:rPr>
        <w:rFonts w:ascii="Arial" w:hAnsi="Arial" w:hint="default"/>
      </w:rPr>
    </w:lvl>
    <w:lvl w:ilvl="8" w:tplc="9B1C02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B6783B"/>
    <w:multiLevelType w:val="hybridMultilevel"/>
    <w:tmpl w:val="4C78070E"/>
    <w:lvl w:ilvl="0" w:tplc="63D411C6">
      <w:start w:val="3"/>
      <w:numFmt w:val="bullet"/>
      <w:lvlText w:val="-"/>
      <w:lvlJc w:val="left"/>
      <w:pPr>
        <w:ind w:left="720" w:hanging="360"/>
      </w:pPr>
      <w:rPr>
        <w:rFonts w:ascii="Open Sans" w:eastAsia="Open Sans" w:hAnsi="Open Sans" w:cs="Open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EE4362C"/>
    <w:multiLevelType w:val="hybridMultilevel"/>
    <w:tmpl w:val="828C9914"/>
    <w:lvl w:ilvl="0" w:tplc="FA1A4D46">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BA5C0BAE">
      <w:start w:val="1"/>
      <w:numFmt w:val="bullet"/>
      <w:lvlText w:val=""/>
      <w:lvlJc w:val="left"/>
      <w:pPr>
        <w:ind w:left="2160" w:hanging="360"/>
      </w:pPr>
      <w:rPr>
        <w:rFonts w:ascii="Wingdings" w:hAnsi="Wingdings" w:hint="default"/>
      </w:rPr>
    </w:lvl>
    <w:lvl w:ilvl="3" w:tplc="878EF444">
      <w:start w:val="1"/>
      <w:numFmt w:val="bullet"/>
      <w:lvlText w:val=""/>
      <w:lvlJc w:val="left"/>
      <w:pPr>
        <w:ind w:left="2880" w:hanging="360"/>
      </w:pPr>
      <w:rPr>
        <w:rFonts w:ascii="Symbol" w:hAnsi="Symbol" w:hint="default"/>
      </w:rPr>
    </w:lvl>
    <w:lvl w:ilvl="4" w:tplc="6B8431F6">
      <w:start w:val="1"/>
      <w:numFmt w:val="bullet"/>
      <w:lvlText w:val="o"/>
      <w:lvlJc w:val="left"/>
      <w:pPr>
        <w:ind w:left="3600" w:hanging="360"/>
      </w:pPr>
      <w:rPr>
        <w:rFonts w:ascii="Courier New" w:hAnsi="Courier New" w:hint="default"/>
      </w:rPr>
    </w:lvl>
    <w:lvl w:ilvl="5" w:tplc="FBDCB3AC">
      <w:start w:val="1"/>
      <w:numFmt w:val="bullet"/>
      <w:lvlText w:val=""/>
      <w:lvlJc w:val="left"/>
      <w:pPr>
        <w:ind w:left="4320" w:hanging="360"/>
      </w:pPr>
      <w:rPr>
        <w:rFonts w:ascii="Wingdings" w:hAnsi="Wingdings" w:hint="default"/>
      </w:rPr>
    </w:lvl>
    <w:lvl w:ilvl="6" w:tplc="5F92C2C8">
      <w:start w:val="1"/>
      <w:numFmt w:val="bullet"/>
      <w:lvlText w:val=""/>
      <w:lvlJc w:val="left"/>
      <w:pPr>
        <w:ind w:left="5040" w:hanging="360"/>
      </w:pPr>
      <w:rPr>
        <w:rFonts w:ascii="Symbol" w:hAnsi="Symbol" w:hint="default"/>
      </w:rPr>
    </w:lvl>
    <w:lvl w:ilvl="7" w:tplc="0EC4E9DC">
      <w:start w:val="1"/>
      <w:numFmt w:val="bullet"/>
      <w:lvlText w:val="o"/>
      <w:lvlJc w:val="left"/>
      <w:pPr>
        <w:ind w:left="5760" w:hanging="360"/>
      </w:pPr>
      <w:rPr>
        <w:rFonts w:ascii="Courier New" w:hAnsi="Courier New" w:hint="default"/>
      </w:rPr>
    </w:lvl>
    <w:lvl w:ilvl="8" w:tplc="2A149C92">
      <w:start w:val="1"/>
      <w:numFmt w:val="bullet"/>
      <w:lvlText w:val=""/>
      <w:lvlJc w:val="left"/>
      <w:pPr>
        <w:ind w:left="6480" w:hanging="360"/>
      </w:pPr>
      <w:rPr>
        <w:rFonts w:ascii="Wingdings" w:hAnsi="Wingdings" w:hint="default"/>
      </w:rPr>
    </w:lvl>
  </w:abstractNum>
  <w:abstractNum w:abstractNumId="21" w15:restartNumberingAfterBreak="0">
    <w:nsid w:val="4F8E324B"/>
    <w:multiLevelType w:val="multilevel"/>
    <w:tmpl w:val="329848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912E39"/>
    <w:multiLevelType w:val="hybridMultilevel"/>
    <w:tmpl w:val="EDB0428C"/>
    <w:lvl w:ilvl="0" w:tplc="5432884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7E65FF4"/>
    <w:multiLevelType w:val="hybridMultilevel"/>
    <w:tmpl w:val="FFFFFFFF"/>
    <w:lvl w:ilvl="0" w:tplc="C23899FC">
      <w:start w:val="1"/>
      <w:numFmt w:val="bullet"/>
      <w:lvlText w:val="-"/>
      <w:lvlJc w:val="left"/>
      <w:pPr>
        <w:ind w:left="720" w:hanging="360"/>
      </w:pPr>
      <w:rPr>
        <w:rFonts w:ascii="Calibri" w:hAnsi="Calibri" w:hint="default"/>
      </w:rPr>
    </w:lvl>
    <w:lvl w:ilvl="1" w:tplc="067E90F8">
      <w:start w:val="1"/>
      <w:numFmt w:val="bullet"/>
      <w:lvlText w:val="o"/>
      <w:lvlJc w:val="left"/>
      <w:pPr>
        <w:ind w:left="1440" w:hanging="360"/>
      </w:pPr>
      <w:rPr>
        <w:rFonts w:ascii="Courier New" w:hAnsi="Courier New" w:hint="default"/>
      </w:rPr>
    </w:lvl>
    <w:lvl w:ilvl="2" w:tplc="126C0CF6">
      <w:start w:val="1"/>
      <w:numFmt w:val="bullet"/>
      <w:lvlText w:val=""/>
      <w:lvlJc w:val="left"/>
      <w:pPr>
        <w:ind w:left="2160" w:hanging="360"/>
      </w:pPr>
      <w:rPr>
        <w:rFonts w:ascii="Wingdings" w:hAnsi="Wingdings" w:hint="default"/>
      </w:rPr>
    </w:lvl>
    <w:lvl w:ilvl="3" w:tplc="BA0AC168">
      <w:start w:val="1"/>
      <w:numFmt w:val="bullet"/>
      <w:lvlText w:val=""/>
      <w:lvlJc w:val="left"/>
      <w:pPr>
        <w:ind w:left="2880" w:hanging="360"/>
      </w:pPr>
      <w:rPr>
        <w:rFonts w:ascii="Symbol" w:hAnsi="Symbol" w:hint="default"/>
      </w:rPr>
    </w:lvl>
    <w:lvl w:ilvl="4" w:tplc="35A2ECC2">
      <w:start w:val="1"/>
      <w:numFmt w:val="bullet"/>
      <w:lvlText w:val="o"/>
      <w:lvlJc w:val="left"/>
      <w:pPr>
        <w:ind w:left="3600" w:hanging="360"/>
      </w:pPr>
      <w:rPr>
        <w:rFonts w:ascii="Courier New" w:hAnsi="Courier New" w:hint="default"/>
      </w:rPr>
    </w:lvl>
    <w:lvl w:ilvl="5" w:tplc="94F28EBC">
      <w:start w:val="1"/>
      <w:numFmt w:val="bullet"/>
      <w:lvlText w:val=""/>
      <w:lvlJc w:val="left"/>
      <w:pPr>
        <w:ind w:left="4320" w:hanging="360"/>
      </w:pPr>
      <w:rPr>
        <w:rFonts w:ascii="Wingdings" w:hAnsi="Wingdings" w:hint="default"/>
      </w:rPr>
    </w:lvl>
    <w:lvl w:ilvl="6" w:tplc="6240B3EA">
      <w:start w:val="1"/>
      <w:numFmt w:val="bullet"/>
      <w:lvlText w:val=""/>
      <w:lvlJc w:val="left"/>
      <w:pPr>
        <w:ind w:left="5040" w:hanging="360"/>
      </w:pPr>
      <w:rPr>
        <w:rFonts w:ascii="Symbol" w:hAnsi="Symbol" w:hint="default"/>
      </w:rPr>
    </w:lvl>
    <w:lvl w:ilvl="7" w:tplc="8806D548">
      <w:start w:val="1"/>
      <w:numFmt w:val="bullet"/>
      <w:lvlText w:val="o"/>
      <w:lvlJc w:val="left"/>
      <w:pPr>
        <w:ind w:left="5760" w:hanging="360"/>
      </w:pPr>
      <w:rPr>
        <w:rFonts w:ascii="Courier New" w:hAnsi="Courier New" w:hint="default"/>
      </w:rPr>
    </w:lvl>
    <w:lvl w:ilvl="8" w:tplc="B6985A82">
      <w:start w:val="1"/>
      <w:numFmt w:val="bullet"/>
      <w:lvlText w:val=""/>
      <w:lvlJc w:val="left"/>
      <w:pPr>
        <w:ind w:left="6480" w:hanging="360"/>
      </w:pPr>
      <w:rPr>
        <w:rFonts w:ascii="Wingdings" w:hAnsi="Wingdings" w:hint="default"/>
      </w:rPr>
    </w:lvl>
  </w:abstractNum>
  <w:abstractNum w:abstractNumId="24" w15:restartNumberingAfterBreak="0">
    <w:nsid w:val="60E61DD9"/>
    <w:multiLevelType w:val="hybridMultilevel"/>
    <w:tmpl w:val="A2762AB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4D92508"/>
    <w:multiLevelType w:val="hybridMultilevel"/>
    <w:tmpl w:val="FFFFFFFF"/>
    <w:lvl w:ilvl="0" w:tplc="A94C3B3A">
      <w:start w:val="1"/>
      <w:numFmt w:val="bullet"/>
      <w:lvlText w:val="-"/>
      <w:lvlJc w:val="left"/>
      <w:pPr>
        <w:ind w:left="720" w:hanging="360"/>
      </w:pPr>
      <w:rPr>
        <w:rFonts w:ascii="Calibri" w:hAnsi="Calibri" w:hint="default"/>
      </w:rPr>
    </w:lvl>
    <w:lvl w:ilvl="1" w:tplc="8052716C">
      <w:start w:val="1"/>
      <w:numFmt w:val="bullet"/>
      <w:lvlText w:val="o"/>
      <w:lvlJc w:val="left"/>
      <w:pPr>
        <w:ind w:left="1440" w:hanging="360"/>
      </w:pPr>
      <w:rPr>
        <w:rFonts w:ascii="Courier New" w:hAnsi="Courier New" w:hint="default"/>
      </w:rPr>
    </w:lvl>
    <w:lvl w:ilvl="2" w:tplc="B0CAC528">
      <w:start w:val="1"/>
      <w:numFmt w:val="bullet"/>
      <w:lvlText w:val=""/>
      <w:lvlJc w:val="left"/>
      <w:pPr>
        <w:ind w:left="2160" w:hanging="360"/>
      </w:pPr>
      <w:rPr>
        <w:rFonts w:ascii="Wingdings" w:hAnsi="Wingdings" w:hint="default"/>
      </w:rPr>
    </w:lvl>
    <w:lvl w:ilvl="3" w:tplc="24B0C6D4">
      <w:start w:val="1"/>
      <w:numFmt w:val="bullet"/>
      <w:lvlText w:val=""/>
      <w:lvlJc w:val="left"/>
      <w:pPr>
        <w:ind w:left="2880" w:hanging="360"/>
      </w:pPr>
      <w:rPr>
        <w:rFonts w:ascii="Symbol" w:hAnsi="Symbol" w:hint="default"/>
      </w:rPr>
    </w:lvl>
    <w:lvl w:ilvl="4" w:tplc="24F8A21E">
      <w:start w:val="1"/>
      <w:numFmt w:val="bullet"/>
      <w:lvlText w:val="o"/>
      <w:lvlJc w:val="left"/>
      <w:pPr>
        <w:ind w:left="3600" w:hanging="360"/>
      </w:pPr>
      <w:rPr>
        <w:rFonts w:ascii="Courier New" w:hAnsi="Courier New" w:hint="default"/>
      </w:rPr>
    </w:lvl>
    <w:lvl w:ilvl="5" w:tplc="008400A6">
      <w:start w:val="1"/>
      <w:numFmt w:val="bullet"/>
      <w:lvlText w:val=""/>
      <w:lvlJc w:val="left"/>
      <w:pPr>
        <w:ind w:left="4320" w:hanging="360"/>
      </w:pPr>
      <w:rPr>
        <w:rFonts w:ascii="Wingdings" w:hAnsi="Wingdings" w:hint="default"/>
      </w:rPr>
    </w:lvl>
    <w:lvl w:ilvl="6" w:tplc="30AE0EF4">
      <w:start w:val="1"/>
      <w:numFmt w:val="bullet"/>
      <w:lvlText w:val=""/>
      <w:lvlJc w:val="left"/>
      <w:pPr>
        <w:ind w:left="5040" w:hanging="360"/>
      </w:pPr>
      <w:rPr>
        <w:rFonts w:ascii="Symbol" w:hAnsi="Symbol" w:hint="default"/>
      </w:rPr>
    </w:lvl>
    <w:lvl w:ilvl="7" w:tplc="00D0A26A">
      <w:start w:val="1"/>
      <w:numFmt w:val="bullet"/>
      <w:lvlText w:val="o"/>
      <w:lvlJc w:val="left"/>
      <w:pPr>
        <w:ind w:left="5760" w:hanging="360"/>
      </w:pPr>
      <w:rPr>
        <w:rFonts w:ascii="Courier New" w:hAnsi="Courier New" w:hint="default"/>
      </w:rPr>
    </w:lvl>
    <w:lvl w:ilvl="8" w:tplc="370C31A8">
      <w:start w:val="1"/>
      <w:numFmt w:val="bullet"/>
      <w:lvlText w:val=""/>
      <w:lvlJc w:val="left"/>
      <w:pPr>
        <w:ind w:left="6480" w:hanging="360"/>
      </w:pPr>
      <w:rPr>
        <w:rFonts w:ascii="Wingdings" w:hAnsi="Wingdings" w:hint="default"/>
      </w:rPr>
    </w:lvl>
  </w:abstractNum>
  <w:abstractNum w:abstractNumId="26" w15:restartNumberingAfterBreak="0">
    <w:nsid w:val="6853033E"/>
    <w:multiLevelType w:val="hybridMultilevel"/>
    <w:tmpl w:val="0A1C52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9221D7D"/>
    <w:multiLevelType w:val="hybridMultilevel"/>
    <w:tmpl w:val="61AC8E90"/>
    <w:lvl w:ilvl="0" w:tplc="90E2BA3A">
      <w:start w:val="1"/>
      <w:numFmt w:val="decimal"/>
      <w:lvlText w:val="%1."/>
      <w:lvlJc w:val="left"/>
      <w:pPr>
        <w:ind w:left="720"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9C2133C"/>
    <w:multiLevelType w:val="hybridMultilevel"/>
    <w:tmpl w:val="BCCEA2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5465B5B"/>
    <w:multiLevelType w:val="hybridMultilevel"/>
    <w:tmpl w:val="F8383D92"/>
    <w:lvl w:ilvl="0" w:tplc="AC5A7592">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9B97308"/>
    <w:multiLevelType w:val="hybridMultilevel"/>
    <w:tmpl w:val="A2F64190"/>
    <w:lvl w:ilvl="0" w:tplc="99468BDA">
      <w:start w:val="1"/>
      <w:numFmt w:val="bullet"/>
      <w:lvlText w:val="·"/>
      <w:lvlJc w:val="left"/>
      <w:pPr>
        <w:ind w:left="720" w:hanging="360"/>
      </w:pPr>
      <w:rPr>
        <w:rFonts w:ascii="Symbol" w:hAnsi="Symbol" w:hint="default"/>
      </w:rPr>
    </w:lvl>
    <w:lvl w:ilvl="1" w:tplc="CD5492FA">
      <w:start w:val="1"/>
      <w:numFmt w:val="bullet"/>
      <w:lvlText w:val="o"/>
      <w:lvlJc w:val="left"/>
      <w:pPr>
        <w:ind w:left="1440" w:hanging="360"/>
      </w:pPr>
      <w:rPr>
        <w:rFonts w:ascii="&quot;Courier New&quot;" w:hAnsi="&quot;Courier New&quot;" w:hint="default"/>
      </w:rPr>
    </w:lvl>
    <w:lvl w:ilvl="2" w:tplc="175A1862">
      <w:start w:val="1"/>
      <w:numFmt w:val="bullet"/>
      <w:lvlText w:val=""/>
      <w:lvlJc w:val="left"/>
      <w:pPr>
        <w:ind w:left="2160" w:hanging="360"/>
      </w:pPr>
      <w:rPr>
        <w:rFonts w:ascii="Wingdings" w:hAnsi="Wingdings" w:hint="default"/>
      </w:rPr>
    </w:lvl>
    <w:lvl w:ilvl="3" w:tplc="C71629C8">
      <w:start w:val="1"/>
      <w:numFmt w:val="bullet"/>
      <w:lvlText w:val=""/>
      <w:lvlJc w:val="left"/>
      <w:pPr>
        <w:ind w:left="2880" w:hanging="360"/>
      </w:pPr>
      <w:rPr>
        <w:rFonts w:ascii="Symbol" w:hAnsi="Symbol" w:hint="default"/>
      </w:rPr>
    </w:lvl>
    <w:lvl w:ilvl="4" w:tplc="518E387E">
      <w:start w:val="1"/>
      <w:numFmt w:val="bullet"/>
      <w:lvlText w:val="o"/>
      <w:lvlJc w:val="left"/>
      <w:pPr>
        <w:ind w:left="3600" w:hanging="360"/>
      </w:pPr>
      <w:rPr>
        <w:rFonts w:ascii="Courier New" w:hAnsi="Courier New" w:hint="default"/>
      </w:rPr>
    </w:lvl>
    <w:lvl w:ilvl="5" w:tplc="B232DF6A">
      <w:start w:val="1"/>
      <w:numFmt w:val="bullet"/>
      <w:lvlText w:val=""/>
      <w:lvlJc w:val="left"/>
      <w:pPr>
        <w:ind w:left="4320" w:hanging="360"/>
      </w:pPr>
      <w:rPr>
        <w:rFonts w:ascii="Wingdings" w:hAnsi="Wingdings" w:hint="default"/>
      </w:rPr>
    </w:lvl>
    <w:lvl w:ilvl="6" w:tplc="70A26824">
      <w:start w:val="1"/>
      <w:numFmt w:val="bullet"/>
      <w:lvlText w:val=""/>
      <w:lvlJc w:val="left"/>
      <w:pPr>
        <w:ind w:left="5040" w:hanging="360"/>
      </w:pPr>
      <w:rPr>
        <w:rFonts w:ascii="Symbol" w:hAnsi="Symbol" w:hint="default"/>
      </w:rPr>
    </w:lvl>
    <w:lvl w:ilvl="7" w:tplc="CE923E30">
      <w:start w:val="1"/>
      <w:numFmt w:val="bullet"/>
      <w:lvlText w:val="o"/>
      <w:lvlJc w:val="left"/>
      <w:pPr>
        <w:ind w:left="5760" w:hanging="360"/>
      </w:pPr>
      <w:rPr>
        <w:rFonts w:ascii="Courier New" w:hAnsi="Courier New" w:hint="default"/>
      </w:rPr>
    </w:lvl>
    <w:lvl w:ilvl="8" w:tplc="3148E924">
      <w:start w:val="1"/>
      <w:numFmt w:val="bullet"/>
      <w:lvlText w:val=""/>
      <w:lvlJc w:val="left"/>
      <w:pPr>
        <w:ind w:left="6480" w:hanging="360"/>
      </w:pPr>
      <w:rPr>
        <w:rFonts w:ascii="Wingdings" w:hAnsi="Wingdings" w:hint="default"/>
      </w:rPr>
    </w:lvl>
  </w:abstractNum>
  <w:num w:numId="1" w16cid:durableId="148450072">
    <w:abstractNumId w:val="20"/>
  </w:num>
  <w:num w:numId="2" w16cid:durableId="1700081056">
    <w:abstractNumId w:val="2"/>
  </w:num>
  <w:num w:numId="3" w16cid:durableId="1653218584">
    <w:abstractNumId w:val="1"/>
  </w:num>
  <w:num w:numId="4" w16cid:durableId="102506518">
    <w:abstractNumId w:val="3"/>
  </w:num>
  <w:num w:numId="5" w16cid:durableId="1107624840">
    <w:abstractNumId w:val="30"/>
  </w:num>
  <w:num w:numId="6" w16cid:durableId="854998453">
    <w:abstractNumId w:val="16"/>
  </w:num>
  <w:num w:numId="7" w16cid:durableId="826172507">
    <w:abstractNumId w:val="19"/>
  </w:num>
  <w:num w:numId="8" w16cid:durableId="337585924">
    <w:abstractNumId w:val="25"/>
  </w:num>
  <w:num w:numId="9" w16cid:durableId="195243054">
    <w:abstractNumId w:val="23"/>
  </w:num>
  <w:num w:numId="10" w16cid:durableId="1505051313">
    <w:abstractNumId w:val="27"/>
  </w:num>
  <w:num w:numId="11" w16cid:durableId="1905136380">
    <w:abstractNumId w:val="10"/>
  </w:num>
  <w:num w:numId="12" w16cid:durableId="182593331">
    <w:abstractNumId w:val="17"/>
  </w:num>
  <w:num w:numId="13" w16cid:durableId="1980187708">
    <w:abstractNumId w:val="24"/>
  </w:num>
  <w:num w:numId="14" w16cid:durableId="1627003216">
    <w:abstractNumId w:val="15"/>
  </w:num>
  <w:num w:numId="15" w16cid:durableId="1589584292">
    <w:abstractNumId w:val="5"/>
  </w:num>
  <w:num w:numId="16" w16cid:durableId="665209136">
    <w:abstractNumId w:val="28"/>
  </w:num>
  <w:num w:numId="17" w16cid:durableId="377316645">
    <w:abstractNumId w:val="9"/>
  </w:num>
  <w:num w:numId="18" w16cid:durableId="1641878884">
    <w:abstractNumId w:val="0"/>
  </w:num>
  <w:num w:numId="19" w16cid:durableId="1275945659">
    <w:abstractNumId w:val="8"/>
  </w:num>
  <w:num w:numId="20" w16cid:durableId="1782411961">
    <w:abstractNumId w:val="18"/>
  </w:num>
  <w:num w:numId="21" w16cid:durableId="291667462">
    <w:abstractNumId w:val="26"/>
  </w:num>
  <w:num w:numId="22" w16cid:durableId="241451390">
    <w:abstractNumId w:val="4"/>
  </w:num>
  <w:num w:numId="23" w16cid:durableId="1557932508">
    <w:abstractNumId w:val="6"/>
  </w:num>
  <w:num w:numId="24" w16cid:durableId="761492338">
    <w:abstractNumId w:val="22"/>
  </w:num>
  <w:num w:numId="25" w16cid:durableId="415133470">
    <w:abstractNumId w:val="12"/>
  </w:num>
  <w:num w:numId="26" w16cid:durableId="2016959523">
    <w:abstractNumId w:val="13"/>
  </w:num>
  <w:num w:numId="27" w16cid:durableId="879126150">
    <w:abstractNumId w:val="11"/>
  </w:num>
  <w:num w:numId="28" w16cid:durableId="938682291">
    <w:abstractNumId w:val="21"/>
  </w:num>
  <w:num w:numId="29" w16cid:durableId="493030071">
    <w:abstractNumId w:val="29"/>
  </w:num>
  <w:num w:numId="30" w16cid:durableId="33821756">
    <w:abstractNumId w:val="7"/>
  </w:num>
  <w:num w:numId="31" w16cid:durableId="170782619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ECAD62"/>
    <w:rsid w:val="000004C5"/>
    <w:rsid w:val="00004295"/>
    <w:rsid w:val="00006EA9"/>
    <w:rsid w:val="00010B3C"/>
    <w:rsid w:val="000133BB"/>
    <w:rsid w:val="00015785"/>
    <w:rsid w:val="00016428"/>
    <w:rsid w:val="00016785"/>
    <w:rsid w:val="00016E43"/>
    <w:rsid w:val="00020129"/>
    <w:rsid w:val="00020F6A"/>
    <w:rsid w:val="0002509A"/>
    <w:rsid w:val="00025F8F"/>
    <w:rsid w:val="000274EB"/>
    <w:rsid w:val="00030E57"/>
    <w:rsid w:val="00035EF0"/>
    <w:rsid w:val="00042E90"/>
    <w:rsid w:val="00046E6C"/>
    <w:rsid w:val="00050EAE"/>
    <w:rsid w:val="00051925"/>
    <w:rsid w:val="000533ED"/>
    <w:rsid w:val="00056D41"/>
    <w:rsid w:val="000574BE"/>
    <w:rsid w:val="00060B20"/>
    <w:rsid w:val="00061FF7"/>
    <w:rsid w:val="00062F96"/>
    <w:rsid w:val="000657ED"/>
    <w:rsid w:val="00065930"/>
    <w:rsid w:val="00065D63"/>
    <w:rsid w:val="000700FC"/>
    <w:rsid w:val="00070440"/>
    <w:rsid w:val="000712EA"/>
    <w:rsid w:val="00071B07"/>
    <w:rsid w:val="00072E6C"/>
    <w:rsid w:val="00076098"/>
    <w:rsid w:val="00076D03"/>
    <w:rsid w:val="00080902"/>
    <w:rsid w:val="00084276"/>
    <w:rsid w:val="000846ED"/>
    <w:rsid w:val="00084B95"/>
    <w:rsid w:val="000856C2"/>
    <w:rsid w:val="00085C1F"/>
    <w:rsid w:val="00087C28"/>
    <w:rsid w:val="00093459"/>
    <w:rsid w:val="00093E63"/>
    <w:rsid w:val="000941FF"/>
    <w:rsid w:val="000947EB"/>
    <w:rsid w:val="0009601F"/>
    <w:rsid w:val="00096FAB"/>
    <w:rsid w:val="000A1D4D"/>
    <w:rsid w:val="000A295A"/>
    <w:rsid w:val="000B1CE1"/>
    <w:rsid w:val="000B2822"/>
    <w:rsid w:val="000B290F"/>
    <w:rsid w:val="000B36D2"/>
    <w:rsid w:val="000B3B01"/>
    <w:rsid w:val="000B411B"/>
    <w:rsid w:val="000B4B85"/>
    <w:rsid w:val="000B655F"/>
    <w:rsid w:val="000C009A"/>
    <w:rsid w:val="000C536A"/>
    <w:rsid w:val="000C5743"/>
    <w:rsid w:val="000C6CB8"/>
    <w:rsid w:val="000C71C2"/>
    <w:rsid w:val="000D183D"/>
    <w:rsid w:val="000D2457"/>
    <w:rsid w:val="000D4DCF"/>
    <w:rsid w:val="000D5FE7"/>
    <w:rsid w:val="000D7524"/>
    <w:rsid w:val="000D7863"/>
    <w:rsid w:val="000D84EF"/>
    <w:rsid w:val="000E15D9"/>
    <w:rsid w:val="000E7779"/>
    <w:rsid w:val="000F075F"/>
    <w:rsid w:val="000F0D69"/>
    <w:rsid w:val="000F0DD2"/>
    <w:rsid w:val="000F51AE"/>
    <w:rsid w:val="000F5B1C"/>
    <w:rsid w:val="000F69AE"/>
    <w:rsid w:val="0010051E"/>
    <w:rsid w:val="001012D9"/>
    <w:rsid w:val="0010138B"/>
    <w:rsid w:val="00104088"/>
    <w:rsid w:val="00110FCD"/>
    <w:rsid w:val="00112F3B"/>
    <w:rsid w:val="00113CEC"/>
    <w:rsid w:val="00113D64"/>
    <w:rsid w:val="00115338"/>
    <w:rsid w:val="0012286D"/>
    <w:rsid w:val="001264F5"/>
    <w:rsid w:val="00127192"/>
    <w:rsid w:val="00127C95"/>
    <w:rsid w:val="00131059"/>
    <w:rsid w:val="0013280C"/>
    <w:rsid w:val="00132C6B"/>
    <w:rsid w:val="00132D0B"/>
    <w:rsid w:val="00133422"/>
    <w:rsid w:val="00135938"/>
    <w:rsid w:val="00137166"/>
    <w:rsid w:val="00137514"/>
    <w:rsid w:val="00141587"/>
    <w:rsid w:val="00142891"/>
    <w:rsid w:val="0014345F"/>
    <w:rsid w:val="0014420C"/>
    <w:rsid w:val="001449D6"/>
    <w:rsid w:val="00144E24"/>
    <w:rsid w:val="00145C66"/>
    <w:rsid w:val="00147F43"/>
    <w:rsid w:val="001548A3"/>
    <w:rsid w:val="00155A0B"/>
    <w:rsid w:val="00155A25"/>
    <w:rsid w:val="00156254"/>
    <w:rsid w:val="00164A68"/>
    <w:rsid w:val="00166EA8"/>
    <w:rsid w:val="00166F4E"/>
    <w:rsid w:val="0017022C"/>
    <w:rsid w:val="00170DF1"/>
    <w:rsid w:val="001719D6"/>
    <w:rsid w:val="0017565D"/>
    <w:rsid w:val="00176F7C"/>
    <w:rsid w:val="00183564"/>
    <w:rsid w:val="0018419A"/>
    <w:rsid w:val="001868EF"/>
    <w:rsid w:val="00187A16"/>
    <w:rsid w:val="00190B3E"/>
    <w:rsid w:val="0019191E"/>
    <w:rsid w:val="0019228B"/>
    <w:rsid w:val="001939D3"/>
    <w:rsid w:val="001A21A3"/>
    <w:rsid w:val="001A29BB"/>
    <w:rsid w:val="001A2B24"/>
    <w:rsid w:val="001A31C5"/>
    <w:rsid w:val="001A379C"/>
    <w:rsid w:val="001B3ACF"/>
    <w:rsid w:val="001B4A43"/>
    <w:rsid w:val="001B66CE"/>
    <w:rsid w:val="001B680C"/>
    <w:rsid w:val="001B70B2"/>
    <w:rsid w:val="001B7F0E"/>
    <w:rsid w:val="001C1744"/>
    <w:rsid w:val="001C17DB"/>
    <w:rsid w:val="001C2F46"/>
    <w:rsid w:val="001C394D"/>
    <w:rsid w:val="001C5361"/>
    <w:rsid w:val="001C6A64"/>
    <w:rsid w:val="001C77E4"/>
    <w:rsid w:val="001D2569"/>
    <w:rsid w:val="001D3214"/>
    <w:rsid w:val="001D6115"/>
    <w:rsid w:val="001D747D"/>
    <w:rsid w:val="001E2569"/>
    <w:rsid w:val="001E591A"/>
    <w:rsid w:val="001E64CF"/>
    <w:rsid w:val="001E7AFB"/>
    <w:rsid w:val="001F0673"/>
    <w:rsid w:val="001F0F25"/>
    <w:rsid w:val="001F356E"/>
    <w:rsid w:val="001F4C2A"/>
    <w:rsid w:val="00201EC7"/>
    <w:rsid w:val="002032F9"/>
    <w:rsid w:val="0020398E"/>
    <w:rsid w:val="002039F5"/>
    <w:rsid w:val="002044E4"/>
    <w:rsid w:val="00204F7C"/>
    <w:rsid w:val="00205212"/>
    <w:rsid w:val="00205CD7"/>
    <w:rsid w:val="00206B8F"/>
    <w:rsid w:val="00210C68"/>
    <w:rsid w:val="0021178D"/>
    <w:rsid w:val="00212E6D"/>
    <w:rsid w:val="00213607"/>
    <w:rsid w:val="00213AD6"/>
    <w:rsid w:val="002147F0"/>
    <w:rsid w:val="002168EB"/>
    <w:rsid w:val="00216EB8"/>
    <w:rsid w:val="0022130A"/>
    <w:rsid w:val="00221DD7"/>
    <w:rsid w:val="00222269"/>
    <w:rsid w:val="00223C88"/>
    <w:rsid w:val="002249CC"/>
    <w:rsid w:val="00226A28"/>
    <w:rsid w:val="002310BE"/>
    <w:rsid w:val="002365A3"/>
    <w:rsid w:val="002368EE"/>
    <w:rsid w:val="00237729"/>
    <w:rsid w:val="00242382"/>
    <w:rsid w:val="002432D8"/>
    <w:rsid w:val="00243CD7"/>
    <w:rsid w:val="00243FB0"/>
    <w:rsid w:val="002456B5"/>
    <w:rsid w:val="002468DF"/>
    <w:rsid w:val="00247072"/>
    <w:rsid w:val="00247360"/>
    <w:rsid w:val="00247EC7"/>
    <w:rsid w:val="002507B2"/>
    <w:rsid w:val="0025445B"/>
    <w:rsid w:val="0025509B"/>
    <w:rsid w:val="002558F0"/>
    <w:rsid w:val="00261F42"/>
    <w:rsid w:val="00262B2B"/>
    <w:rsid w:val="00263831"/>
    <w:rsid w:val="00265801"/>
    <w:rsid w:val="0026598C"/>
    <w:rsid w:val="00267344"/>
    <w:rsid w:val="00267A71"/>
    <w:rsid w:val="00273469"/>
    <w:rsid w:val="00274383"/>
    <w:rsid w:val="002743E4"/>
    <w:rsid w:val="002758C8"/>
    <w:rsid w:val="00276E00"/>
    <w:rsid w:val="002822EE"/>
    <w:rsid w:val="00286157"/>
    <w:rsid w:val="00287019"/>
    <w:rsid w:val="00296D26"/>
    <w:rsid w:val="00297021"/>
    <w:rsid w:val="002972BC"/>
    <w:rsid w:val="002A1E38"/>
    <w:rsid w:val="002B1CF1"/>
    <w:rsid w:val="002B2285"/>
    <w:rsid w:val="002B770E"/>
    <w:rsid w:val="002C00CA"/>
    <w:rsid w:val="002C09BC"/>
    <w:rsid w:val="002C10A0"/>
    <w:rsid w:val="002C55A8"/>
    <w:rsid w:val="002C64CF"/>
    <w:rsid w:val="002D4D4F"/>
    <w:rsid w:val="002D5221"/>
    <w:rsid w:val="002D5EC4"/>
    <w:rsid w:val="002E183F"/>
    <w:rsid w:val="002E6B1E"/>
    <w:rsid w:val="002E7179"/>
    <w:rsid w:val="002F104F"/>
    <w:rsid w:val="002F1180"/>
    <w:rsid w:val="002F1DB1"/>
    <w:rsid w:val="002F36A6"/>
    <w:rsid w:val="002F3F25"/>
    <w:rsid w:val="002F7C62"/>
    <w:rsid w:val="003010C2"/>
    <w:rsid w:val="00303EBE"/>
    <w:rsid w:val="00304A33"/>
    <w:rsid w:val="00306B77"/>
    <w:rsid w:val="00307096"/>
    <w:rsid w:val="00307618"/>
    <w:rsid w:val="0031500C"/>
    <w:rsid w:val="00322DE4"/>
    <w:rsid w:val="00323703"/>
    <w:rsid w:val="00326A15"/>
    <w:rsid w:val="00334272"/>
    <w:rsid w:val="003360A4"/>
    <w:rsid w:val="0034130F"/>
    <w:rsid w:val="00341ADD"/>
    <w:rsid w:val="00341DE1"/>
    <w:rsid w:val="00343DB7"/>
    <w:rsid w:val="00344676"/>
    <w:rsid w:val="0034503F"/>
    <w:rsid w:val="00345167"/>
    <w:rsid w:val="0034735B"/>
    <w:rsid w:val="00351AE2"/>
    <w:rsid w:val="00352D34"/>
    <w:rsid w:val="00353A3C"/>
    <w:rsid w:val="003542AD"/>
    <w:rsid w:val="00362438"/>
    <w:rsid w:val="00363C88"/>
    <w:rsid w:val="00363FDA"/>
    <w:rsid w:val="00364E82"/>
    <w:rsid w:val="00366B80"/>
    <w:rsid w:val="00367158"/>
    <w:rsid w:val="003717D3"/>
    <w:rsid w:val="0037193D"/>
    <w:rsid w:val="00371AA1"/>
    <w:rsid w:val="003777D9"/>
    <w:rsid w:val="003821C2"/>
    <w:rsid w:val="00383EAF"/>
    <w:rsid w:val="00390743"/>
    <w:rsid w:val="00391A1E"/>
    <w:rsid w:val="003920E6"/>
    <w:rsid w:val="00393991"/>
    <w:rsid w:val="00394CD9"/>
    <w:rsid w:val="00395CB5"/>
    <w:rsid w:val="003A21B0"/>
    <w:rsid w:val="003A224C"/>
    <w:rsid w:val="003A50B5"/>
    <w:rsid w:val="003A5B1B"/>
    <w:rsid w:val="003A6F9A"/>
    <w:rsid w:val="003A7AFB"/>
    <w:rsid w:val="003B1AA9"/>
    <w:rsid w:val="003B3EFC"/>
    <w:rsid w:val="003B4677"/>
    <w:rsid w:val="003B76DD"/>
    <w:rsid w:val="003C00D7"/>
    <w:rsid w:val="003C0B57"/>
    <w:rsid w:val="003C0F3E"/>
    <w:rsid w:val="003C40B7"/>
    <w:rsid w:val="003C431B"/>
    <w:rsid w:val="003C5CC6"/>
    <w:rsid w:val="003C5DD7"/>
    <w:rsid w:val="003D3221"/>
    <w:rsid w:val="003D38F6"/>
    <w:rsid w:val="003D5CA5"/>
    <w:rsid w:val="003D6603"/>
    <w:rsid w:val="003E017A"/>
    <w:rsid w:val="003E57BB"/>
    <w:rsid w:val="003E7F5F"/>
    <w:rsid w:val="003F1127"/>
    <w:rsid w:val="003F2897"/>
    <w:rsid w:val="003F2C28"/>
    <w:rsid w:val="003F2EBC"/>
    <w:rsid w:val="003F4062"/>
    <w:rsid w:val="003F5623"/>
    <w:rsid w:val="003F6A38"/>
    <w:rsid w:val="003F78E5"/>
    <w:rsid w:val="003F7F05"/>
    <w:rsid w:val="004012C8"/>
    <w:rsid w:val="004020B4"/>
    <w:rsid w:val="004021EC"/>
    <w:rsid w:val="00404F4D"/>
    <w:rsid w:val="00407B5F"/>
    <w:rsid w:val="00410C0B"/>
    <w:rsid w:val="00413003"/>
    <w:rsid w:val="00415D72"/>
    <w:rsid w:val="0041629E"/>
    <w:rsid w:val="00417B6A"/>
    <w:rsid w:val="004206A7"/>
    <w:rsid w:val="00420E2F"/>
    <w:rsid w:val="004211AE"/>
    <w:rsid w:val="004234A1"/>
    <w:rsid w:val="00423CE8"/>
    <w:rsid w:val="00425C9E"/>
    <w:rsid w:val="0043022C"/>
    <w:rsid w:val="00432689"/>
    <w:rsid w:val="0043631A"/>
    <w:rsid w:val="00436E70"/>
    <w:rsid w:val="0043728E"/>
    <w:rsid w:val="00442D82"/>
    <w:rsid w:val="00443BB3"/>
    <w:rsid w:val="004468D2"/>
    <w:rsid w:val="00446962"/>
    <w:rsid w:val="004501F5"/>
    <w:rsid w:val="00450A64"/>
    <w:rsid w:val="004511F5"/>
    <w:rsid w:val="00451735"/>
    <w:rsid w:val="00452FFD"/>
    <w:rsid w:val="00455402"/>
    <w:rsid w:val="0046078D"/>
    <w:rsid w:val="00462471"/>
    <w:rsid w:val="0046271D"/>
    <w:rsid w:val="00464107"/>
    <w:rsid w:val="0046485A"/>
    <w:rsid w:val="00465348"/>
    <w:rsid w:val="004654D3"/>
    <w:rsid w:val="00466978"/>
    <w:rsid w:val="004725C9"/>
    <w:rsid w:val="004736DC"/>
    <w:rsid w:val="00473D29"/>
    <w:rsid w:val="004750E4"/>
    <w:rsid w:val="0047530E"/>
    <w:rsid w:val="00475A42"/>
    <w:rsid w:val="004769EE"/>
    <w:rsid w:val="00476B6E"/>
    <w:rsid w:val="00476F07"/>
    <w:rsid w:val="00481A7D"/>
    <w:rsid w:val="0048581A"/>
    <w:rsid w:val="00486544"/>
    <w:rsid w:val="00486F2C"/>
    <w:rsid w:val="004922D1"/>
    <w:rsid w:val="00493212"/>
    <w:rsid w:val="0049500F"/>
    <w:rsid w:val="00495A91"/>
    <w:rsid w:val="004972EC"/>
    <w:rsid w:val="004976D8"/>
    <w:rsid w:val="004A057F"/>
    <w:rsid w:val="004A0F5C"/>
    <w:rsid w:val="004A42A5"/>
    <w:rsid w:val="004A51B2"/>
    <w:rsid w:val="004A769B"/>
    <w:rsid w:val="004A78B6"/>
    <w:rsid w:val="004B2D2F"/>
    <w:rsid w:val="004B4893"/>
    <w:rsid w:val="004C09FC"/>
    <w:rsid w:val="004C357E"/>
    <w:rsid w:val="004C4AFB"/>
    <w:rsid w:val="004C65B5"/>
    <w:rsid w:val="004D0A26"/>
    <w:rsid w:val="004D0E05"/>
    <w:rsid w:val="004D154A"/>
    <w:rsid w:val="004D16FF"/>
    <w:rsid w:val="004D17B6"/>
    <w:rsid w:val="004D692D"/>
    <w:rsid w:val="004E2DAF"/>
    <w:rsid w:val="004E4D7B"/>
    <w:rsid w:val="004E4F0D"/>
    <w:rsid w:val="004E5D5A"/>
    <w:rsid w:val="004E6AE9"/>
    <w:rsid w:val="004F3742"/>
    <w:rsid w:val="004F3A53"/>
    <w:rsid w:val="00500ACC"/>
    <w:rsid w:val="00502F77"/>
    <w:rsid w:val="00503580"/>
    <w:rsid w:val="0050559E"/>
    <w:rsid w:val="005075C0"/>
    <w:rsid w:val="00510498"/>
    <w:rsid w:val="00515356"/>
    <w:rsid w:val="005154A5"/>
    <w:rsid w:val="00515500"/>
    <w:rsid w:val="005201B5"/>
    <w:rsid w:val="00522396"/>
    <w:rsid w:val="00523CF8"/>
    <w:rsid w:val="005247F7"/>
    <w:rsid w:val="00524B65"/>
    <w:rsid w:val="00524E64"/>
    <w:rsid w:val="005272EB"/>
    <w:rsid w:val="00530F0A"/>
    <w:rsid w:val="00530F87"/>
    <w:rsid w:val="00531A40"/>
    <w:rsid w:val="00534495"/>
    <w:rsid w:val="00535A15"/>
    <w:rsid w:val="0053739D"/>
    <w:rsid w:val="005424DC"/>
    <w:rsid w:val="0054698B"/>
    <w:rsid w:val="0054773C"/>
    <w:rsid w:val="005477BA"/>
    <w:rsid w:val="00547C42"/>
    <w:rsid w:val="005503D7"/>
    <w:rsid w:val="00550A6A"/>
    <w:rsid w:val="00552749"/>
    <w:rsid w:val="00552889"/>
    <w:rsid w:val="0055347A"/>
    <w:rsid w:val="00561CBD"/>
    <w:rsid w:val="005710C5"/>
    <w:rsid w:val="005719F0"/>
    <w:rsid w:val="00572B9F"/>
    <w:rsid w:val="00572C7F"/>
    <w:rsid w:val="00573A6C"/>
    <w:rsid w:val="00573D93"/>
    <w:rsid w:val="00575B3E"/>
    <w:rsid w:val="00577C44"/>
    <w:rsid w:val="005810B8"/>
    <w:rsid w:val="005827E0"/>
    <w:rsid w:val="0058302B"/>
    <w:rsid w:val="0058695E"/>
    <w:rsid w:val="00586D00"/>
    <w:rsid w:val="00595483"/>
    <w:rsid w:val="005954E3"/>
    <w:rsid w:val="00595FEF"/>
    <w:rsid w:val="00596E93"/>
    <w:rsid w:val="005A258D"/>
    <w:rsid w:val="005A537D"/>
    <w:rsid w:val="005A7A94"/>
    <w:rsid w:val="005B0B41"/>
    <w:rsid w:val="005B19B3"/>
    <w:rsid w:val="005B2110"/>
    <w:rsid w:val="005B312C"/>
    <w:rsid w:val="005B5B3C"/>
    <w:rsid w:val="005B5DBA"/>
    <w:rsid w:val="005B6BD8"/>
    <w:rsid w:val="005C0439"/>
    <w:rsid w:val="005C332C"/>
    <w:rsid w:val="005C362D"/>
    <w:rsid w:val="005C508A"/>
    <w:rsid w:val="005C5159"/>
    <w:rsid w:val="005C5637"/>
    <w:rsid w:val="005D488A"/>
    <w:rsid w:val="005E345A"/>
    <w:rsid w:val="005E3E48"/>
    <w:rsid w:val="005F34C8"/>
    <w:rsid w:val="005F4F37"/>
    <w:rsid w:val="00600D35"/>
    <w:rsid w:val="00601676"/>
    <w:rsid w:val="00605A55"/>
    <w:rsid w:val="00605CD7"/>
    <w:rsid w:val="00606611"/>
    <w:rsid w:val="00607D88"/>
    <w:rsid w:val="00607EC7"/>
    <w:rsid w:val="00610180"/>
    <w:rsid w:val="00610DF1"/>
    <w:rsid w:val="00611CB1"/>
    <w:rsid w:val="006127D4"/>
    <w:rsid w:val="0061511B"/>
    <w:rsid w:val="0061567A"/>
    <w:rsid w:val="006156B1"/>
    <w:rsid w:val="00616300"/>
    <w:rsid w:val="00617697"/>
    <w:rsid w:val="00617A28"/>
    <w:rsid w:val="00617E6F"/>
    <w:rsid w:val="00620F51"/>
    <w:rsid w:val="00621958"/>
    <w:rsid w:val="00621D9F"/>
    <w:rsid w:val="00627140"/>
    <w:rsid w:val="00627242"/>
    <w:rsid w:val="00630E2A"/>
    <w:rsid w:val="00630E97"/>
    <w:rsid w:val="00632F97"/>
    <w:rsid w:val="0063406B"/>
    <w:rsid w:val="00634C94"/>
    <w:rsid w:val="006357B2"/>
    <w:rsid w:val="006372C6"/>
    <w:rsid w:val="00640F9D"/>
    <w:rsid w:val="00646CB2"/>
    <w:rsid w:val="006506AB"/>
    <w:rsid w:val="00652283"/>
    <w:rsid w:val="00652427"/>
    <w:rsid w:val="00652748"/>
    <w:rsid w:val="006534DE"/>
    <w:rsid w:val="0065396A"/>
    <w:rsid w:val="006539C2"/>
    <w:rsid w:val="00663A9A"/>
    <w:rsid w:val="0066631E"/>
    <w:rsid w:val="00673215"/>
    <w:rsid w:val="00673E17"/>
    <w:rsid w:val="00677045"/>
    <w:rsid w:val="006840A5"/>
    <w:rsid w:val="00685F03"/>
    <w:rsid w:val="0068635E"/>
    <w:rsid w:val="006874BD"/>
    <w:rsid w:val="00690409"/>
    <w:rsid w:val="006910E4"/>
    <w:rsid w:val="00693B08"/>
    <w:rsid w:val="006942F0"/>
    <w:rsid w:val="006A048E"/>
    <w:rsid w:val="006A4132"/>
    <w:rsid w:val="006B2ABA"/>
    <w:rsid w:val="006B57BB"/>
    <w:rsid w:val="006C106A"/>
    <w:rsid w:val="006C1976"/>
    <w:rsid w:val="006C2332"/>
    <w:rsid w:val="006C2FF6"/>
    <w:rsid w:val="006C54B2"/>
    <w:rsid w:val="006C7845"/>
    <w:rsid w:val="006D02BD"/>
    <w:rsid w:val="006D4BA2"/>
    <w:rsid w:val="006D6EE3"/>
    <w:rsid w:val="006D7EFD"/>
    <w:rsid w:val="006E0F1D"/>
    <w:rsid w:val="006E19F7"/>
    <w:rsid w:val="006E23B6"/>
    <w:rsid w:val="006E59B8"/>
    <w:rsid w:val="006E6865"/>
    <w:rsid w:val="006E75DB"/>
    <w:rsid w:val="006E76C7"/>
    <w:rsid w:val="006E7882"/>
    <w:rsid w:val="006F5466"/>
    <w:rsid w:val="006F5B42"/>
    <w:rsid w:val="00701276"/>
    <w:rsid w:val="00701664"/>
    <w:rsid w:val="00702FC6"/>
    <w:rsid w:val="007030BF"/>
    <w:rsid w:val="0070405E"/>
    <w:rsid w:val="00705342"/>
    <w:rsid w:val="007073DB"/>
    <w:rsid w:val="0071013E"/>
    <w:rsid w:val="007114F0"/>
    <w:rsid w:val="00711B2D"/>
    <w:rsid w:val="00712532"/>
    <w:rsid w:val="00716426"/>
    <w:rsid w:val="00720E91"/>
    <w:rsid w:val="00721325"/>
    <w:rsid w:val="007226CF"/>
    <w:rsid w:val="0072392E"/>
    <w:rsid w:val="00725838"/>
    <w:rsid w:val="007263DC"/>
    <w:rsid w:val="00727173"/>
    <w:rsid w:val="00727369"/>
    <w:rsid w:val="00727E8E"/>
    <w:rsid w:val="0073393A"/>
    <w:rsid w:val="00733A3B"/>
    <w:rsid w:val="007348CC"/>
    <w:rsid w:val="007351CE"/>
    <w:rsid w:val="00736754"/>
    <w:rsid w:val="007415D1"/>
    <w:rsid w:val="0074263B"/>
    <w:rsid w:val="00745FBB"/>
    <w:rsid w:val="0074777E"/>
    <w:rsid w:val="0075166D"/>
    <w:rsid w:val="00751A6B"/>
    <w:rsid w:val="00752C09"/>
    <w:rsid w:val="00753125"/>
    <w:rsid w:val="0075354F"/>
    <w:rsid w:val="007546FD"/>
    <w:rsid w:val="007553CB"/>
    <w:rsid w:val="00755EA2"/>
    <w:rsid w:val="0075789C"/>
    <w:rsid w:val="007634E9"/>
    <w:rsid w:val="00765E41"/>
    <w:rsid w:val="007746FE"/>
    <w:rsid w:val="00775E1F"/>
    <w:rsid w:val="00777AD4"/>
    <w:rsid w:val="00777EF7"/>
    <w:rsid w:val="00781C06"/>
    <w:rsid w:val="007822E7"/>
    <w:rsid w:val="00785AEB"/>
    <w:rsid w:val="007860A3"/>
    <w:rsid w:val="007861C7"/>
    <w:rsid w:val="00792ADB"/>
    <w:rsid w:val="00794AD3"/>
    <w:rsid w:val="00797587"/>
    <w:rsid w:val="007A041B"/>
    <w:rsid w:val="007A19D9"/>
    <w:rsid w:val="007A33CE"/>
    <w:rsid w:val="007A55F9"/>
    <w:rsid w:val="007B68B2"/>
    <w:rsid w:val="007C105E"/>
    <w:rsid w:val="007C17DC"/>
    <w:rsid w:val="007C28D4"/>
    <w:rsid w:val="007C31A9"/>
    <w:rsid w:val="007C4CA0"/>
    <w:rsid w:val="007C50B1"/>
    <w:rsid w:val="007C52A6"/>
    <w:rsid w:val="007C692A"/>
    <w:rsid w:val="007C7120"/>
    <w:rsid w:val="007D04DB"/>
    <w:rsid w:val="007D1C4F"/>
    <w:rsid w:val="007D551D"/>
    <w:rsid w:val="007E0696"/>
    <w:rsid w:val="007E4396"/>
    <w:rsid w:val="007E47CA"/>
    <w:rsid w:val="007E49C9"/>
    <w:rsid w:val="007E546C"/>
    <w:rsid w:val="007E5F8D"/>
    <w:rsid w:val="007F0241"/>
    <w:rsid w:val="007F20A4"/>
    <w:rsid w:val="007F38BC"/>
    <w:rsid w:val="007F4BFB"/>
    <w:rsid w:val="008004C3"/>
    <w:rsid w:val="00800D2C"/>
    <w:rsid w:val="0080354C"/>
    <w:rsid w:val="00804C5E"/>
    <w:rsid w:val="0080590B"/>
    <w:rsid w:val="008065AD"/>
    <w:rsid w:val="00806E6A"/>
    <w:rsid w:val="00807319"/>
    <w:rsid w:val="00815A12"/>
    <w:rsid w:val="008220EF"/>
    <w:rsid w:val="00825697"/>
    <w:rsid w:val="008272E6"/>
    <w:rsid w:val="00827A15"/>
    <w:rsid w:val="008309F7"/>
    <w:rsid w:val="00830D4C"/>
    <w:rsid w:val="0083459F"/>
    <w:rsid w:val="00834CC3"/>
    <w:rsid w:val="0085190F"/>
    <w:rsid w:val="00852361"/>
    <w:rsid w:val="00855F13"/>
    <w:rsid w:val="008566F1"/>
    <w:rsid w:val="008614D3"/>
    <w:rsid w:val="0086185D"/>
    <w:rsid w:val="0086338D"/>
    <w:rsid w:val="00870A79"/>
    <w:rsid w:val="008727B2"/>
    <w:rsid w:val="00873B89"/>
    <w:rsid w:val="00874201"/>
    <w:rsid w:val="00881977"/>
    <w:rsid w:val="0088654C"/>
    <w:rsid w:val="0089022C"/>
    <w:rsid w:val="00892282"/>
    <w:rsid w:val="00896953"/>
    <w:rsid w:val="00897FA7"/>
    <w:rsid w:val="008A0107"/>
    <w:rsid w:val="008A0BD6"/>
    <w:rsid w:val="008A1389"/>
    <w:rsid w:val="008A4B38"/>
    <w:rsid w:val="008A5DEE"/>
    <w:rsid w:val="008B2D22"/>
    <w:rsid w:val="008B77DF"/>
    <w:rsid w:val="008C0F48"/>
    <w:rsid w:val="008C26F3"/>
    <w:rsid w:val="008C4D48"/>
    <w:rsid w:val="008C5A7D"/>
    <w:rsid w:val="008C5ADE"/>
    <w:rsid w:val="008C6D03"/>
    <w:rsid w:val="008D141A"/>
    <w:rsid w:val="008D337F"/>
    <w:rsid w:val="008D3499"/>
    <w:rsid w:val="008D38A0"/>
    <w:rsid w:val="008D5376"/>
    <w:rsid w:val="008D6273"/>
    <w:rsid w:val="008D68B6"/>
    <w:rsid w:val="008E1ECD"/>
    <w:rsid w:val="008E55FC"/>
    <w:rsid w:val="008F23D1"/>
    <w:rsid w:val="008F396D"/>
    <w:rsid w:val="008F7B03"/>
    <w:rsid w:val="009030DA"/>
    <w:rsid w:val="00903F3D"/>
    <w:rsid w:val="00903FA2"/>
    <w:rsid w:val="00904377"/>
    <w:rsid w:val="00904D13"/>
    <w:rsid w:val="00904DE8"/>
    <w:rsid w:val="009061DA"/>
    <w:rsid w:val="00910BCF"/>
    <w:rsid w:val="00913400"/>
    <w:rsid w:val="00913FE6"/>
    <w:rsid w:val="00915400"/>
    <w:rsid w:val="0091730C"/>
    <w:rsid w:val="00917E89"/>
    <w:rsid w:val="00922412"/>
    <w:rsid w:val="00922B13"/>
    <w:rsid w:val="009247E9"/>
    <w:rsid w:val="0092716F"/>
    <w:rsid w:val="00931729"/>
    <w:rsid w:val="00935373"/>
    <w:rsid w:val="00936239"/>
    <w:rsid w:val="00937ADD"/>
    <w:rsid w:val="00940304"/>
    <w:rsid w:val="00947391"/>
    <w:rsid w:val="00950613"/>
    <w:rsid w:val="009544C6"/>
    <w:rsid w:val="0095535A"/>
    <w:rsid w:val="009564F9"/>
    <w:rsid w:val="00957422"/>
    <w:rsid w:val="00962477"/>
    <w:rsid w:val="009649BF"/>
    <w:rsid w:val="00964B56"/>
    <w:rsid w:val="00966AFF"/>
    <w:rsid w:val="00966FA0"/>
    <w:rsid w:val="0096715C"/>
    <w:rsid w:val="00967DC7"/>
    <w:rsid w:val="00972218"/>
    <w:rsid w:val="0097280C"/>
    <w:rsid w:val="009735EA"/>
    <w:rsid w:val="00973F18"/>
    <w:rsid w:val="00977290"/>
    <w:rsid w:val="0098021F"/>
    <w:rsid w:val="009810E5"/>
    <w:rsid w:val="00981341"/>
    <w:rsid w:val="009816BE"/>
    <w:rsid w:val="00982189"/>
    <w:rsid w:val="009833CD"/>
    <w:rsid w:val="0098419E"/>
    <w:rsid w:val="00984EC7"/>
    <w:rsid w:val="0098526F"/>
    <w:rsid w:val="00985A36"/>
    <w:rsid w:val="009924D4"/>
    <w:rsid w:val="0099344C"/>
    <w:rsid w:val="009964FD"/>
    <w:rsid w:val="00996E17"/>
    <w:rsid w:val="00997FBA"/>
    <w:rsid w:val="009A0987"/>
    <w:rsid w:val="009A0F12"/>
    <w:rsid w:val="009A1A4D"/>
    <w:rsid w:val="009A31A2"/>
    <w:rsid w:val="009A3921"/>
    <w:rsid w:val="009A61CC"/>
    <w:rsid w:val="009A693E"/>
    <w:rsid w:val="009A7D87"/>
    <w:rsid w:val="009B2275"/>
    <w:rsid w:val="009B2E87"/>
    <w:rsid w:val="009B332C"/>
    <w:rsid w:val="009B412F"/>
    <w:rsid w:val="009B682E"/>
    <w:rsid w:val="009B774F"/>
    <w:rsid w:val="009C4738"/>
    <w:rsid w:val="009C7579"/>
    <w:rsid w:val="009C78A5"/>
    <w:rsid w:val="009D4AA7"/>
    <w:rsid w:val="009D50A1"/>
    <w:rsid w:val="009E0A4E"/>
    <w:rsid w:val="009E1271"/>
    <w:rsid w:val="009E1EBE"/>
    <w:rsid w:val="009E1EE9"/>
    <w:rsid w:val="009E278E"/>
    <w:rsid w:val="009E295D"/>
    <w:rsid w:val="009E3288"/>
    <w:rsid w:val="009E4F8C"/>
    <w:rsid w:val="009E7B25"/>
    <w:rsid w:val="009F1515"/>
    <w:rsid w:val="009F1C07"/>
    <w:rsid w:val="009F5522"/>
    <w:rsid w:val="009F5E7E"/>
    <w:rsid w:val="00A00A17"/>
    <w:rsid w:val="00A02426"/>
    <w:rsid w:val="00A02CB0"/>
    <w:rsid w:val="00A054D3"/>
    <w:rsid w:val="00A06847"/>
    <w:rsid w:val="00A106A1"/>
    <w:rsid w:val="00A14A95"/>
    <w:rsid w:val="00A14AFF"/>
    <w:rsid w:val="00A1587D"/>
    <w:rsid w:val="00A15AA7"/>
    <w:rsid w:val="00A15CC7"/>
    <w:rsid w:val="00A17D10"/>
    <w:rsid w:val="00A2125C"/>
    <w:rsid w:val="00A22E2E"/>
    <w:rsid w:val="00A23619"/>
    <w:rsid w:val="00A24A57"/>
    <w:rsid w:val="00A2528B"/>
    <w:rsid w:val="00A26F2E"/>
    <w:rsid w:val="00A27BD0"/>
    <w:rsid w:val="00A3078D"/>
    <w:rsid w:val="00A31B26"/>
    <w:rsid w:val="00A359F0"/>
    <w:rsid w:val="00A35DF7"/>
    <w:rsid w:val="00A40D01"/>
    <w:rsid w:val="00A40E98"/>
    <w:rsid w:val="00A418FC"/>
    <w:rsid w:val="00A42734"/>
    <w:rsid w:val="00A43800"/>
    <w:rsid w:val="00A44263"/>
    <w:rsid w:val="00A44CBC"/>
    <w:rsid w:val="00A47A62"/>
    <w:rsid w:val="00A509F9"/>
    <w:rsid w:val="00A51063"/>
    <w:rsid w:val="00A52B15"/>
    <w:rsid w:val="00A537E1"/>
    <w:rsid w:val="00A57741"/>
    <w:rsid w:val="00A61202"/>
    <w:rsid w:val="00A61905"/>
    <w:rsid w:val="00A62614"/>
    <w:rsid w:val="00A631A3"/>
    <w:rsid w:val="00A6338B"/>
    <w:rsid w:val="00A65BED"/>
    <w:rsid w:val="00A661BC"/>
    <w:rsid w:val="00A671EF"/>
    <w:rsid w:val="00A67AE9"/>
    <w:rsid w:val="00A67F03"/>
    <w:rsid w:val="00A702B9"/>
    <w:rsid w:val="00A703E6"/>
    <w:rsid w:val="00A719B8"/>
    <w:rsid w:val="00A75EA9"/>
    <w:rsid w:val="00A76730"/>
    <w:rsid w:val="00A77DA2"/>
    <w:rsid w:val="00A8221B"/>
    <w:rsid w:val="00A84651"/>
    <w:rsid w:val="00A84707"/>
    <w:rsid w:val="00A84DE2"/>
    <w:rsid w:val="00A85A33"/>
    <w:rsid w:val="00A8674B"/>
    <w:rsid w:val="00A90AF5"/>
    <w:rsid w:val="00A93DEC"/>
    <w:rsid w:val="00A93FD1"/>
    <w:rsid w:val="00A9412A"/>
    <w:rsid w:val="00A97061"/>
    <w:rsid w:val="00AA328C"/>
    <w:rsid w:val="00AA3875"/>
    <w:rsid w:val="00AA5FE6"/>
    <w:rsid w:val="00AA678D"/>
    <w:rsid w:val="00AA69F4"/>
    <w:rsid w:val="00AA6D1D"/>
    <w:rsid w:val="00AA7017"/>
    <w:rsid w:val="00AB0315"/>
    <w:rsid w:val="00AB0BCA"/>
    <w:rsid w:val="00AB1CC1"/>
    <w:rsid w:val="00AB4234"/>
    <w:rsid w:val="00AB6782"/>
    <w:rsid w:val="00AB7217"/>
    <w:rsid w:val="00AC0C1E"/>
    <w:rsid w:val="00AC2F04"/>
    <w:rsid w:val="00AC4E82"/>
    <w:rsid w:val="00AC5A31"/>
    <w:rsid w:val="00AC7EDA"/>
    <w:rsid w:val="00AD069C"/>
    <w:rsid w:val="00AD12CE"/>
    <w:rsid w:val="00AD2E11"/>
    <w:rsid w:val="00AD4A9B"/>
    <w:rsid w:val="00AD530E"/>
    <w:rsid w:val="00AD6B54"/>
    <w:rsid w:val="00AE004D"/>
    <w:rsid w:val="00AE30BE"/>
    <w:rsid w:val="00AE4527"/>
    <w:rsid w:val="00AE6216"/>
    <w:rsid w:val="00AE7906"/>
    <w:rsid w:val="00AE79BB"/>
    <w:rsid w:val="00AF097C"/>
    <w:rsid w:val="00AF0BD8"/>
    <w:rsid w:val="00AF1547"/>
    <w:rsid w:val="00AF19B7"/>
    <w:rsid w:val="00B101F3"/>
    <w:rsid w:val="00B11529"/>
    <w:rsid w:val="00B12640"/>
    <w:rsid w:val="00B22657"/>
    <w:rsid w:val="00B228D7"/>
    <w:rsid w:val="00B311FE"/>
    <w:rsid w:val="00B31CD3"/>
    <w:rsid w:val="00B34DD6"/>
    <w:rsid w:val="00B353D3"/>
    <w:rsid w:val="00B35759"/>
    <w:rsid w:val="00B35E9A"/>
    <w:rsid w:val="00B379DE"/>
    <w:rsid w:val="00B401DD"/>
    <w:rsid w:val="00B40A13"/>
    <w:rsid w:val="00B41DA9"/>
    <w:rsid w:val="00B44B6E"/>
    <w:rsid w:val="00B460BD"/>
    <w:rsid w:val="00B4796D"/>
    <w:rsid w:val="00B47F5D"/>
    <w:rsid w:val="00B52B77"/>
    <w:rsid w:val="00B539C9"/>
    <w:rsid w:val="00B54B91"/>
    <w:rsid w:val="00B5714D"/>
    <w:rsid w:val="00B57CFF"/>
    <w:rsid w:val="00B62760"/>
    <w:rsid w:val="00B637A8"/>
    <w:rsid w:val="00B63B83"/>
    <w:rsid w:val="00B64894"/>
    <w:rsid w:val="00B64C30"/>
    <w:rsid w:val="00B663EC"/>
    <w:rsid w:val="00B67709"/>
    <w:rsid w:val="00B72B63"/>
    <w:rsid w:val="00B753A5"/>
    <w:rsid w:val="00B756DC"/>
    <w:rsid w:val="00B7661C"/>
    <w:rsid w:val="00B811FF"/>
    <w:rsid w:val="00B86689"/>
    <w:rsid w:val="00B90BE5"/>
    <w:rsid w:val="00B90DAD"/>
    <w:rsid w:val="00B90FCA"/>
    <w:rsid w:val="00B9245C"/>
    <w:rsid w:val="00B97FB4"/>
    <w:rsid w:val="00BA20FC"/>
    <w:rsid w:val="00BA2AEA"/>
    <w:rsid w:val="00BA2BFD"/>
    <w:rsid w:val="00BA5DDA"/>
    <w:rsid w:val="00BB0F6B"/>
    <w:rsid w:val="00BB37C3"/>
    <w:rsid w:val="00BB4E11"/>
    <w:rsid w:val="00BB55FB"/>
    <w:rsid w:val="00BB61CA"/>
    <w:rsid w:val="00BB662E"/>
    <w:rsid w:val="00BC05A9"/>
    <w:rsid w:val="00BC0B7C"/>
    <w:rsid w:val="00BC58F3"/>
    <w:rsid w:val="00BD19F3"/>
    <w:rsid w:val="00BD1B7B"/>
    <w:rsid w:val="00BD2D45"/>
    <w:rsid w:val="00BD38C6"/>
    <w:rsid w:val="00BD584A"/>
    <w:rsid w:val="00BD78AD"/>
    <w:rsid w:val="00BD7E91"/>
    <w:rsid w:val="00BE288A"/>
    <w:rsid w:val="00BE34B5"/>
    <w:rsid w:val="00BE43B4"/>
    <w:rsid w:val="00BE786F"/>
    <w:rsid w:val="00BF07EF"/>
    <w:rsid w:val="00BF09CE"/>
    <w:rsid w:val="00BF30AF"/>
    <w:rsid w:val="00BF4CF9"/>
    <w:rsid w:val="00BF7E56"/>
    <w:rsid w:val="00BF7E85"/>
    <w:rsid w:val="00BF7EE0"/>
    <w:rsid w:val="00C055A9"/>
    <w:rsid w:val="00C05C1A"/>
    <w:rsid w:val="00C063D6"/>
    <w:rsid w:val="00C104E7"/>
    <w:rsid w:val="00C11290"/>
    <w:rsid w:val="00C13602"/>
    <w:rsid w:val="00C145C8"/>
    <w:rsid w:val="00C16559"/>
    <w:rsid w:val="00C16CA2"/>
    <w:rsid w:val="00C235C5"/>
    <w:rsid w:val="00C2365E"/>
    <w:rsid w:val="00C24AB7"/>
    <w:rsid w:val="00C24DED"/>
    <w:rsid w:val="00C2591E"/>
    <w:rsid w:val="00C26E0E"/>
    <w:rsid w:val="00C2757B"/>
    <w:rsid w:val="00C30652"/>
    <w:rsid w:val="00C30A61"/>
    <w:rsid w:val="00C32D41"/>
    <w:rsid w:val="00C3790F"/>
    <w:rsid w:val="00C37DF9"/>
    <w:rsid w:val="00C41048"/>
    <w:rsid w:val="00C42166"/>
    <w:rsid w:val="00C431C6"/>
    <w:rsid w:val="00C44AC9"/>
    <w:rsid w:val="00C45D05"/>
    <w:rsid w:val="00C47418"/>
    <w:rsid w:val="00C55323"/>
    <w:rsid w:val="00C62929"/>
    <w:rsid w:val="00C63181"/>
    <w:rsid w:val="00C63CFF"/>
    <w:rsid w:val="00C652AB"/>
    <w:rsid w:val="00C65B81"/>
    <w:rsid w:val="00C72795"/>
    <w:rsid w:val="00C75087"/>
    <w:rsid w:val="00C75854"/>
    <w:rsid w:val="00C763EB"/>
    <w:rsid w:val="00C80A4C"/>
    <w:rsid w:val="00C82780"/>
    <w:rsid w:val="00C83FE8"/>
    <w:rsid w:val="00C85BDE"/>
    <w:rsid w:val="00C8649D"/>
    <w:rsid w:val="00C877ED"/>
    <w:rsid w:val="00C910E8"/>
    <w:rsid w:val="00C91A59"/>
    <w:rsid w:val="00C924B2"/>
    <w:rsid w:val="00C941B8"/>
    <w:rsid w:val="00C94BA4"/>
    <w:rsid w:val="00C9516F"/>
    <w:rsid w:val="00C954BA"/>
    <w:rsid w:val="00C959FA"/>
    <w:rsid w:val="00C95E7A"/>
    <w:rsid w:val="00C97105"/>
    <w:rsid w:val="00CA032C"/>
    <w:rsid w:val="00CA10C7"/>
    <w:rsid w:val="00CA284B"/>
    <w:rsid w:val="00CA46E1"/>
    <w:rsid w:val="00CA4AAE"/>
    <w:rsid w:val="00CA5A98"/>
    <w:rsid w:val="00CA79B1"/>
    <w:rsid w:val="00CB142B"/>
    <w:rsid w:val="00CB43F5"/>
    <w:rsid w:val="00CB442E"/>
    <w:rsid w:val="00CB5895"/>
    <w:rsid w:val="00CB72DE"/>
    <w:rsid w:val="00CC129E"/>
    <w:rsid w:val="00CC15DA"/>
    <w:rsid w:val="00CC1681"/>
    <w:rsid w:val="00CC207A"/>
    <w:rsid w:val="00CC29FF"/>
    <w:rsid w:val="00CC35C2"/>
    <w:rsid w:val="00CC37DF"/>
    <w:rsid w:val="00CC4FB3"/>
    <w:rsid w:val="00CD12E1"/>
    <w:rsid w:val="00CD36D3"/>
    <w:rsid w:val="00CD5515"/>
    <w:rsid w:val="00CE0012"/>
    <w:rsid w:val="00CE133A"/>
    <w:rsid w:val="00CE213A"/>
    <w:rsid w:val="00CE289C"/>
    <w:rsid w:val="00CE2B4F"/>
    <w:rsid w:val="00CE3827"/>
    <w:rsid w:val="00CE41A2"/>
    <w:rsid w:val="00CE4565"/>
    <w:rsid w:val="00CE6A90"/>
    <w:rsid w:val="00CF2880"/>
    <w:rsid w:val="00CF4521"/>
    <w:rsid w:val="00CF7F1D"/>
    <w:rsid w:val="00D048A8"/>
    <w:rsid w:val="00D05860"/>
    <w:rsid w:val="00D0799D"/>
    <w:rsid w:val="00D114A3"/>
    <w:rsid w:val="00D12D00"/>
    <w:rsid w:val="00D16D84"/>
    <w:rsid w:val="00D202C2"/>
    <w:rsid w:val="00D20FC5"/>
    <w:rsid w:val="00D23B15"/>
    <w:rsid w:val="00D244DC"/>
    <w:rsid w:val="00D302F8"/>
    <w:rsid w:val="00D32AAC"/>
    <w:rsid w:val="00D415EB"/>
    <w:rsid w:val="00D422E9"/>
    <w:rsid w:val="00D4392C"/>
    <w:rsid w:val="00D44892"/>
    <w:rsid w:val="00D44A69"/>
    <w:rsid w:val="00D450B4"/>
    <w:rsid w:val="00D45A26"/>
    <w:rsid w:val="00D45E6A"/>
    <w:rsid w:val="00D463C8"/>
    <w:rsid w:val="00D466CD"/>
    <w:rsid w:val="00D51138"/>
    <w:rsid w:val="00D5172F"/>
    <w:rsid w:val="00D52397"/>
    <w:rsid w:val="00D56309"/>
    <w:rsid w:val="00D57EBB"/>
    <w:rsid w:val="00D604BA"/>
    <w:rsid w:val="00D63294"/>
    <w:rsid w:val="00D64546"/>
    <w:rsid w:val="00D67C80"/>
    <w:rsid w:val="00D70B34"/>
    <w:rsid w:val="00D74C6C"/>
    <w:rsid w:val="00D75614"/>
    <w:rsid w:val="00D76C22"/>
    <w:rsid w:val="00D76FC1"/>
    <w:rsid w:val="00D81570"/>
    <w:rsid w:val="00D82C56"/>
    <w:rsid w:val="00D85D01"/>
    <w:rsid w:val="00D91D43"/>
    <w:rsid w:val="00D9593D"/>
    <w:rsid w:val="00D96CAB"/>
    <w:rsid w:val="00DA0134"/>
    <w:rsid w:val="00DA0E6E"/>
    <w:rsid w:val="00DA3129"/>
    <w:rsid w:val="00DA4848"/>
    <w:rsid w:val="00DA4DEB"/>
    <w:rsid w:val="00DA4FC4"/>
    <w:rsid w:val="00DA6AE7"/>
    <w:rsid w:val="00DB0000"/>
    <w:rsid w:val="00DB1C5E"/>
    <w:rsid w:val="00DB4B28"/>
    <w:rsid w:val="00DB592E"/>
    <w:rsid w:val="00DC15CB"/>
    <w:rsid w:val="00DC53CA"/>
    <w:rsid w:val="00DC6045"/>
    <w:rsid w:val="00DC67D2"/>
    <w:rsid w:val="00DC6DFD"/>
    <w:rsid w:val="00DD0003"/>
    <w:rsid w:val="00DD36D2"/>
    <w:rsid w:val="00DD4E47"/>
    <w:rsid w:val="00DE10A0"/>
    <w:rsid w:val="00DE2911"/>
    <w:rsid w:val="00DE2A98"/>
    <w:rsid w:val="00DE46B6"/>
    <w:rsid w:val="00DE51FC"/>
    <w:rsid w:val="00DE57FB"/>
    <w:rsid w:val="00DE5881"/>
    <w:rsid w:val="00DE6F5D"/>
    <w:rsid w:val="00DE71B5"/>
    <w:rsid w:val="00DF06D7"/>
    <w:rsid w:val="00DF2D95"/>
    <w:rsid w:val="00DF5830"/>
    <w:rsid w:val="00E0118D"/>
    <w:rsid w:val="00E01602"/>
    <w:rsid w:val="00E0362B"/>
    <w:rsid w:val="00E05AC3"/>
    <w:rsid w:val="00E06B42"/>
    <w:rsid w:val="00E138A1"/>
    <w:rsid w:val="00E14056"/>
    <w:rsid w:val="00E157C3"/>
    <w:rsid w:val="00E20BB4"/>
    <w:rsid w:val="00E25E7A"/>
    <w:rsid w:val="00E2660E"/>
    <w:rsid w:val="00E331B7"/>
    <w:rsid w:val="00E33B7D"/>
    <w:rsid w:val="00E34FCE"/>
    <w:rsid w:val="00E35B3F"/>
    <w:rsid w:val="00E37A40"/>
    <w:rsid w:val="00E37DA9"/>
    <w:rsid w:val="00E4049E"/>
    <w:rsid w:val="00E4143B"/>
    <w:rsid w:val="00E414F3"/>
    <w:rsid w:val="00E43DCF"/>
    <w:rsid w:val="00E45922"/>
    <w:rsid w:val="00E4704D"/>
    <w:rsid w:val="00E50128"/>
    <w:rsid w:val="00E50D15"/>
    <w:rsid w:val="00E531A4"/>
    <w:rsid w:val="00E5388B"/>
    <w:rsid w:val="00E53FD0"/>
    <w:rsid w:val="00E5495E"/>
    <w:rsid w:val="00E557E5"/>
    <w:rsid w:val="00E568A8"/>
    <w:rsid w:val="00E61EE4"/>
    <w:rsid w:val="00E6350B"/>
    <w:rsid w:val="00E653CC"/>
    <w:rsid w:val="00E65F00"/>
    <w:rsid w:val="00E703BD"/>
    <w:rsid w:val="00E724F7"/>
    <w:rsid w:val="00E737B8"/>
    <w:rsid w:val="00E7485C"/>
    <w:rsid w:val="00E75F49"/>
    <w:rsid w:val="00E76430"/>
    <w:rsid w:val="00E80EB8"/>
    <w:rsid w:val="00E80F18"/>
    <w:rsid w:val="00E848C8"/>
    <w:rsid w:val="00E86CBC"/>
    <w:rsid w:val="00E87FD0"/>
    <w:rsid w:val="00E9115A"/>
    <w:rsid w:val="00E93B08"/>
    <w:rsid w:val="00E93E0C"/>
    <w:rsid w:val="00E95E96"/>
    <w:rsid w:val="00E97D47"/>
    <w:rsid w:val="00EA0CD8"/>
    <w:rsid w:val="00EA163E"/>
    <w:rsid w:val="00EA5574"/>
    <w:rsid w:val="00EA7BCE"/>
    <w:rsid w:val="00EB2BF0"/>
    <w:rsid w:val="00EB4A62"/>
    <w:rsid w:val="00EB4ED5"/>
    <w:rsid w:val="00EB51A3"/>
    <w:rsid w:val="00EB736C"/>
    <w:rsid w:val="00EC0795"/>
    <w:rsid w:val="00EC2845"/>
    <w:rsid w:val="00EC54BA"/>
    <w:rsid w:val="00EC6614"/>
    <w:rsid w:val="00EC7A09"/>
    <w:rsid w:val="00ED1569"/>
    <w:rsid w:val="00ED4305"/>
    <w:rsid w:val="00ED4732"/>
    <w:rsid w:val="00EE07E9"/>
    <w:rsid w:val="00EE0BDA"/>
    <w:rsid w:val="00EE1AE2"/>
    <w:rsid w:val="00EE2F3A"/>
    <w:rsid w:val="00EE364F"/>
    <w:rsid w:val="00EE3AAA"/>
    <w:rsid w:val="00EE43C3"/>
    <w:rsid w:val="00EE6ABF"/>
    <w:rsid w:val="00EE71BC"/>
    <w:rsid w:val="00EE7319"/>
    <w:rsid w:val="00EF1E15"/>
    <w:rsid w:val="00EF3332"/>
    <w:rsid w:val="00EF7170"/>
    <w:rsid w:val="00EF72F7"/>
    <w:rsid w:val="00F00ED2"/>
    <w:rsid w:val="00F02CFF"/>
    <w:rsid w:val="00F04B11"/>
    <w:rsid w:val="00F05497"/>
    <w:rsid w:val="00F068DB"/>
    <w:rsid w:val="00F07D93"/>
    <w:rsid w:val="00F10420"/>
    <w:rsid w:val="00F105C5"/>
    <w:rsid w:val="00F10625"/>
    <w:rsid w:val="00F1238F"/>
    <w:rsid w:val="00F137E4"/>
    <w:rsid w:val="00F15110"/>
    <w:rsid w:val="00F16C81"/>
    <w:rsid w:val="00F17151"/>
    <w:rsid w:val="00F20D72"/>
    <w:rsid w:val="00F235BA"/>
    <w:rsid w:val="00F30A35"/>
    <w:rsid w:val="00F32E0D"/>
    <w:rsid w:val="00F33A44"/>
    <w:rsid w:val="00F36C9E"/>
    <w:rsid w:val="00F36FD3"/>
    <w:rsid w:val="00F41732"/>
    <w:rsid w:val="00F41D06"/>
    <w:rsid w:val="00F42C31"/>
    <w:rsid w:val="00F42C9F"/>
    <w:rsid w:val="00F43C42"/>
    <w:rsid w:val="00F44DAD"/>
    <w:rsid w:val="00F45562"/>
    <w:rsid w:val="00F47E5A"/>
    <w:rsid w:val="00F5050D"/>
    <w:rsid w:val="00F50C42"/>
    <w:rsid w:val="00F534EB"/>
    <w:rsid w:val="00F53E4D"/>
    <w:rsid w:val="00F54A5E"/>
    <w:rsid w:val="00F56456"/>
    <w:rsid w:val="00F56EF9"/>
    <w:rsid w:val="00F60A4A"/>
    <w:rsid w:val="00F60B1D"/>
    <w:rsid w:val="00F649C3"/>
    <w:rsid w:val="00F65483"/>
    <w:rsid w:val="00F66261"/>
    <w:rsid w:val="00F671D5"/>
    <w:rsid w:val="00F70CE9"/>
    <w:rsid w:val="00F723EC"/>
    <w:rsid w:val="00F7260F"/>
    <w:rsid w:val="00F72D23"/>
    <w:rsid w:val="00F73F02"/>
    <w:rsid w:val="00F7683E"/>
    <w:rsid w:val="00F77F4C"/>
    <w:rsid w:val="00F823EF"/>
    <w:rsid w:val="00F82EE6"/>
    <w:rsid w:val="00F860A0"/>
    <w:rsid w:val="00F875BF"/>
    <w:rsid w:val="00F90204"/>
    <w:rsid w:val="00F9239E"/>
    <w:rsid w:val="00F93EEB"/>
    <w:rsid w:val="00FA1A78"/>
    <w:rsid w:val="00FA1E35"/>
    <w:rsid w:val="00FA35D6"/>
    <w:rsid w:val="00FA4628"/>
    <w:rsid w:val="00FA6893"/>
    <w:rsid w:val="00FA7E6B"/>
    <w:rsid w:val="00FB0768"/>
    <w:rsid w:val="00FB0D02"/>
    <w:rsid w:val="00FB17F2"/>
    <w:rsid w:val="00FB2C48"/>
    <w:rsid w:val="00FB30FF"/>
    <w:rsid w:val="00FB4C35"/>
    <w:rsid w:val="00FB5045"/>
    <w:rsid w:val="00FB5090"/>
    <w:rsid w:val="00FC18BE"/>
    <w:rsid w:val="00FC26C9"/>
    <w:rsid w:val="00FC7DDB"/>
    <w:rsid w:val="00FD065E"/>
    <w:rsid w:val="00FD401B"/>
    <w:rsid w:val="00FD4B87"/>
    <w:rsid w:val="00FD4C11"/>
    <w:rsid w:val="00FD644B"/>
    <w:rsid w:val="00FD6EF5"/>
    <w:rsid w:val="00FE022A"/>
    <w:rsid w:val="00FE6025"/>
    <w:rsid w:val="00FF0335"/>
    <w:rsid w:val="00FF4467"/>
    <w:rsid w:val="00FF5462"/>
    <w:rsid w:val="00FF756E"/>
    <w:rsid w:val="00FF796D"/>
    <w:rsid w:val="012B0A82"/>
    <w:rsid w:val="01302813"/>
    <w:rsid w:val="014404AE"/>
    <w:rsid w:val="01490529"/>
    <w:rsid w:val="0155C3E6"/>
    <w:rsid w:val="0170D3DB"/>
    <w:rsid w:val="017A0105"/>
    <w:rsid w:val="019DD15D"/>
    <w:rsid w:val="01BED0B6"/>
    <w:rsid w:val="01E1B976"/>
    <w:rsid w:val="01E263A5"/>
    <w:rsid w:val="01F5EAAA"/>
    <w:rsid w:val="01FC3472"/>
    <w:rsid w:val="021314D6"/>
    <w:rsid w:val="02275A94"/>
    <w:rsid w:val="026DC3F8"/>
    <w:rsid w:val="0278D195"/>
    <w:rsid w:val="027C5CBA"/>
    <w:rsid w:val="02863338"/>
    <w:rsid w:val="02BDC884"/>
    <w:rsid w:val="02F19447"/>
    <w:rsid w:val="02FFF159"/>
    <w:rsid w:val="0315D166"/>
    <w:rsid w:val="0335A4FF"/>
    <w:rsid w:val="0340CF82"/>
    <w:rsid w:val="035CE1B5"/>
    <w:rsid w:val="035CEB2A"/>
    <w:rsid w:val="035DDE70"/>
    <w:rsid w:val="03910D0C"/>
    <w:rsid w:val="0394DC58"/>
    <w:rsid w:val="03C78099"/>
    <w:rsid w:val="040387E2"/>
    <w:rsid w:val="040650E4"/>
    <w:rsid w:val="044E7999"/>
    <w:rsid w:val="04518A2F"/>
    <w:rsid w:val="0467C8D5"/>
    <w:rsid w:val="047533CE"/>
    <w:rsid w:val="049D7D51"/>
    <w:rsid w:val="04A677E3"/>
    <w:rsid w:val="04D96E2E"/>
    <w:rsid w:val="0537845E"/>
    <w:rsid w:val="05622284"/>
    <w:rsid w:val="05663ADA"/>
    <w:rsid w:val="059A6756"/>
    <w:rsid w:val="05BDD3FA"/>
    <w:rsid w:val="05C53853"/>
    <w:rsid w:val="05D6D91D"/>
    <w:rsid w:val="05DF47F0"/>
    <w:rsid w:val="05FCECAE"/>
    <w:rsid w:val="060AC8E6"/>
    <w:rsid w:val="0669BA9C"/>
    <w:rsid w:val="066E4E23"/>
    <w:rsid w:val="067103B1"/>
    <w:rsid w:val="0679A679"/>
    <w:rsid w:val="068D6ACD"/>
    <w:rsid w:val="069E0E2C"/>
    <w:rsid w:val="06D83745"/>
    <w:rsid w:val="06EF9F81"/>
    <w:rsid w:val="06F8633F"/>
    <w:rsid w:val="07020B3B"/>
    <w:rsid w:val="0730D302"/>
    <w:rsid w:val="0766A3A2"/>
    <w:rsid w:val="07718585"/>
    <w:rsid w:val="078582E3"/>
    <w:rsid w:val="07892AF1"/>
    <w:rsid w:val="07BAC0E0"/>
    <w:rsid w:val="07CD6D17"/>
    <w:rsid w:val="07CDEA2B"/>
    <w:rsid w:val="07CECFF0"/>
    <w:rsid w:val="08604553"/>
    <w:rsid w:val="087C4AD9"/>
    <w:rsid w:val="08802C70"/>
    <w:rsid w:val="088576CD"/>
    <w:rsid w:val="0889F3CD"/>
    <w:rsid w:val="08A2B728"/>
    <w:rsid w:val="08B703F9"/>
    <w:rsid w:val="08BDD0A8"/>
    <w:rsid w:val="08F02067"/>
    <w:rsid w:val="090F64AB"/>
    <w:rsid w:val="0933EFDC"/>
    <w:rsid w:val="094B5C69"/>
    <w:rsid w:val="09529155"/>
    <w:rsid w:val="0958FFD8"/>
    <w:rsid w:val="095AF078"/>
    <w:rsid w:val="09A7E673"/>
    <w:rsid w:val="09EA92DC"/>
    <w:rsid w:val="09ECD440"/>
    <w:rsid w:val="0A181B3A"/>
    <w:rsid w:val="0A22E55D"/>
    <w:rsid w:val="0A3239A8"/>
    <w:rsid w:val="0A4EC69C"/>
    <w:rsid w:val="0A876E9F"/>
    <w:rsid w:val="0AB915E4"/>
    <w:rsid w:val="0AEE129E"/>
    <w:rsid w:val="0AFE5772"/>
    <w:rsid w:val="0B02E3E2"/>
    <w:rsid w:val="0B4D9D48"/>
    <w:rsid w:val="0B9FEE3D"/>
    <w:rsid w:val="0BB3EB9B"/>
    <w:rsid w:val="0BE3371D"/>
    <w:rsid w:val="0BECDD4A"/>
    <w:rsid w:val="0C14A63E"/>
    <w:rsid w:val="0C390E0E"/>
    <w:rsid w:val="0C6AF926"/>
    <w:rsid w:val="0C7DA056"/>
    <w:rsid w:val="0C8404AE"/>
    <w:rsid w:val="0C9A27D3"/>
    <w:rsid w:val="0CA7AE8E"/>
    <w:rsid w:val="0CD8B2B7"/>
    <w:rsid w:val="0D413A1D"/>
    <w:rsid w:val="0D4FBBFC"/>
    <w:rsid w:val="0D714CBF"/>
    <w:rsid w:val="0D813C5F"/>
    <w:rsid w:val="0D88ADAB"/>
    <w:rsid w:val="0D9AFB39"/>
    <w:rsid w:val="0D9B2E0A"/>
    <w:rsid w:val="0DB2F4A6"/>
    <w:rsid w:val="0DC4AA4F"/>
    <w:rsid w:val="0DDAC824"/>
    <w:rsid w:val="0DEA59D5"/>
    <w:rsid w:val="0DFB6352"/>
    <w:rsid w:val="0E01752C"/>
    <w:rsid w:val="0E066F78"/>
    <w:rsid w:val="0E0EC0C3"/>
    <w:rsid w:val="0E1E035C"/>
    <w:rsid w:val="0E2B4306"/>
    <w:rsid w:val="0E59A14E"/>
    <w:rsid w:val="0E8564D3"/>
    <w:rsid w:val="0E99C12E"/>
    <w:rsid w:val="0EE1FB95"/>
    <w:rsid w:val="0F247E0C"/>
    <w:rsid w:val="0F52F23C"/>
    <w:rsid w:val="0F543486"/>
    <w:rsid w:val="0F57B944"/>
    <w:rsid w:val="0F5ADFC2"/>
    <w:rsid w:val="0F74D21D"/>
    <w:rsid w:val="0F9B0A8E"/>
    <w:rsid w:val="0FDDF922"/>
    <w:rsid w:val="0FDF4F50"/>
    <w:rsid w:val="10018D1A"/>
    <w:rsid w:val="10162C88"/>
    <w:rsid w:val="10465138"/>
    <w:rsid w:val="10567E3E"/>
    <w:rsid w:val="10A60597"/>
    <w:rsid w:val="10BD121D"/>
    <w:rsid w:val="10BD333F"/>
    <w:rsid w:val="10C872AF"/>
    <w:rsid w:val="1104C47C"/>
    <w:rsid w:val="114656D4"/>
    <w:rsid w:val="114B8852"/>
    <w:rsid w:val="1188046A"/>
    <w:rsid w:val="11BE53F6"/>
    <w:rsid w:val="11C16D39"/>
    <w:rsid w:val="11C7CB47"/>
    <w:rsid w:val="11ED31D1"/>
    <w:rsid w:val="120F2FC1"/>
    <w:rsid w:val="123EC85C"/>
    <w:rsid w:val="12928084"/>
    <w:rsid w:val="12A720A2"/>
    <w:rsid w:val="12B7B71B"/>
    <w:rsid w:val="12D3B97D"/>
    <w:rsid w:val="12D4E64F"/>
    <w:rsid w:val="12FC7187"/>
    <w:rsid w:val="1320B37E"/>
    <w:rsid w:val="132AD5B0"/>
    <w:rsid w:val="1359513D"/>
    <w:rsid w:val="136D1B1A"/>
    <w:rsid w:val="139817F2"/>
    <w:rsid w:val="13B07BA1"/>
    <w:rsid w:val="13C2B618"/>
    <w:rsid w:val="13C449AF"/>
    <w:rsid w:val="13E370F1"/>
    <w:rsid w:val="13EDAE63"/>
    <w:rsid w:val="141363CB"/>
    <w:rsid w:val="1423D336"/>
    <w:rsid w:val="1442B436"/>
    <w:rsid w:val="146C1C34"/>
    <w:rsid w:val="1470B6B0"/>
    <w:rsid w:val="148092DF"/>
    <w:rsid w:val="14A38872"/>
    <w:rsid w:val="14C2570D"/>
    <w:rsid w:val="14CDDB00"/>
    <w:rsid w:val="14E215C7"/>
    <w:rsid w:val="14E2CE02"/>
    <w:rsid w:val="14E56FC6"/>
    <w:rsid w:val="14F76239"/>
    <w:rsid w:val="150D078F"/>
    <w:rsid w:val="1528BB5B"/>
    <w:rsid w:val="156CABC3"/>
    <w:rsid w:val="15891C7E"/>
    <w:rsid w:val="15A3E30A"/>
    <w:rsid w:val="15BD47D5"/>
    <w:rsid w:val="15D0E08C"/>
    <w:rsid w:val="15D24BEA"/>
    <w:rsid w:val="16142520"/>
    <w:rsid w:val="16980628"/>
    <w:rsid w:val="169EF13E"/>
    <w:rsid w:val="16A77A97"/>
    <w:rsid w:val="16AA7CE5"/>
    <w:rsid w:val="16B4BE77"/>
    <w:rsid w:val="16C37F27"/>
    <w:rsid w:val="16C7D545"/>
    <w:rsid w:val="17344127"/>
    <w:rsid w:val="173CCB61"/>
    <w:rsid w:val="1777C4A6"/>
    <w:rsid w:val="178F3133"/>
    <w:rsid w:val="17971EB9"/>
    <w:rsid w:val="17A64AC8"/>
    <w:rsid w:val="17B9F075"/>
    <w:rsid w:val="17BE42FC"/>
    <w:rsid w:val="183637EA"/>
    <w:rsid w:val="1857B890"/>
    <w:rsid w:val="18736272"/>
    <w:rsid w:val="1874491E"/>
    <w:rsid w:val="1895F565"/>
    <w:rsid w:val="18A067AA"/>
    <w:rsid w:val="18CB6052"/>
    <w:rsid w:val="18CB9809"/>
    <w:rsid w:val="1907488C"/>
    <w:rsid w:val="191E4D7F"/>
    <w:rsid w:val="191ED09A"/>
    <w:rsid w:val="194A5E20"/>
    <w:rsid w:val="19569911"/>
    <w:rsid w:val="196D0939"/>
    <w:rsid w:val="19711442"/>
    <w:rsid w:val="1974A8BD"/>
    <w:rsid w:val="1981662B"/>
    <w:rsid w:val="1984DB68"/>
    <w:rsid w:val="1985F9B2"/>
    <w:rsid w:val="19E1ED0D"/>
    <w:rsid w:val="19E3114C"/>
    <w:rsid w:val="19E78E49"/>
    <w:rsid w:val="1A084267"/>
    <w:rsid w:val="1A0F3855"/>
    <w:rsid w:val="1A1A2704"/>
    <w:rsid w:val="1A1FCE51"/>
    <w:rsid w:val="1A4F76DD"/>
    <w:rsid w:val="1A5E72AE"/>
    <w:rsid w:val="1A6C724A"/>
    <w:rsid w:val="1A6EB824"/>
    <w:rsid w:val="1A849D8D"/>
    <w:rsid w:val="1A8695CB"/>
    <w:rsid w:val="1A8963E5"/>
    <w:rsid w:val="1AAB869B"/>
    <w:rsid w:val="1AC821A8"/>
    <w:rsid w:val="1AD156AA"/>
    <w:rsid w:val="1ADAEA24"/>
    <w:rsid w:val="1AEF6BD1"/>
    <w:rsid w:val="1B1AB77C"/>
    <w:rsid w:val="1B232041"/>
    <w:rsid w:val="1B64BD31"/>
    <w:rsid w:val="1B6B774B"/>
    <w:rsid w:val="1B700E53"/>
    <w:rsid w:val="1BBA92B3"/>
    <w:rsid w:val="1BD1FCEB"/>
    <w:rsid w:val="1BD5154E"/>
    <w:rsid w:val="1BE0F116"/>
    <w:rsid w:val="1BE2194B"/>
    <w:rsid w:val="1C198F31"/>
    <w:rsid w:val="1C3B5BB8"/>
    <w:rsid w:val="1C67030C"/>
    <w:rsid w:val="1C7BC895"/>
    <w:rsid w:val="1C9BCBB9"/>
    <w:rsid w:val="1CAE9A57"/>
    <w:rsid w:val="1CB55DD3"/>
    <w:rsid w:val="1CB80ACE"/>
    <w:rsid w:val="1CB97C3A"/>
    <w:rsid w:val="1CC0752C"/>
    <w:rsid w:val="1CD523A7"/>
    <w:rsid w:val="1CE26D07"/>
    <w:rsid w:val="1D0747AC"/>
    <w:rsid w:val="1D18ED22"/>
    <w:rsid w:val="1D49B266"/>
    <w:rsid w:val="1D61DEA4"/>
    <w:rsid w:val="1D863701"/>
    <w:rsid w:val="1D8F5E0F"/>
    <w:rsid w:val="1E8060E7"/>
    <w:rsid w:val="1E924659"/>
    <w:rsid w:val="1EA3180D"/>
    <w:rsid w:val="1F1DC6D3"/>
    <w:rsid w:val="1F413281"/>
    <w:rsid w:val="1F4DA7FB"/>
    <w:rsid w:val="1F57DB2F"/>
    <w:rsid w:val="1F626ACA"/>
    <w:rsid w:val="1F7E0895"/>
    <w:rsid w:val="1F9F1EFC"/>
    <w:rsid w:val="1FB439DA"/>
    <w:rsid w:val="1FE7AC58"/>
    <w:rsid w:val="201AB0D4"/>
    <w:rsid w:val="205421B2"/>
    <w:rsid w:val="2068906D"/>
    <w:rsid w:val="20718FC7"/>
    <w:rsid w:val="2098E7EE"/>
    <w:rsid w:val="20AADA61"/>
    <w:rsid w:val="20BCBC34"/>
    <w:rsid w:val="2119439C"/>
    <w:rsid w:val="2132B53C"/>
    <w:rsid w:val="215F30F5"/>
    <w:rsid w:val="218CED5D"/>
    <w:rsid w:val="21B77990"/>
    <w:rsid w:val="21C63E01"/>
    <w:rsid w:val="220235BF"/>
    <w:rsid w:val="221E7398"/>
    <w:rsid w:val="2225D7AA"/>
    <w:rsid w:val="222D7298"/>
    <w:rsid w:val="225A4E11"/>
    <w:rsid w:val="225E52B6"/>
    <w:rsid w:val="229A0B8C"/>
    <w:rsid w:val="22BCD05C"/>
    <w:rsid w:val="230149D4"/>
    <w:rsid w:val="230F0C58"/>
    <w:rsid w:val="231AA407"/>
    <w:rsid w:val="234A6410"/>
    <w:rsid w:val="235E2F98"/>
    <w:rsid w:val="236A1687"/>
    <w:rsid w:val="23768930"/>
    <w:rsid w:val="239E5F7F"/>
    <w:rsid w:val="23B975D3"/>
    <w:rsid w:val="23DAC824"/>
    <w:rsid w:val="2404769E"/>
    <w:rsid w:val="241FD1B4"/>
    <w:rsid w:val="24317420"/>
    <w:rsid w:val="2453130A"/>
    <w:rsid w:val="246D1CFB"/>
    <w:rsid w:val="246DAF2D"/>
    <w:rsid w:val="2470FE43"/>
    <w:rsid w:val="247596F4"/>
    <w:rsid w:val="24A6269C"/>
    <w:rsid w:val="24A87165"/>
    <w:rsid w:val="24BAC0B4"/>
    <w:rsid w:val="24C27B69"/>
    <w:rsid w:val="24C40E0F"/>
    <w:rsid w:val="24DC0D47"/>
    <w:rsid w:val="24DF76D6"/>
    <w:rsid w:val="24E31603"/>
    <w:rsid w:val="251721BF"/>
    <w:rsid w:val="25186409"/>
    <w:rsid w:val="2531315C"/>
    <w:rsid w:val="253A2FE0"/>
    <w:rsid w:val="257E9007"/>
    <w:rsid w:val="257EC2D8"/>
    <w:rsid w:val="25B2BB5E"/>
    <w:rsid w:val="25F90200"/>
    <w:rsid w:val="25FFF9E2"/>
    <w:rsid w:val="263742F0"/>
    <w:rsid w:val="263B3AFD"/>
    <w:rsid w:val="263D0B11"/>
    <w:rsid w:val="268D39AA"/>
    <w:rsid w:val="26AEF7BC"/>
    <w:rsid w:val="26C9BE48"/>
    <w:rsid w:val="26FBA960"/>
    <w:rsid w:val="275866EB"/>
    <w:rsid w:val="275962AB"/>
    <w:rsid w:val="277727DB"/>
    <w:rsid w:val="27B87917"/>
    <w:rsid w:val="27E75CA2"/>
    <w:rsid w:val="27FC2EE1"/>
    <w:rsid w:val="280E929A"/>
    <w:rsid w:val="281B8DDA"/>
    <w:rsid w:val="283D87AA"/>
    <w:rsid w:val="284280A1"/>
    <w:rsid w:val="2868D21E"/>
    <w:rsid w:val="289915D2"/>
    <w:rsid w:val="28AE3947"/>
    <w:rsid w:val="28CD05DE"/>
    <w:rsid w:val="28CD92BE"/>
    <w:rsid w:val="28E50FF1"/>
    <w:rsid w:val="28E6B299"/>
    <w:rsid w:val="28E9F779"/>
    <w:rsid w:val="28F0FE6C"/>
    <w:rsid w:val="2931F56F"/>
    <w:rsid w:val="2967694A"/>
    <w:rsid w:val="2975BD6E"/>
    <w:rsid w:val="2989C45B"/>
    <w:rsid w:val="298E775E"/>
    <w:rsid w:val="2997FF42"/>
    <w:rsid w:val="29A335EC"/>
    <w:rsid w:val="29C0642A"/>
    <w:rsid w:val="2A351B22"/>
    <w:rsid w:val="2A490AB3"/>
    <w:rsid w:val="2A6C08FD"/>
    <w:rsid w:val="2A72248B"/>
    <w:rsid w:val="2A92A1FB"/>
    <w:rsid w:val="2A93E29A"/>
    <w:rsid w:val="2AA6DCC2"/>
    <w:rsid w:val="2AB21F7F"/>
    <w:rsid w:val="2B08C54C"/>
    <w:rsid w:val="2B0B4B30"/>
    <w:rsid w:val="2B0FA287"/>
    <w:rsid w:val="2B26EAEA"/>
    <w:rsid w:val="2B35B73B"/>
    <w:rsid w:val="2B4BA2DB"/>
    <w:rsid w:val="2B9E19D8"/>
    <w:rsid w:val="2BA09D7B"/>
    <w:rsid w:val="2BCE28FC"/>
    <w:rsid w:val="2BFDA303"/>
    <w:rsid w:val="2C248917"/>
    <w:rsid w:val="2C6E49DF"/>
    <w:rsid w:val="2C80E57C"/>
    <w:rsid w:val="2CADE2FE"/>
    <w:rsid w:val="2CB3834A"/>
    <w:rsid w:val="2CC92C98"/>
    <w:rsid w:val="2CD1932F"/>
    <w:rsid w:val="2CEBF419"/>
    <w:rsid w:val="2CFF4050"/>
    <w:rsid w:val="2D10F8CD"/>
    <w:rsid w:val="2D34CD6B"/>
    <w:rsid w:val="2D37A99E"/>
    <w:rsid w:val="2D3D405B"/>
    <w:rsid w:val="2D4A55E1"/>
    <w:rsid w:val="2D74FB64"/>
    <w:rsid w:val="2D928B32"/>
    <w:rsid w:val="2DC05978"/>
    <w:rsid w:val="2DCB835C"/>
    <w:rsid w:val="2E56D318"/>
    <w:rsid w:val="2E5C497C"/>
    <w:rsid w:val="2E785722"/>
    <w:rsid w:val="2EAE549E"/>
    <w:rsid w:val="2EB6D77C"/>
    <w:rsid w:val="2EC71634"/>
    <w:rsid w:val="2ED813A2"/>
    <w:rsid w:val="2EF97B82"/>
    <w:rsid w:val="2F2B669A"/>
    <w:rsid w:val="2F354D24"/>
    <w:rsid w:val="2F5C29D9"/>
    <w:rsid w:val="2F7B876D"/>
    <w:rsid w:val="2F807C1A"/>
    <w:rsid w:val="2F86FFE6"/>
    <w:rsid w:val="2F93C937"/>
    <w:rsid w:val="2FA515C0"/>
    <w:rsid w:val="2FB7BCF0"/>
    <w:rsid w:val="2FE3ECA8"/>
    <w:rsid w:val="2FEB240C"/>
    <w:rsid w:val="2FF48EED"/>
    <w:rsid w:val="3073E403"/>
    <w:rsid w:val="30C44D36"/>
    <w:rsid w:val="30F0E63F"/>
    <w:rsid w:val="310C06AC"/>
    <w:rsid w:val="3119DB41"/>
    <w:rsid w:val="3160D6CA"/>
    <w:rsid w:val="31A52099"/>
    <w:rsid w:val="31AFF7E4"/>
    <w:rsid w:val="31BE3747"/>
    <w:rsid w:val="31D8404E"/>
    <w:rsid w:val="31F0AE44"/>
    <w:rsid w:val="31F6E711"/>
    <w:rsid w:val="321D78F5"/>
    <w:rsid w:val="32470B65"/>
    <w:rsid w:val="3310C8DD"/>
    <w:rsid w:val="331DFF71"/>
    <w:rsid w:val="333BED2B"/>
    <w:rsid w:val="33B61076"/>
    <w:rsid w:val="33B9670B"/>
    <w:rsid w:val="33DBC879"/>
    <w:rsid w:val="3439375A"/>
    <w:rsid w:val="3443749D"/>
    <w:rsid w:val="344A97DA"/>
    <w:rsid w:val="345A9879"/>
    <w:rsid w:val="346F6B68"/>
    <w:rsid w:val="348D7946"/>
    <w:rsid w:val="3498F2A1"/>
    <w:rsid w:val="34A1AEF7"/>
    <w:rsid w:val="34D7BD8C"/>
    <w:rsid w:val="34E29F6F"/>
    <w:rsid w:val="34F86014"/>
    <w:rsid w:val="350D613C"/>
    <w:rsid w:val="352DDEAC"/>
    <w:rsid w:val="353143AA"/>
    <w:rsid w:val="35421973"/>
    <w:rsid w:val="355765E5"/>
    <w:rsid w:val="357D1B8A"/>
    <w:rsid w:val="358B5CEC"/>
    <w:rsid w:val="35AC5BDC"/>
    <w:rsid w:val="35B8FA7F"/>
    <w:rsid w:val="35CFCFAD"/>
    <w:rsid w:val="35DAB054"/>
    <w:rsid w:val="35EFBD9E"/>
    <w:rsid w:val="35F16A42"/>
    <w:rsid w:val="35F2B677"/>
    <w:rsid w:val="36418797"/>
    <w:rsid w:val="3655A033"/>
    <w:rsid w:val="36684763"/>
    <w:rsid w:val="36738DED"/>
    <w:rsid w:val="36B12FD7"/>
    <w:rsid w:val="36E32587"/>
    <w:rsid w:val="36F14F5B"/>
    <w:rsid w:val="36FBABD4"/>
    <w:rsid w:val="370EC243"/>
    <w:rsid w:val="37313CC9"/>
    <w:rsid w:val="373C694B"/>
    <w:rsid w:val="37435AFB"/>
    <w:rsid w:val="377265A2"/>
    <w:rsid w:val="37731D41"/>
    <w:rsid w:val="377D733F"/>
    <w:rsid w:val="37821875"/>
    <w:rsid w:val="37CFFBEB"/>
    <w:rsid w:val="37F17094"/>
    <w:rsid w:val="37F635F1"/>
    <w:rsid w:val="381FF107"/>
    <w:rsid w:val="3836721B"/>
    <w:rsid w:val="384D0038"/>
    <w:rsid w:val="387A5C45"/>
    <w:rsid w:val="387EF5E8"/>
    <w:rsid w:val="3880DD72"/>
    <w:rsid w:val="38CE42D5"/>
    <w:rsid w:val="38D241EE"/>
    <w:rsid w:val="38DD5E5A"/>
    <w:rsid w:val="395421FA"/>
    <w:rsid w:val="3967ED82"/>
    <w:rsid w:val="396E1F38"/>
    <w:rsid w:val="399EF7A7"/>
    <w:rsid w:val="39A00039"/>
    <w:rsid w:val="39ACCDE7"/>
    <w:rsid w:val="39C6A34B"/>
    <w:rsid w:val="39D2427C"/>
    <w:rsid w:val="39E2C422"/>
    <w:rsid w:val="39E8D099"/>
    <w:rsid w:val="39EF7BD5"/>
    <w:rsid w:val="39F9C7EB"/>
    <w:rsid w:val="3A03B69C"/>
    <w:rsid w:val="3A19EB4C"/>
    <w:rsid w:val="3A334C96"/>
    <w:rsid w:val="3A50EAD9"/>
    <w:rsid w:val="3AC32EC1"/>
    <w:rsid w:val="3AE934C0"/>
    <w:rsid w:val="3B3226C3"/>
    <w:rsid w:val="3B3AC808"/>
    <w:rsid w:val="3B67AE56"/>
    <w:rsid w:val="3B8B4C36"/>
    <w:rsid w:val="3B9CF938"/>
    <w:rsid w:val="3B9F7DDB"/>
    <w:rsid w:val="3BCD44E0"/>
    <w:rsid w:val="3BECAD62"/>
    <w:rsid w:val="3BECBB3A"/>
    <w:rsid w:val="3C017037"/>
    <w:rsid w:val="3C5BC54A"/>
    <w:rsid w:val="3C61F7FB"/>
    <w:rsid w:val="3C72ABAF"/>
    <w:rsid w:val="3C8455E6"/>
    <w:rsid w:val="3C8A0188"/>
    <w:rsid w:val="3C9B5F64"/>
    <w:rsid w:val="3CB3829B"/>
    <w:rsid w:val="3CB8B5A6"/>
    <w:rsid w:val="3CC0B31B"/>
    <w:rsid w:val="3CD37C32"/>
    <w:rsid w:val="3CD4FA7D"/>
    <w:rsid w:val="3CD80FB9"/>
    <w:rsid w:val="3CDA9D51"/>
    <w:rsid w:val="3CEBDA46"/>
    <w:rsid w:val="3D394C9F"/>
    <w:rsid w:val="3D5901E4"/>
    <w:rsid w:val="3D78F0CE"/>
    <w:rsid w:val="3D928272"/>
    <w:rsid w:val="3DA292D5"/>
    <w:rsid w:val="3DB520B9"/>
    <w:rsid w:val="3DB8A4AA"/>
    <w:rsid w:val="3DC05E64"/>
    <w:rsid w:val="3DE8EA8A"/>
    <w:rsid w:val="3DEEAD01"/>
    <w:rsid w:val="3E0366FE"/>
    <w:rsid w:val="3E1BAA83"/>
    <w:rsid w:val="3E30C51F"/>
    <w:rsid w:val="3E3EB428"/>
    <w:rsid w:val="3E74AF76"/>
    <w:rsid w:val="3EA5B39F"/>
    <w:rsid w:val="3EBC41BC"/>
    <w:rsid w:val="3ED51D00"/>
    <w:rsid w:val="3ED6C3C8"/>
    <w:rsid w:val="3EF95A95"/>
    <w:rsid w:val="3F0AD573"/>
    <w:rsid w:val="3F2DEE4E"/>
    <w:rsid w:val="3F342F52"/>
    <w:rsid w:val="3FA9FA37"/>
    <w:rsid w:val="3FE935C0"/>
    <w:rsid w:val="3FF9E21D"/>
    <w:rsid w:val="3FFD62FB"/>
    <w:rsid w:val="400E392B"/>
    <w:rsid w:val="4026156F"/>
    <w:rsid w:val="40497186"/>
    <w:rsid w:val="40546A01"/>
    <w:rsid w:val="4066AADF"/>
    <w:rsid w:val="40AD3199"/>
    <w:rsid w:val="40CD8C47"/>
    <w:rsid w:val="40E0BF5C"/>
    <w:rsid w:val="40E0F22D"/>
    <w:rsid w:val="410442CA"/>
    <w:rsid w:val="415AD329"/>
    <w:rsid w:val="418594F2"/>
    <w:rsid w:val="419852DA"/>
    <w:rsid w:val="41C1D286"/>
    <w:rsid w:val="42327962"/>
    <w:rsid w:val="42427635"/>
    <w:rsid w:val="4259B486"/>
    <w:rsid w:val="426474C5"/>
    <w:rsid w:val="426AB2D6"/>
    <w:rsid w:val="4287AA8D"/>
    <w:rsid w:val="428CE282"/>
    <w:rsid w:val="42A00285"/>
    <w:rsid w:val="42A3175D"/>
    <w:rsid w:val="42EBF478"/>
    <w:rsid w:val="4312F2B6"/>
    <w:rsid w:val="431A18FF"/>
    <w:rsid w:val="4334233B"/>
    <w:rsid w:val="4345D9ED"/>
    <w:rsid w:val="435088FF"/>
    <w:rsid w:val="435D1EB9"/>
    <w:rsid w:val="436CC6DB"/>
    <w:rsid w:val="4385B19A"/>
    <w:rsid w:val="43A2CDCA"/>
    <w:rsid w:val="43BAA674"/>
    <w:rsid w:val="43BC99BF"/>
    <w:rsid w:val="43DE4696"/>
    <w:rsid w:val="43F645FB"/>
    <w:rsid w:val="43FCF068"/>
    <w:rsid w:val="440C4BCA"/>
    <w:rsid w:val="44216501"/>
    <w:rsid w:val="442CAB8B"/>
    <w:rsid w:val="442F9FE8"/>
    <w:rsid w:val="448C194C"/>
    <w:rsid w:val="44DD2435"/>
    <w:rsid w:val="44E1AA4E"/>
    <w:rsid w:val="451AAA62"/>
    <w:rsid w:val="453F0B0E"/>
    <w:rsid w:val="4570899F"/>
    <w:rsid w:val="45899AAE"/>
    <w:rsid w:val="4591D05D"/>
    <w:rsid w:val="459942B5"/>
    <w:rsid w:val="45997586"/>
    <w:rsid w:val="45AD4013"/>
    <w:rsid w:val="45B5808E"/>
    <w:rsid w:val="45BD3562"/>
    <w:rsid w:val="45E5666D"/>
    <w:rsid w:val="460C5CFA"/>
    <w:rsid w:val="46212941"/>
    <w:rsid w:val="4622FDC2"/>
    <w:rsid w:val="466CBA0E"/>
    <w:rsid w:val="4672B7D0"/>
    <w:rsid w:val="4672CF5C"/>
    <w:rsid w:val="46A81ECD"/>
    <w:rsid w:val="46CDFEDD"/>
    <w:rsid w:val="46E7273A"/>
    <w:rsid w:val="473BC619"/>
    <w:rsid w:val="474326BF"/>
    <w:rsid w:val="47568CA5"/>
    <w:rsid w:val="475905C3"/>
    <w:rsid w:val="47624369"/>
    <w:rsid w:val="4764C297"/>
    <w:rsid w:val="478C2F49"/>
    <w:rsid w:val="47A72E15"/>
    <w:rsid w:val="47BA2BF7"/>
    <w:rsid w:val="47BBB8A4"/>
    <w:rsid w:val="47D17231"/>
    <w:rsid w:val="47E0DBA9"/>
    <w:rsid w:val="47F98DC0"/>
    <w:rsid w:val="48029666"/>
    <w:rsid w:val="48194F8C"/>
    <w:rsid w:val="4823FA22"/>
    <w:rsid w:val="48318CDD"/>
    <w:rsid w:val="4841FD6B"/>
    <w:rsid w:val="485A5B7F"/>
    <w:rsid w:val="4889E9B2"/>
    <w:rsid w:val="48960B96"/>
    <w:rsid w:val="489D0738"/>
    <w:rsid w:val="48B5C953"/>
    <w:rsid w:val="48D0A60E"/>
    <w:rsid w:val="4914DC9C"/>
    <w:rsid w:val="491867FE"/>
    <w:rsid w:val="4927307B"/>
    <w:rsid w:val="4942FE76"/>
    <w:rsid w:val="495DC5B2"/>
    <w:rsid w:val="4970B162"/>
    <w:rsid w:val="49A7960B"/>
    <w:rsid w:val="49AE6EE9"/>
    <w:rsid w:val="49B51B71"/>
    <w:rsid w:val="49BFCA83"/>
    <w:rsid w:val="49E77826"/>
    <w:rsid w:val="4A4DBF67"/>
    <w:rsid w:val="4A655EC5"/>
    <w:rsid w:val="4A90A685"/>
    <w:rsid w:val="4AD22837"/>
    <w:rsid w:val="4B0C81C3"/>
    <w:rsid w:val="4B2C4B15"/>
    <w:rsid w:val="4B3737EF"/>
    <w:rsid w:val="4B4A3F4A"/>
    <w:rsid w:val="4B6BFEF0"/>
    <w:rsid w:val="4B791D3C"/>
    <w:rsid w:val="4B8C242D"/>
    <w:rsid w:val="4B95BAE7"/>
    <w:rsid w:val="4BA17000"/>
    <w:rsid w:val="4BAAF1CD"/>
    <w:rsid w:val="4BBE142B"/>
    <w:rsid w:val="4BC2B869"/>
    <w:rsid w:val="4C064E92"/>
    <w:rsid w:val="4C27096B"/>
    <w:rsid w:val="4C2C76E6"/>
    <w:rsid w:val="4C429F53"/>
    <w:rsid w:val="4C4F7366"/>
    <w:rsid w:val="4C5ED13D"/>
    <w:rsid w:val="4C891933"/>
    <w:rsid w:val="4C8F29C7"/>
    <w:rsid w:val="4CC95BC6"/>
    <w:rsid w:val="4CD67D8D"/>
    <w:rsid w:val="4CF4F137"/>
    <w:rsid w:val="4D9C30C2"/>
    <w:rsid w:val="4DABB0C4"/>
    <w:rsid w:val="4DB5A017"/>
    <w:rsid w:val="4DC252FA"/>
    <w:rsid w:val="4DC84747"/>
    <w:rsid w:val="4E4143B7"/>
    <w:rsid w:val="4E5ADB53"/>
    <w:rsid w:val="4E602424"/>
    <w:rsid w:val="4E8340D2"/>
    <w:rsid w:val="4E9690A6"/>
    <w:rsid w:val="4E9F6CA0"/>
    <w:rsid w:val="4EA57774"/>
    <w:rsid w:val="4ED26586"/>
    <w:rsid w:val="4EDB4814"/>
    <w:rsid w:val="4F0533F4"/>
    <w:rsid w:val="4F0C48BC"/>
    <w:rsid w:val="4F766631"/>
    <w:rsid w:val="4F8B3775"/>
    <w:rsid w:val="4FC80B87"/>
    <w:rsid w:val="4FD2FB83"/>
    <w:rsid w:val="4FD40AB9"/>
    <w:rsid w:val="4FE70392"/>
    <w:rsid w:val="500385D5"/>
    <w:rsid w:val="5057CA98"/>
    <w:rsid w:val="505F9550"/>
    <w:rsid w:val="5068A025"/>
    <w:rsid w:val="50BB9F2A"/>
    <w:rsid w:val="50E635F5"/>
    <w:rsid w:val="50FFE809"/>
    <w:rsid w:val="515D2A48"/>
    <w:rsid w:val="5163B680"/>
    <w:rsid w:val="5168A416"/>
    <w:rsid w:val="517EE726"/>
    <w:rsid w:val="51C0DA76"/>
    <w:rsid w:val="52189F0A"/>
    <w:rsid w:val="522CD9D1"/>
    <w:rsid w:val="5268788C"/>
    <w:rsid w:val="52B03C9A"/>
    <w:rsid w:val="52F8FAA9"/>
    <w:rsid w:val="531938F1"/>
    <w:rsid w:val="533EE53D"/>
    <w:rsid w:val="534829F5"/>
    <w:rsid w:val="5363EB3D"/>
    <w:rsid w:val="53A0CA6B"/>
    <w:rsid w:val="53B1ECC0"/>
    <w:rsid w:val="53C8AA32"/>
    <w:rsid w:val="53CFC44D"/>
    <w:rsid w:val="53D332B6"/>
    <w:rsid w:val="53F2AF8B"/>
    <w:rsid w:val="541CD973"/>
    <w:rsid w:val="543F5A18"/>
    <w:rsid w:val="5446C433"/>
    <w:rsid w:val="544DB138"/>
    <w:rsid w:val="55178498"/>
    <w:rsid w:val="551D69EB"/>
    <w:rsid w:val="5545E21F"/>
    <w:rsid w:val="55499490"/>
    <w:rsid w:val="55A3C3C8"/>
    <w:rsid w:val="55AB905B"/>
    <w:rsid w:val="55C0B1FC"/>
    <w:rsid w:val="55CD64DF"/>
    <w:rsid w:val="56171085"/>
    <w:rsid w:val="56276571"/>
    <w:rsid w:val="562C97A8"/>
    <w:rsid w:val="566A1B1D"/>
    <w:rsid w:val="568CBA80"/>
    <w:rsid w:val="56922071"/>
    <w:rsid w:val="56C5A379"/>
    <w:rsid w:val="56C753D6"/>
    <w:rsid w:val="56E38B2F"/>
    <w:rsid w:val="56E422A7"/>
    <w:rsid w:val="57316C73"/>
    <w:rsid w:val="574B91B5"/>
    <w:rsid w:val="57693540"/>
    <w:rsid w:val="576C9EBD"/>
    <w:rsid w:val="577F6BAC"/>
    <w:rsid w:val="57958AA4"/>
    <w:rsid w:val="579CADE1"/>
    <w:rsid w:val="57A88211"/>
    <w:rsid w:val="57B2058A"/>
    <w:rsid w:val="57C1816F"/>
    <w:rsid w:val="57C6AAC3"/>
    <w:rsid w:val="57CCB16C"/>
    <w:rsid w:val="5807A653"/>
    <w:rsid w:val="58807C35"/>
    <w:rsid w:val="5898C206"/>
    <w:rsid w:val="58BA6DB6"/>
    <w:rsid w:val="58C5F259"/>
    <w:rsid w:val="58EF6403"/>
    <w:rsid w:val="58FB0B01"/>
    <w:rsid w:val="590505A1"/>
    <w:rsid w:val="59066C48"/>
    <w:rsid w:val="592DE0DF"/>
    <w:rsid w:val="5955C570"/>
    <w:rsid w:val="596CBDA6"/>
    <w:rsid w:val="59939D9E"/>
    <w:rsid w:val="59A0458A"/>
    <w:rsid w:val="59B96631"/>
    <w:rsid w:val="5A16683F"/>
    <w:rsid w:val="5A267426"/>
    <w:rsid w:val="5A26A6F7"/>
    <w:rsid w:val="5A660F06"/>
    <w:rsid w:val="5A7F5842"/>
    <w:rsid w:val="5AA8959D"/>
    <w:rsid w:val="5AB9137F"/>
    <w:rsid w:val="5AE4E76A"/>
    <w:rsid w:val="5B196C20"/>
    <w:rsid w:val="5B86C61C"/>
    <w:rsid w:val="5BC51C3E"/>
    <w:rsid w:val="5BC93C0A"/>
    <w:rsid w:val="5BD2F379"/>
    <w:rsid w:val="5BD7215E"/>
    <w:rsid w:val="5C004B0A"/>
    <w:rsid w:val="5C58C31D"/>
    <w:rsid w:val="5C6581A1"/>
    <w:rsid w:val="5C8193C3"/>
    <w:rsid w:val="5C9370AA"/>
    <w:rsid w:val="5CA1D74B"/>
    <w:rsid w:val="5CA9C055"/>
    <w:rsid w:val="5CBB62A4"/>
    <w:rsid w:val="5CD2078E"/>
    <w:rsid w:val="5CD378FA"/>
    <w:rsid w:val="5D010EFD"/>
    <w:rsid w:val="5D30301C"/>
    <w:rsid w:val="5D3461F5"/>
    <w:rsid w:val="5D60EC9F"/>
    <w:rsid w:val="5D652673"/>
    <w:rsid w:val="5D75652B"/>
    <w:rsid w:val="5D9A7AA9"/>
    <w:rsid w:val="5DA2745F"/>
    <w:rsid w:val="5DD6F9C5"/>
    <w:rsid w:val="5E00187A"/>
    <w:rsid w:val="5E0F8BE0"/>
    <w:rsid w:val="5E159886"/>
    <w:rsid w:val="5E1EBDD3"/>
    <w:rsid w:val="5E35EC47"/>
    <w:rsid w:val="5E3B4AC7"/>
    <w:rsid w:val="5E653528"/>
    <w:rsid w:val="5EC05389"/>
    <w:rsid w:val="5ED29791"/>
    <w:rsid w:val="5EDA63F8"/>
    <w:rsid w:val="5EDDFB60"/>
    <w:rsid w:val="5EE54CF2"/>
    <w:rsid w:val="5EF25D65"/>
    <w:rsid w:val="5F364B0A"/>
    <w:rsid w:val="5F744725"/>
    <w:rsid w:val="5FB93485"/>
    <w:rsid w:val="5FCB116C"/>
    <w:rsid w:val="5FD1BCA8"/>
    <w:rsid w:val="5FE4DBD9"/>
    <w:rsid w:val="5FE90D9B"/>
    <w:rsid w:val="5FF86D79"/>
    <w:rsid w:val="60259239"/>
    <w:rsid w:val="602D4AD0"/>
    <w:rsid w:val="6034E8DF"/>
    <w:rsid w:val="605A3D77"/>
    <w:rsid w:val="60677786"/>
    <w:rsid w:val="608C4737"/>
    <w:rsid w:val="6090E556"/>
    <w:rsid w:val="60A3D188"/>
    <w:rsid w:val="612AC1D9"/>
    <w:rsid w:val="612ADF1B"/>
    <w:rsid w:val="612CE44F"/>
    <w:rsid w:val="61DE3EA6"/>
    <w:rsid w:val="6217D02F"/>
    <w:rsid w:val="6217D702"/>
    <w:rsid w:val="62186934"/>
    <w:rsid w:val="621A1D9B"/>
    <w:rsid w:val="62281798"/>
    <w:rsid w:val="628C4AF9"/>
    <w:rsid w:val="62D2FBB4"/>
    <w:rsid w:val="62DF87C6"/>
    <w:rsid w:val="6317A494"/>
    <w:rsid w:val="631C381B"/>
    <w:rsid w:val="633B831A"/>
    <w:rsid w:val="635CD049"/>
    <w:rsid w:val="63EE75EC"/>
    <w:rsid w:val="63F6EFF3"/>
    <w:rsid w:val="64453A04"/>
    <w:rsid w:val="646DD35D"/>
    <w:rsid w:val="649BCE86"/>
    <w:rsid w:val="64B84CFC"/>
    <w:rsid w:val="64D780B1"/>
    <w:rsid w:val="64DBDB29"/>
    <w:rsid w:val="651093A6"/>
    <w:rsid w:val="6525D99D"/>
    <w:rsid w:val="65367267"/>
    <w:rsid w:val="6576A0B9"/>
    <w:rsid w:val="657857B4"/>
    <w:rsid w:val="65C7E829"/>
    <w:rsid w:val="65C837C9"/>
    <w:rsid w:val="65C8C9FB"/>
    <w:rsid w:val="65F079FE"/>
    <w:rsid w:val="65F6908A"/>
    <w:rsid w:val="6609B6EF"/>
    <w:rsid w:val="6651BAA8"/>
    <w:rsid w:val="665368A3"/>
    <w:rsid w:val="665B87FF"/>
    <w:rsid w:val="668635CA"/>
    <w:rsid w:val="669E53DF"/>
    <w:rsid w:val="66AC6407"/>
    <w:rsid w:val="66AD211D"/>
    <w:rsid w:val="66FCB094"/>
    <w:rsid w:val="670D4181"/>
    <w:rsid w:val="675705A7"/>
    <w:rsid w:val="6766FFDC"/>
    <w:rsid w:val="676ECC43"/>
    <w:rsid w:val="67B0CDDA"/>
    <w:rsid w:val="68037F5E"/>
    <w:rsid w:val="68385CB5"/>
    <w:rsid w:val="684D802A"/>
    <w:rsid w:val="6856F5B4"/>
    <w:rsid w:val="68873A8B"/>
    <w:rsid w:val="68D3EC2F"/>
    <w:rsid w:val="68D73903"/>
    <w:rsid w:val="68E6F806"/>
    <w:rsid w:val="68ED5DB2"/>
    <w:rsid w:val="691D77EC"/>
    <w:rsid w:val="6935F100"/>
    <w:rsid w:val="69C7132E"/>
    <w:rsid w:val="69D42D16"/>
    <w:rsid w:val="69E404C9"/>
    <w:rsid w:val="69FE0F8D"/>
    <w:rsid w:val="69FECED6"/>
    <w:rsid w:val="6A11E0BB"/>
    <w:rsid w:val="6A33297D"/>
    <w:rsid w:val="6A3E944B"/>
    <w:rsid w:val="6A8DDC20"/>
    <w:rsid w:val="6AB45970"/>
    <w:rsid w:val="6AC57325"/>
    <w:rsid w:val="6ADBB41B"/>
    <w:rsid w:val="6AE67610"/>
    <w:rsid w:val="6B02B437"/>
    <w:rsid w:val="6B5EECC2"/>
    <w:rsid w:val="6BCEF9DE"/>
    <w:rsid w:val="6BE25431"/>
    <w:rsid w:val="6BEF09E5"/>
    <w:rsid w:val="6C22BC15"/>
    <w:rsid w:val="6C4EE552"/>
    <w:rsid w:val="6C77847C"/>
    <w:rsid w:val="6C85BF41"/>
    <w:rsid w:val="6CAF7712"/>
    <w:rsid w:val="6CC147A2"/>
    <w:rsid w:val="6CDC41C3"/>
    <w:rsid w:val="6D11AEB4"/>
    <w:rsid w:val="6D13E2F3"/>
    <w:rsid w:val="6D1BA58B"/>
    <w:rsid w:val="6D20B1E0"/>
    <w:rsid w:val="6D52F0F9"/>
    <w:rsid w:val="6DDA4D62"/>
    <w:rsid w:val="6DF99DA1"/>
    <w:rsid w:val="6E0A8580"/>
    <w:rsid w:val="6E15AE5B"/>
    <w:rsid w:val="6E1C8389"/>
    <w:rsid w:val="6E4B42F7"/>
    <w:rsid w:val="6E4C1011"/>
    <w:rsid w:val="6E59C8EC"/>
    <w:rsid w:val="6E891B25"/>
    <w:rsid w:val="6EDE64D9"/>
    <w:rsid w:val="6F1E1078"/>
    <w:rsid w:val="6F2DC673"/>
    <w:rsid w:val="6F952A7A"/>
    <w:rsid w:val="6F992D6E"/>
    <w:rsid w:val="6FAABD88"/>
    <w:rsid w:val="6FD40F91"/>
    <w:rsid w:val="6FE13536"/>
    <w:rsid w:val="6FE7E072"/>
    <w:rsid w:val="700167AB"/>
    <w:rsid w:val="70494F76"/>
    <w:rsid w:val="705DCE21"/>
    <w:rsid w:val="708D10BA"/>
    <w:rsid w:val="70A563DA"/>
    <w:rsid w:val="70EEA554"/>
    <w:rsid w:val="71251268"/>
    <w:rsid w:val="71C6169E"/>
    <w:rsid w:val="71CADF14"/>
    <w:rsid w:val="71F1B578"/>
    <w:rsid w:val="7216059B"/>
    <w:rsid w:val="723E3B62"/>
    <w:rsid w:val="724278B7"/>
    <w:rsid w:val="726B31CD"/>
    <w:rsid w:val="72AFF4C8"/>
    <w:rsid w:val="72C0AFD1"/>
    <w:rsid w:val="72F6CE50"/>
    <w:rsid w:val="732A31F1"/>
    <w:rsid w:val="73520F0C"/>
    <w:rsid w:val="73559BDC"/>
    <w:rsid w:val="739DBB75"/>
    <w:rsid w:val="73B8C301"/>
    <w:rsid w:val="73CB598B"/>
    <w:rsid w:val="73D4C67C"/>
    <w:rsid w:val="73F3708E"/>
    <w:rsid w:val="741468D0"/>
    <w:rsid w:val="743D1B2B"/>
    <w:rsid w:val="74400E76"/>
    <w:rsid w:val="744508B1"/>
    <w:rsid w:val="7455793F"/>
    <w:rsid w:val="746ACD67"/>
    <w:rsid w:val="749A0B87"/>
    <w:rsid w:val="75030C81"/>
    <w:rsid w:val="7516FBAF"/>
    <w:rsid w:val="75459318"/>
    <w:rsid w:val="7578B2D2"/>
    <w:rsid w:val="7589DAE5"/>
    <w:rsid w:val="762C8304"/>
    <w:rsid w:val="7633E3AA"/>
    <w:rsid w:val="7638FA7D"/>
    <w:rsid w:val="7677583F"/>
    <w:rsid w:val="7690FB44"/>
    <w:rsid w:val="769F689D"/>
    <w:rsid w:val="76F063C3"/>
    <w:rsid w:val="76FD4A80"/>
    <w:rsid w:val="77210FD8"/>
    <w:rsid w:val="77BA3723"/>
    <w:rsid w:val="77BA3D5B"/>
    <w:rsid w:val="77ED2027"/>
    <w:rsid w:val="77EE607B"/>
    <w:rsid w:val="77FCB18D"/>
    <w:rsid w:val="78119958"/>
    <w:rsid w:val="78228BD2"/>
    <w:rsid w:val="78286A5F"/>
    <w:rsid w:val="783312E7"/>
    <w:rsid w:val="7867A9FF"/>
    <w:rsid w:val="7870C017"/>
    <w:rsid w:val="787A6FD4"/>
    <w:rsid w:val="787F4F6B"/>
    <w:rsid w:val="7881C761"/>
    <w:rsid w:val="78A0E02E"/>
    <w:rsid w:val="78CB8B8D"/>
    <w:rsid w:val="78F8794E"/>
    <w:rsid w:val="7925F605"/>
    <w:rsid w:val="79468303"/>
    <w:rsid w:val="7965F4C6"/>
    <w:rsid w:val="797D777E"/>
    <w:rsid w:val="79A8D255"/>
    <w:rsid w:val="79C6D71A"/>
    <w:rsid w:val="79D7095F"/>
    <w:rsid w:val="79E43678"/>
    <w:rsid w:val="79EB880A"/>
    <w:rsid w:val="7A0BE477"/>
    <w:rsid w:val="7A0BE7CB"/>
    <w:rsid w:val="7A12DA21"/>
    <w:rsid w:val="7A19B8F8"/>
    <w:rsid w:val="7A296038"/>
    <w:rsid w:val="7A2CCA8A"/>
    <w:rsid w:val="7A8285AB"/>
    <w:rsid w:val="7A8677D2"/>
    <w:rsid w:val="7A8D31EC"/>
    <w:rsid w:val="7A900E1F"/>
    <w:rsid w:val="7AB37554"/>
    <w:rsid w:val="7AD044C4"/>
    <w:rsid w:val="7B2A9319"/>
    <w:rsid w:val="7B66A0E6"/>
    <w:rsid w:val="7B73081D"/>
    <w:rsid w:val="7B7EFFC3"/>
    <w:rsid w:val="7B89E205"/>
    <w:rsid w:val="7B9CEEBC"/>
    <w:rsid w:val="7BCF59E2"/>
    <w:rsid w:val="7BD1A613"/>
    <w:rsid w:val="7C052DAF"/>
    <w:rsid w:val="7C0D1B35"/>
    <w:rsid w:val="7C307823"/>
    <w:rsid w:val="7C37250A"/>
    <w:rsid w:val="7C5D268D"/>
    <w:rsid w:val="7C751FFA"/>
    <w:rsid w:val="7C75DF4C"/>
    <w:rsid w:val="7CBEDC46"/>
    <w:rsid w:val="7CC6637A"/>
    <w:rsid w:val="7CD3C9C3"/>
    <w:rsid w:val="7D0D91BB"/>
    <w:rsid w:val="7D1F842E"/>
    <w:rsid w:val="7D809D80"/>
    <w:rsid w:val="7DA8B975"/>
    <w:rsid w:val="7DA8EB96"/>
    <w:rsid w:val="7DD9B306"/>
    <w:rsid w:val="7DED4BBD"/>
    <w:rsid w:val="7E11AFAD"/>
    <w:rsid w:val="7E219F4D"/>
    <w:rsid w:val="7E36FD71"/>
    <w:rsid w:val="7E51AD65"/>
    <w:rsid w:val="7E6233DB"/>
    <w:rsid w:val="7E76D4F4"/>
    <w:rsid w:val="7E872FF3"/>
    <w:rsid w:val="7EA79AD2"/>
    <w:rsid w:val="7EAC872C"/>
    <w:rsid w:val="7EDBB1DB"/>
    <w:rsid w:val="7EF04F2B"/>
    <w:rsid w:val="7EF0B5F0"/>
    <w:rsid w:val="7EFA2083"/>
    <w:rsid w:val="7F1CDF57"/>
    <w:rsid w:val="7F526111"/>
    <w:rsid w:val="7F809F32"/>
    <w:rsid w:val="7F86348F"/>
    <w:rsid w:val="7F8F508E"/>
    <w:rsid w:val="7F942440"/>
    <w:rsid w:val="7FB389EA"/>
    <w:rsid w:val="7FC722A1"/>
    <w:rsid w:val="7FC7C4B1"/>
    <w:rsid w:val="7FF75900"/>
    <w:rsid w:val="7FFD8E9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CAD62"/>
  <w15:chartTrackingRefBased/>
  <w15:docId w15:val="{B5C73C17-1778-4007-9404-7E4BE87B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autoRedefine/>
    <w:uiPriority w:val="9"/>
    <w:qFormat/>
    <w:rsid w:val="00B12640"/>
    <w:pPr>
      <w:keepNext/>
      <w:keepLines/>
      <w:spacing w:before="480" w:after="240"/>
      <w:outlineLvl w:val="0"/>
    </w:pPr>
    <w:rPr>
      <w:rFonts w:asciiTheme="majorHAnsi" w:eastAsia="Times New Roman" w:hAnsiTheme="majorHAnsi" w:cstheme="majorHAnsi"/>
      <w:b/>
      <w:noProof/>
      <w:color w:val="000000" w:themeColor="text1"/>
      <w:sz w:val="28"/>
      <w:szCs w:val="28"/>
    </w:rPr>
  </w:style>
  <w:style w:type="paragraph" w:styleId="Otsikko2">
    <w:name w:val="heading 2"/>
    <w:basedOn w:val="Normaali"/>
    <w:next w:val="Normaali"/>
    <w:link w:val="Otsikko2Char"/>
    <w:uiPriority w:val="9"/>
    <w:unhideWhenUsed/>
    <w:qFormat/>
    <w:rsid w:val="00F82EE6"/>
    <w:pPr>
      <w:keepNext/>
      <w:keepLines/>
      <w:spacing w:before="400" w:after="360"/>
      <w:outlineLvl w:val="1"/>
    </w:pPr>
    <w:rPr>
      <w:rFonts w:asciiTheme="majorHAnsi" w:eastAsiaTheme="majorEastAsia" w:hAnsiTheme="majorHAnsi" w:cstheme="majorBidi"/>
      <w:b/>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ki">
    <w:name w:val="Hyperlink"/>
    <w:basedOn w:val="Kappaleenoletusfontti"/>
    <w:uiPriority w:val="99"/>
    <w:unhideWhenUsed/>
    <w:rPr>
      <w:color w:val="0563C1" w:themeColor="hyperlink"/>
      <w:u w:val="single"/>
    </w:rPr>
  </w:style>
  <w:style w:type="character" w:customStyle="1" w:styleId="Otsikko2Char">
    <w:name w:val="Otsikko 2 Char"/>
    <w:basedOn w:val="Kappaleenoletusfontti"/>
    <w:link w:val="Otsikko2"/>
    <w:uiPriority w:val="9"/>
    <w:rsid w:val="00AC7EDA"/>
    <w:rPr>
      <w:rFonts w:asciiTheme="majorHAnsi" w:eastAsiaTheme="majorEastAsia" w:hAnsiTheme="majorHAnsi" w:cstheme="majorBidi"/>
      <w:b/>
      <w:sz w:val="24"/>
      <w:szCs w:val="26"/>
    </w:r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character" w:styleId="Kommentinviite">
    <w:name w:val="annotation reference"/>
    <w:basedOn w:val="Kappaleenoletusfontti"/>
    <w:uiPriority w:val="99"/>
    <w:semiHidden/>
    <w:unhideWhenUsed/>
    <w:rsid w:val="00EE1AE2"/>
    <w:rPr>
      <w:sz w:val="16"/>
      <w:szCs w:val="16"/>
    </w:rPr>
  </w:style>
  <w:style w:type="paragraph" w:styleId="Kommentinteksti">
    <w:name w:val="annotation text"/>
    <w:basedOn w:val="Normaali"/>
    <w:link w:val="KommentintekstiChar"/>
    <w:uiPriority w:val="99"/>
    <w:semiHidden/>
    <w:unhideWhenUsed/>
    <w:rsid w:val="00EE1AE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E1AE2"/>
    <w:rPr>
      <w:sz w:val="20"/>
      <w:szCs w:val="20"/>
    </w:rPr>
  </w:style>
  <w:style w:type="paragraph" w:styleId="Kommentinotsikko">
    <w:name w:val="annotation subject"/>
    <w:basedOn w:val="Kommentinteksti"/>
    <w:next w:val="Kommentinteksti"/>
    <w:link w:val="KommentinotsikkoChar"/>
    <w:uiPriority w:val="99"/>
    <w:semiHidden/>
    <w:unhideWhenUsed/>
    <w:rsid w:val="00EE1AE2"/>
    <w:rPr>
      <w:b/>
      <w:bCs/>
    </w:rPr>
  </w:style>
  <w:style w:type="character" w:customStyle="1" w:styleId="KommentinotsikkoChar">
    <w:name w:val="Kommentin otsikko Char"/>
    <w:basedOn w:val="KommentintekstiChar"/>
    <w:link w:val="Kommentinotsikko"/>
    <w:uiPriority w:val="99"/>
    <w:semiHidden/>
    <w:rsid w:val="00EE1AE2"/>
    <w:rPr>
      <w:b/>
      <w:bCs/>
      <w:sz w:val="20"/>
      <w:szCs w:val="20"/>
    </w:rPr>
  </w:style>
  <w:style w:type="character" w:customStyle="1" w:styleId="Otsikko1Char">
    <w:name w:val="Otsikko 1 Char"/>
    <w:basedOn w:val="Kappaleenoletusfontti"/>
    <w:link w:val="Otsikko1"/>
    <w:uiPriority w:val="9"/>
    <w:rsid w:val="00B12640"/>
    <w:rPr>
      <w:rFonts w:asciiTheme="majorHAnsi" w:eastAsia="Times New Roman" w:hAnsiTheme="majorHAnsi" w:cstheme="majorHAnsi"/>
      <w:b/>
      <w:noProof/>
      <w:color w:val="000000" w:themeColor="text1"/>
      <w:sz w:val="28"/>
      <w:szCs w:val="28"/>
    </w:rPr>
  </w:style>
  <w:style w:type="paragraph" w:styleId="Sisllysluettelonotsikko">
    <w:name w:val="TOC Heading"/>
    <w:basedOn w:val="Otsikko1"/>
    <w:next w:val="Normaali"/>
    <w:uiPriority w:val="39"/>
    <w:unhideWhenUsed/>
    <w:qFormat/>
    <w:rsid w:val="008566F1"/>
    <w:pPr>
      <w:outlineLvl w:val="9"/>
    </w:pPr>
    <w:rPr>
      <w:lang w:eastAsia="fi-FI"/>
    </w:rPr>
  </w:style>
  <w:style w:type="paragraph" w:styleId="Sisluet1">
    <w:name w:val="toc 1"/>
    <w:basedOn w:val="Normaali"/>
    <w:next w:val="Normaali"/>
    <w:autoRedefine/>
    <w:uiPriority w:val="39"/>
    <w:unhideWhenUsed/>
    <w:rsid w:val="008566F1"/>
    <w:pPr>
      <w:spacing w:after="100"/>
    </w:pPr>
  </w:style>
  <w:style w:type="paragraph" w:styleId="Sisluet2">
    <w:name w:val="toc 2"/>
    <w:basedOn w:val="Normaali"/>
    <w:next w:val="Normaali"/>
    <w:autoRedefine/>
    <w:uiPriority w:val="39"/>
    <w:unhideWhenUsed/>
    <w:rsid w:val="008566F1"/>
    <w:pPr>
      <w:spacing w:after="100"/>
      <w:ind w:left="220"/>
    </w:pPr>
  </w:style>
  <w:style w:type="character" w:styleId="Ratkaisematonmaininta">
    <w:name w:val="Unresolved Mention"/>
    <w:basedOn w:val="Kappaleenoletusfontti"/>
    <w:uiPriority w:val="99"/>
    <w:semiHidden/>
    <w:unhideWhenUsed/>
    <w:rsid w:val="0075166D"/>
    <w:rPr>
      <w:color w:val="605E5C"/>
      <w:shd w:val="clear" w:color="auto" w:fill="E1DFDD"/>
    </w:rPr>
  </w:style>
  <w:style w:type="paragraph" w:styleId="Eivli">
    <w:name w:val="No Spacing"/>
    <w:link w:val="EivliChar"/>
    <w:uiPriority w:val="1"/>
    <w:qFormat/>
    <w:rsid w:val="00243CD7"/>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43CD7"/>
    <w:rPr>
      <w:rFonts w:eastAsiaTheme="minorEastAsia"/>
      <w:lang w:eastAsia="fi-FI"/>
    </w:rPr>
  </w:style>
  <w:style w:type="character" w:styleId="Paikkamerkkiteksti">
    <w:name w:val="Placeholder Text"/>
    <w:basedOn w:val="Kappaleenoletusfontti"/>
    <w:uiPriority w:val="99"/>
    <w:semiHidden/>
    <w:rsid w:val="001B4A43"/>
    <w:rPr>
      <w:color w:val="808080"/>
    </w:rPr>
  </w:style>
  <w:style w:type="table" w:customStyle="1" w:styleId="TableGrid">
    <w:name w:val="TableGrid"/>
    <w:rsid w:val="004F3A53"/>
    <w:pPr>
      <w:spacing w:after="0" w:line="240" w:lineRule="auto"/>
    </w:pPr>
    <w:rPr>
      <w:rFonts w:eastAsiaTheme="minorEastAsia"/>
      <w:lang w:eastAsia="fi-FI"/>
    </w:rPr>
    <w:tblPr>
      <w:tblCellMar>
        <w:top w:w="0" w:type="dxa"/>
        <w:left w:w="0" w:type="dxa"/>
        <w:bottom w:w="0" w:type="dxa"/>
        <w:right w:w="0" w:type="dxa"/>
      </w:tblCellMar>
    </w:tblPr>
  </w:style>
  <w:style w:type="paragraph" w:styleId="Muutos">
    <w:name w:val="Revision"/>
    <w:hidden/>
    <w:uiPriority w:val="99"/>
    <w:semiHidden/>
    <w:rsid w:val="009E1EBE"/>
    <w:pPr>
      <w:spacing w:after="0" w:line="240" w:lineRule="auto"/>
    </w:pPr>
  </w:style>
  <w:style w:type="table" w:customStyle="1" w:styleId="TableGrid1">
    <w:name w:val="TableGrid1"/>
    <w:rsid w:val="009E1EBE"/>
    <w:pPr>
      <w:spacing w:after="0" w:line="240" w:lineRule="auto"/>
    </w:pPr>
    <w:rPr>
      <w:rFonts w:eastAsia="Times New Roman"/>
      <w:lang w:eastAsia="fi-FI"/>
    </w:rPr>
    <w:tblPr>
      <w:tblCellMar>
        <w:top w:w="0" w:type="dxa"/>
        <w:left w:w="0" w:type="dxa"/>
        <w:bottom w:w="0" w:type="dxa"/>
        <w:right w:w="0" w:type="dxa"/>
      </w:tblCellMar>
    </w:tblPr>
  </w:style>
  <w:style w:type="character" w:styleId="AvattuHyperlinkki">
    <w:name w:val="FollowedHyperlink"/>
    <w:basedOn w:val="Kappaleenoletusfontti"/>
    <w:uiPriority w:val="99"/>
    <w:semiHidden/>
    <w:unhideWhenUsed/>
    <w:rsid w:val="00B72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9234">
      <w:bodyDiv w:val="1"/>
      <w:marLeft w:val="0"/>
      <w:marRight w:val="0"/>
      <w:marTop w:val="0"/>
      <w:marBottom w:val="0"/>
      <w:divBdr>
        <w:top w:val="none" w:sz="0" w:space="0" w:color="auto"/>
        <w:left w:val="none" w:sz="0" w:space="0" w:color="auto"/>
        <w:bottom w:val="none" w:sz="0" w:space="0" w:color="auto"/>
        <w:right w:val="none" w:sz="0" w:space="0" w:color="auto"/>
      </w:divBdr>
    </w:div>
    <w:div w:id="340278270">
      <w:bodyDiv w:val="1"/>
      <w:marLeft w:val="0"/>
      <w:marRight w:val="0"/>
      <w:marTop w:val="0"/>
      <w:marBottom w:val="0"/>
      <w:divBdr>
        <w:top w:val="none" w:sz="0" w:space="0" w:color="auto"/>
        <w:left w:val="none" w:sz="0" w:space="0" w:color="auto"/>
        <w:bottom w:val="none" w:sz="0" w:space="0" w:color="auto"/>
        <w:right w:val="none" w:sz="0" w:space="0" w:color="auto"/>
      </w:divBdr>
    </w:div>
    <w:div w:id="356276311">
      <w:bodyDiv w:val="1"/>
      <w:marLeft w:val="0"/>
      <w:marRight w:val="0"/>
      <w:marTop w:val="0"/>
      <w:marBottom w:val="0"/>
      <w:divBdr>
        <w:top w:val="none" w:sz="0" w:space="0" w:color="auto"/>
        <w:left w:val="none" w:sz="0" w:space="0" w:color="auto"/>
        <w:bottom w:val="none" w:sz="0" w:space="0" w:color="auto"/>
        <w:right w:val="none" w:sz="0" w:space="0" w:color="auto"/>
      </w:divBdr>
    </w:div>
    <w:div w:id="485585477">
      <w:bodyDiv w:val="1"/>
      <w:marLeft w:val="0"/>
      <w:marRight w:val="0"/>
      <w:marTop w:val="0"/>
      <w:marBottom w:val="0"/>
      <w:divBdr>
        <w:top w:val="none" w:sz="0" w:space="0" w:color="auto"/>
        <w:left w:val="none" w:sz="0" w:space="0" w:color="auto"/>
        <w:bottom w:val="none" w:sz="0" w:space="0" w:color="auto"/>
        <w:right w:val="none" w:sz="0" w:space="0" w:color="auto"/>
      </w:divBdr>
    </w:div>
    <w:div w:id="785807647">
      <w:bodyDiv w:val="1"/>
      <w:marLeft w:val="0"/>
      <w:marRight w:val="0"/>
      <w:marTop w:val="0"/>
      <w:marBottom w:val="0"/>
      <w:divBdr>
        <w:top w:val="none" w:sz="0" w:space="0" w:color="auto"/>
        <w:left w:val="none" w:sz="0" w:space="0" w:color="auto"/>
        <w:bottom w:val="none" w:sz="0" w:space="0" w:color="auto"/>
        <w:right w:val="none" w:sz="0" w:space="0" w:color="auto"/>
      </w:divBdr>
      <w:divsChild>
        <w:div w:id="1967881760">
          <w:marLeft w:val="1555"/>
          <w:marRight w:val="0"/>
          <w:marTop w:val="0"/>
          <w:marBottom w:val="120"/>
          <w:divBdr>
            <w:top w:val="none" w:sz="0" w:space="0" w:color="auto"/>
            <w:left w:val="none" w:sz="0" w:space="0" w:color="auto"/>
            <w:bottom w:val="none" w:sz="0" w:space="0" w:color="auto"/>
            <w:right w:val="none" w:sz="0" w:space="0" w:color="auto"/>
          </w:divBdr>
        </w:div>
      </w:divsChild>
    </w:div>
    <w:div w:id="1479805202">
      <w:bodyDiv w:val="1"/>
      <w:marLeft w:val="0"/>
      <w:marRight w:val="0"/>
      <w:marTop w:val="0"/>
      <w:marBottom w:val="0"/>
      <w:divBdr>
        <w:top w:val="none" w:sz="0" w:space="0" w:color="auto"/>
        <w:left w:val="none" w:sz="0" w:space="0" w:color="auto"/>
        <w:bottom w:val="none" w:sz="0" w:space="0" w:color="auto"/>
        <w:right w:val="none" w:sz="0" w:space="0" w:color="auto"/>
      </w:divBdr>
    </w:div>
    <w:div w:id="1575894230">
      <w:bodyDiv w:val="1"/>
      <w:marLeft w:val="0"/>
      <w:marRight w:val="0"/>
      <w:marTop w:val="0"/>
      <w:marBottom w:val="0"/>
      <w:divBdr>
        <w:top w:val="none" w:sz="0" w:space="0" w:color="auto"/>
        <w:left w:val="none" w:sz="0" w:space="0" w:color="auto"/>
        <w:bottom w:val="none" w:sz="0" w:space="0" w:color="auto"/>
        <w:right w:val="none" w:sz="0" w:space="0" w:color="auto"/>
      </w:divBdr>
    </w:div>
    <w:div w:id="1972861517">
      <w:bodyDiv w:val="1"/>
      <w:marLeft w:val="0"/>
      <w:marRight w:val="0"/>
      <w:marTop w:val="0"/>
      <w:marBottom w:val="0"/>
      <w:divBdr>
        <w:top w:val="none" w:sz="0" w:space="0" w:color="auto"/>
        <w:left w:val="none" w:sz="0" w:space="0" w:color="auto"/>
        <w:bottom w:val="none" w:sz="0" w:space="0" w:color="auto"/>
        <w:right w:val="none" w:sz="0" w:space="0" w:color="auto"/>
      </w:divBdr>
      <w:divsChild>
        <w:div w:id="184230934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da.net/opetussuunnitelma/ksops/jyvaskyla/luku7/7-1" TargetMode="External"/><Relationship Id="rId18" Type="http://schemas.openxmlformats.org/officeDocument/2006/relationships/hyperlink" Target="https://www.oph.fi/fi/koulutus-ja-tutkinnot/toiminta-alueittain-jarjestettava-opet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oph.fi/fi/koulutus-ja-tutkinnot/paatos-erityisesta-tuesta" TargetMode="External"/><Relationship Id="rId17" Type="http://schemas.openxmlformats.org/officeDocument/2006/relationships/hyperlink" Target="https://www.oph.fi/fi/koulutus-ja-tutkinnot/erityinen-tuki"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ph.fi/fi/koulutus-ja-tutkinnot/oppimisen-ja-koulunkaynnin-tuki" TargetMode="External"/><Relationship Id="rId20" Type="http://schemas.openxmlformats.org/officeDocument/2006/relationships/hyperlink" Target="https://peda.net/jyvaskyla/poske/erityisopetus"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nlex.fi/fi/laki/ajantasa/1998/19980628" TargetMode="External"/><Relationship Id="rId23" Type="http://schemas.openxmlformats.org/officeDocument/2006/relationships/image" Target="media/image5.png"/><Relationship Id="rId28"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hyperlink" Target="https://www.oph.fi/fi/koulutus-ja-tutkinnot/opiskeluhuolto"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ph.fi/fi/koulutus-ja-tutkinnot/paatos-erityisesta-tuesta"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015B-FFF4-4B26-A5BF-B4B767FC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3322</Words>
  <Characters>26917</Characters>
  <Application>Microsoft Office Word</Application>
  <DocSecurity>0</DocSecurity>
  <Lines>224</Lines>
  <Paragraphs>60</Paragraphs>
  <ScaleCrop>false</ScaleCrop>
  <HeadingPairs>
    <vt:vector size="2" baseType="variant">
      <vt:variant>
        <vt:lpstr>Otsikko</vt:lpstr>
      </vt:variant>
      <vt:variant>
        <vt:i4>1</vt:i4>
      </vt:variant>
    </vt:vector>
  </HeadingPairs>
  <TitlesOfParts>
    <vt:vector size="1" baseType="lpstr">
      <vt:lpstr>Pedagogiset asiakirjat jyväskylän perusopetuksessa</vt:lpstr>
    </vt:vector>
  </TitlesOfParts>
  <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Pedagogiset asiakirjat jyväskylän perusopetuksessa</dc:title>
  <dc:subject>27</dc:subject>
  <dc:creator>Satu M Ahonen</dc:creator>
  <cp:keywords/>
  <dc:description/>
  <cp:lastModifiedBy>Heino Anne.M</cp:lastModifiedBy>
  <cp:revision>22</cp:revision>
  <cp:lastPrinted>2022-08-07T12:29:00Z</cp:lastPrinted>
  <dcterms:created xsi:type="dcterms:W3CDTF">2024-01-26T04:08:00Z</dcterms:created>
  <dcterms:modified xsi:type="dcterms:W3CDTF">2024-01-26T04:19:00Z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2022-08-07T09:37:38Z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51d94efb-c7fb-4edd-a288-cd03f2e6001e</vt:lpwstr>
  </property>
  <property fmtid="{D5CDD505-2E9C-101B-9397-08002B2CF9AE}" pid="8" name="MSIP_Label_ea60d57e-af5b-4752-ac57-3e4f28ca11dc_ContentBits">
    <vt:lpwstr>0</vt:lpwstr>
  </property>
</Properties>
</file>