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24B" w:rsidRPr="0057024B" w:rsidRDefault="0057024B" w:rsidP="0057024B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fi-FI"/>
        </w:rPr>
      </w:pPr>
      <w:hyperlink r:id="rId4" w:history="1">
        <w:r w:rsidR="00F61EA2">
          <w:rPr>
            <w:rFonts w:ascii="Arial" w:eastAsia="Times New Roman" w:hAnsi="Arial" w:cs="Arial"/>
            <w:b/>
            <w:bCs/>
            <w:color w:val="262626"/>
            <w:kern w:val="36"/>
            <w:sz w:val="48"/>
            <w:szCs w:val="48"/>
            <w:u w:val="single"/>
            <w:lang w:eastAsia="fi-FI"/>
          </w:rPr>
          <w:t>Nesteestä kiinteäksi</w:t>
        </w:r>
        <w:bookmarkStart w:id="0" w:name="_GoBack"/>
        <w:bookmarkEnd w:id="0"/>
        <w:r w:rsidRPr="0057024B">
          <w:rPr>
            <w:rFonts w:ascii="Arial" w:eastAsia="Times New Roman" w:hAnsi="Arial" w:cs="Arial"/>
            <w:b/>
            <w:bCs/>
            <w:color w:val="262626"/>
            <w:kern w:val="36"/>
            <w:sz w:val="48"/>
            <w:szCs w:val="48"/>
            <w:u w:val="single"/>
            <w:lang w:eastAsia="fi-FI"/>
          </w:rPr>
          <w:t xml:space="preserve"> eli jähmettyminen</w:t>
        </w:r>
      </w:hyperlink>
    </w:p>
    <w:p w:rsidR="0057024B" w:rsidRDefault="0057024B" w:rsidP="005702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fi-FI"/>
        </w:rPr>
      </w:pPr>
      <w:r w:rsidRPr="0057024B">
        <w:rPr>
          <w:rFonts w:ascii="Arial" w:eastAsia="Times New Roman" w:hAnsi="Arial" w:cs="Arial"/>
          <w:noProof/>
          <w:color w:val="006DA7"/>
          <w:sz w:val="24"/>
          <w:szCs w:val="24"/>
          <w:lang w:eastAsia="fi-FI"/>
        </w:rPr>
        <w:drawing>
          <wp:inline distT="0" distB="0" distL="0" distR="0" wp14:anchorId="7DB99E8D" wp14:editId="255047B1">
            <wp:extent cx="5810393" cy="3867150"/>
            <wp:effectExtent l="0" t="0" r="0" b="0"/>
            <wp:docPr id="13" name="Kuva 13" descr="jordache_shutterstock_92540905-peda.jpg">
              <a:hlinkClick xmlns:a="http://schemas.openxmlformats.org/drawingml/2006/main" r:id="rId5" tooltip="&quot;jordache_shutterstock_92540905-peda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jordache_shutterstock_92540905-peda.jpg">
                      <a:hlinkClick r:id="rId5" tooltip="&quot;jordache_shutterstock_92540905-peda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3528" cy="3875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24B" w:rsidRPr="0057024B" w:rsidRDefault="0057024B" w:rsidP="005702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fi-FI"/>
        </w:rPr>
      </w:pPr>
      <w:r w:rsidRPr="0057024B">
        <w:rPr>
          <w:rFonts w:ascii="Arial" w:eastAsia="Times New Roman" w:hAnsi="Arial" w:cs="Arial"/>
          <w:color w:val="262626"/>
          <w:sz w:val="24"/>
          <w:szCs w:val="24"/>
          <w:lang w:eastAsia="fi-FI"/>
        </w:rPr>
        <w:t>Kun sula rauta menettää lämpöään, se lopulta jähmettyy kiinteäksi. Sula rauta voidaan kaataa muotteihin, ja kun se jäähtyy, saadaan halutun muotoisia esineitä.</w:t>
      </w:r>
    </w:p>
    <w:p w:rsidR="0057024B" w:rsidRPr="0057024B" w:rsidRDefault="0057024B" w:rsidP="005702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fi-FI"/>
        </w:rPr>
      </w:pPr>
      <w:r w:rsidRPr="0057024B">
        <w:rPr>
          <w:rFonts w:ascii="Arial" w:eastAsia="Times New Roman" w:hAnsi="Arial" w:cs="Arial"/>
          <w:color w:val="262626"/>
          <w:sz w:val="24"/>
          <w:szCs w:val="24"/>
          <w:lang w:eastAsia="fi-FI"/>
        </w:rPr>
        <w:t>Myös vesi jähmettyy </w:t>
      </w:r>
      <w:r w:rsidRPr="0057024B">
        <w:rPr>
          <w:rFonts w:ascii="Arial" w:eastAsia="Times New Roman" w:hAnsi="Arial" w:cs="Arial"/>
          <w:b/>
          <w:bCs/>
          <w:color w:val="262626"/>
          <w:sz w:val="24"/>
          <w:szCs w:val="24"/>
          <w:lang w:eastAsia="fi-FI"/>
        </w:rPr>
        <w:t>kiinteäksi</w:t>
      </w:r>
      <w:r w:rsidRPr="0057024B">
        <w:rPr>
          <w:rFonts w:ascii="Arial" w:eastAsia="Times New Roman" w:hAnsi="Arial" w:cs="Arial"/>
          <w:color w:val="262626"/>
          <w:sz w:val="24"/>
          <w:szCs w:val="24"/>
          <w:lang w:eastAsia="fi-FI"/>
        </w:rPr>
        <w:t> eli jäätyy, kun se menettää lämpöään. Nestemäisestä vedestä tulee silloin kiinteää jäätä tai lunta. Rakeet voivat olla niistä kumpaakin.</w:t>
      </w:r>
    </w:p>
    <w:p w:rsidR="0057024B" w:rsidRPr="0057024B" w:rsidRDefault="0057024B" w:rsidP="005702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fi-FI"/>
        </w:rPr>
      </w:pPr>
      <w:r w:rsidRPr="0057024B">
        <w:rPr>
          <w:rFonts w:ascii="Arial" w:eastAsia="Times New Roman" w:hAnsi="Arial" w:cs="Arial"/>
          <w:color w:val="262626"/>
          <w:sz w:val="24"/>
          <w:szCs w:val="24"/>
          <w:lang w:eastAsia="fi-FI"/>
        </w:rPr>
        <w:t>Jos sinulla olisi supernäkö, voisit havaita, kuinka nesteen molekyylit liikkuvat jonkin verran. Kun neste menettää lämpöään, liike koko ajan hidastuu. Lopulta molekyylit järjestyvät säännöllisesti ja liike lähes lakkaa.</w:t>
      </w:r>
    </w:p>
    <w:p w:rsidR="00B503C8" w:rsidRDefault="0057024B">
      <w:r>
        <w:rPr>
          <w:noProof/>
          <w:lang w:eastAsia="fi-FI"/>
        </w:rPr>
        <w:drawing>
          <wp:inline distT="0" distB="0" distL="0" distR="0" wp14:anchorId="0B848EA5" wp14:editId="2121830A">
            <wp:extent cx="6120130" cy="2103795"/>
            <wp:effectExtent l="0" t="0" r="0" b="0"/>
            <wp:docPr id="15" name="Kuva 15" descr="neste-kiint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neste-kiinte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0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03C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24B"/>
    <w:rsid w:val="001000BE"/>
    <w:rsid w:val="0057024B"/>
    <w:rsid w:val="00A8359A"/>
    <w:rsid w:val="00F6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A9D38"/>
  <w15:chartTrackingRefBased/>
  <w15:docId w15:val="{FB6BE374-223F-4908-8362-D53748ECF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3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peda.net/p/rixi.r-s/e5o/e5/aineet-ja-materiaalit/vol2/kiinte%C3%A4/j" TargetMode="External"/><Relationship Id="rId4" Type="http://schemas.openxmlformats.org/officeDocument/2006/relationships/hyperlink" Target="https://peda.net/p/rixi.r-s/e5o/e5/aineet-ja-materiaalit/vol2/kiinte%C3%A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Jyvaskylan opetuspalvelut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Riitta.Vehmas</dc:creator>
  <cp:keywords/>
  <dc:description/>
  <cp:lastModifiedBy>Riitta.Vehmas</cp:lastModifiedBy>
  <cp:revision>2</cp:revision>
  <dcterms:created xsi:type="dcterms:W3CDTF">2018-10-17T09:46:00Z</dcterms:created>
  <dcterms:modified xsi:type="dcterms:W3CDTF">2018-10-17T10:00:00Z</dcterms:modified>
</cp:coreProperties>
</file>