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15FC" w14:textId="57ABE1AB" w:rsidR="00270A1E" w:rsidRPr="00A0455D" w:rsidRDefault="00376ED8" w:rsidP="00F40F27">
      <w:pPr>
        <w:jc w:val="both"/>
        <w:rPr>
          <w:sz w:val="22"/>
          <w:szCs w:val="22"/>
        </w:rPr>
      </w:pPr>
      <w:r w:rsidRPr="00A0455D">
        <w:rPr>
          <w:b/>
          <w:sz w:val="22"/>
          <w:szCs w:val="22"/>
        </w:rPr>
        <w:t>1.-6.</w:t>
      </w:r>
      <w:r w:rsidR="00270A1E" w:rsidRPr="00A0455D">
        <w:rPr>
          <w:b/>
          <w:sz w:val="22"/>
          <w:szCs w:val="22"/>
        </w:rPr>
        <w:t xml:space="preserve"> luokkalaisten tukijakso</w:t>
      </w:r>
      <w:r w:rsidR="004C0774" w:rsidRPr="00A0455D">
        <w:rPr>
          <w:b/>
          <w:sz w:val="22"/>
          <w:szCs w:val="22"/>
        </w:rPr>
        <w:t>paikat syyslukukaudelle 202</w:t>
      </w:r>
      <w:r w:rsidR="00952EA4" w:rsidRPr="00A0455D">
        <w:rPr>
          <w:b/>
          <w:sz w:val="22"/>
          <w:szCs w:val="22"/>
        </w:rPr>
        <w:t>1</w:t>
      </w:r>
    </w:p>
    <w:p w14:paraId="430F2E6D" w14:textId="77777777" w:rsidR="00270A1E" w:rsidRPr="00A0455D" w:rsidRDefault="00270A1E" w:rsidP="00F40F27">
      <w:pPr>
        <w:jc w:val="both"/>
        <w:rPr>
          <w:sz w:val="22"/>
          <w:szCs w:val="22"/>
        </w:rPr>
      </w:pPr>
    </w:p>
    <w:p w14:paraId="3874E92F" w14:textId="65E2AFB1" w:rsidR="00FA12D9" w:rsidRPr="00A0455D" w:rsidRDefault="00E54138" w:rsidP="002631D4">
      <w:p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Kukku</w:t>
      </w:r>
      <w:r w:rsidR="00376ED8" w:rsidRPr="00A0455D">
        <w:rPr>
          <w:sz w:val="22"/>
          <w:szCs w:val="22"/>
        </w:rPr>
        <w:t>lan koulussa</w:t>
      </w:r>
      <w:r w:rsidR="00003B00">
        <w:rPr>
          <w:sz w:val="22"/>
          <w:szCs w:val="22"/>
        </w:rPr>
        <w:t xml:space="preserve"> on </w:t>
      </w:r>
      <w:r w:rsidR="00376ED8" w:rsidRPr="00A0455D">
        <w:rPr>
          <w:sz w:val="22"/>
          <w:szCs w:val="22"/>
        </w:rPr>
        <w:t>1.-6.-</w:t>
      </w:r>
      <w:r w:rsidR="00B00988" w:rsidRPr="00A0455D">
        <w:rPr>
          <w:sz w:val="22"/>
          <w:szCs w:val="22"/>
        </w:rPr>
        <w:t>luokkalaisille</w:t>
      </w:r>
      <w:r w:rsidR="00003B00">
        <w:rPr>
          <w:sz w:val="22"/>
          <w:szCs w:val="22"/>
        </w:rPr>
        <w:t xml:space="preserve"> oppilaille kaksi opetusryhmää</w:t>
      </w:r>
      <w:r w:rsidR="002F1F14" w:rsidRPr="00A0455D">
        <w:rPr>
          <w:sz w:val="22"/>
          <w:szCs w:val="22"/>
        </w:rPr>
        <w:t>.</w:t>
      </w:r>
      <w:r w:rsidR="00B00988" w:rsidRPr="00A0455D">
        <w:rPr>
          <w:sz w:val="22"/>
          <w:szCs w:val="22"/>
        </w:rPr>
        <w:t xml:space="preserve"> </w:t>
      </w:r>
      <w:r w:rsidR="00003B00">
        <w:rPr>
          <w:sz w:val="22"/>
          <w:szCs w:val="22"/>
        </w:rPr>
        <w:t xml:space="preserve">Molemmissa opetusryhmissä työskentelee erityisluokanopettajan/-opettajien lisäksi koulunkäynninohjaajia. </w:t>
      </w:r>
      <w:r w:rsidR="00675480" w:rsidRPr="00A0455D">
        <w:rPr>
          <w:sz w:val="22"/>
          <w:szCs w:val="22"/>
        </w:rPr>
        <w:t xml:space="preserve">Kukkulan koulun tukijaksot ovat luokkamuotoista vaativaa erityistä tukea. </w:t>
      </w:r>
    </w:p>
    <w:p w14:paraId="3FF458C2" w14:textId="77777777" w:rsidR="00A0455D" w:rsidRPr="00A0455D" w:rsidRDefault="00A0455D" w:rsidP="00DC539A">
      <w:pPr>
        <w:jc w:val="both"/>
        <w:rPr>
          <w:sz w:val="22"/>
          <w:szCs w:val="22"/>
        </w:rPr>
      </w:pPr>
    </w:p>
    <w:p w14:paraId="21839ECA" w14:textId="77777777" w:rsidR="00003B00" w:rsidRPr="00003B00" w:rsidRDefault="00003B00" w:rsidP="00003B00">
      <w:pPr>
        <w:jc w:val="both"/>
        <w:rPr>
          <w:sz w:val="22"/>
          <w:szCs w:val="22"/>
        </w:rPr>
      </w:pPr>
      <w:r w:rsidRPr="00003B00">
        <w:rPr>
          <w:sz w:val="22"/>
          <w:szCs w:val="22"/>
        </w:rPr>
        <w:t xml:space="preserve">Tukijaksopaikkaa voi hakea </w:t>
      </w:r>
      <w:r w:rsidRPr="00003B00">
        <w:rPr>
          <w:b/>
          <w:sz w:val="22"/>
          <w:szCs w:val="22"/>
        </w:rPr>
        <w:t>jatkuvasti</w:t>
      </w:r>
      <w:r w:rsidRPr="00003B00">
        <w:rPr>
          <w:sz w:val="22"/>
          <w:szCs w:val="22"/>
        </w:rPr>
        <w:t xml:space="preserve"> toimittamalla täytetyn hakulomakkeen Kukkulan kouluun. Lomake ohjeistuksineen löytyy Kukkulan koulun nettisivuilta </w:t>
      </w:r>
      <w:hyperlink r:id="rId10" w:history="1">
        <w:r w:rsidRPr="00003B00">
          <w:rPr>
            <w:rStyle w:val="Hyperlinkki"/>
            <w:sz w:val="22"/>
            <w:szCs w:val="22"/>
          </w:rPr>
          <w:t>https://peda.net/jyvaskyla/kukkulankoulu/lomakkeet</w:t>
        </w:r>
      </w:hyperlink>
      <w:r w:rsidRPr="00003B00">
        <w:rPr>
          <w:sz w:val="22"/>
          <w:szCs w:val="22"/>
        </w:rPr>
        <w:t xml:space="preserve">. Ennen tukijaksopaikan hakemista tulee järjestää </w:t>
      </w:r>
      <w:r w:rsidRPr="00003B00">
        <w:rPr>
          <w:b/>
          <w:sz w:val="22"/>
          <w:szCs w:val="22"/>
        </w:rPr>
        <w:t>yksilöllinen oppilashuoltopalaveri/verkostopalaveri,</w:t>
      </w:r>
      <w:r w:rsidRPr="00003B00">
        <w:rPr>
          <w:sz w:val="22"/>
          <w:szCs w:val="22"/>
        </w:rPr>
        <w:t xml:space="preserve"> jossa verkosto ja oppilas huoltajineen tulevat kuulluksi. Ennen tukijaksopaikan hakemista tulee toteutua Kukkulan koulun konsultaatio (ohjeistus: </w:t>
      </w:r>
      <w:hyperlink r:id="rId11" w:history="1">
        <w:r w:rsidRPr="00003B00">
          <w:rPr>
            <w:rStyle w:val="Hyperlinkki"/>
            <w:sz w:val="22"/>
            <w:szCs w:val="22"/>
          </w:rPr>
          <w:t>https://peda.net/jyvaskyla/kukkulankoulu/kkks2l/okk</w:t>
        </w:r>
      </w:hyperlink>
      <w:r w:rsidRPr="00003B00">
        <w:rPr>
          <w:sz w:val="22"/>
          <w:szCs w:val="22"/>
        </w:rPr>
        <w:t xml:space="preserve"> ). Konsultoivan opettajan voi kutsua myös yksilölliseen oppilashuoltopalaveriin. </w:t>
      </w:r>
    </w:p>
    <w:p w14:paraId="74D24661" w14:textId="77777777" w:rsidR="00DC539A" w:rsidRPr="00A0455D" w:rsidRDefault="00DC539A" w:rsidP="00DC539A">
      <w:pPr>
        <w:jc w:val="both"/>
        <w:rPr>
          <w:b/>
          <w:sz w:val="22"/>
          <w:szCs w:val="22"/>
        </w:rPr>
      </w:pPr>
    </w:p>
    <w:p w14:paraId="1C4C577C" w14:textId="7345E8B8" w:rsidR="00003B00" w:rsidRPr="00003B00" w:rsidRDefault="00003B00" w:rsidP="00003B00">
      <w:pPr>
        <w:jc w:val="both"/>
        <w:rPr>
          <w:sz w:val="22"/>
          <w:szCs w:val="22"/>
        </w:rPr>
      </w:pPr>
      <w:r w:rsidRPr="00003B00">
        <w:rPr>
          <w:b/>
          <w:sz w:val="22"/>
          <w:szCs w:val="22"/>
        </w:rPr>
        <w:t>Syyslukukaudelle 2021 tukijakso</w:t>
      </w:r>
      <w:r>
        <w:rPr>
          <w:b/>
          <w:sz w:val="22"/>
          <w:szCs w:val="22"/>
        </w:rPr>
        <w:t>paikkaa</w:t>
      </w:r>
      <w:r w:rsidRPr="00003B00">
        <w:rPr>
          <w:b/>
          <w:sz w:val="22"/>
          <w:szCs w:val="22"/>
        </w:rPr>
        <w:t xml:space="preserve"> hakevien </w:t>
      </w:r>
      <w:r>
        <w:rPr>
          <w:b/>
          <w:sz w:val="22"/>
          <w:szCs w:val="22"/>
        </w:rPr>
        <w:t xml:space="preserve">oppilaiden </w:t>
      </w:r>
      <w:r w:rsidRPr="00003B00">
        <w:rPr>
          <w:b/>
          <w:sz w:val="22"/>
          <w:szCs w:val="22"/>
        </w:rPr>
        <w:t xml:space="preserve">hakemusten tulee olla Kukkulan koululla perjantaihin </w:t>
      </w:r>
      <w:r w:rsidR="009B03CD">
        <w:rPr>
          <w:b/>
          <w:sz w:val="22"/>
          <w:szCs w:val="22"/>
        </w:rPr>
        <w:t>23</w:t>
      </w:r>
      <w:r w:rsidRPr="00003B00">
        <w:rPr>
          <w:b/>
          <w:sz w:val="22"/>
          <w:szCs w:val="22"/>
        </w:rPr>
        <w:t>.4.2021 klo 16 mennessä.</w:t>
      </w:r>
      <w:r w:rsidRPr="00003B00">
        <w:rPr>
          <w:sz w:val="22"/>
          <w:szCs w:val="22"/>
        </w:rPr>
        <w:t xml:space="preserve"> </w:t>
      </w:r>
    </w:p>
    <w:p w14:paraId="399AAEA0" w14:textId="77777777" w:rsidR="00DC539A" w:rsidRPr="00A0455D" w:rsidRDefault="00DC539A" w:rsidP="00DC539A">
      <w:pPr>
        <w:jc w:val="both"/>
        <w:rPr>
          <w:sz w:val="22"/>
          <w:szCs w:val="22"/>
        </w:rPr>
      </w:pPr>
    </w:p>
    <w:p w14:paraId="66101B96" w14:textId="61CF8984" w:rsidR="00DC539A" w:rsidRPr="00A0455D" w:rsidRDefault="00343DE1" w:rsidP="00DC539A">
      <w:p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Tukijaksolle vali</w:t>
      </w:r>
      <w:r w:rsidR="006B7508" w:rsidRPr="00A0455D">
        <w:rPr>
          <w:sz w:val="22"/>
          <w:szCs w:val="22"/>
        </w:rPr>
        <w:t>tulla</w:t>
      </w:r>
      <w:r w:rsidRPr="00A0455D">
        <w:rPr>
          <w:sz w:val="22"/>
          <w:szCs w:val="22"/>
        </w:rPr>
        <w:t xml:space="preserve"> </w:t>
      </w:r>
      <w:r w:rsidR="006B7508" w:rsidRPr="00A0455D">
        <w:rPr>
          <w:sz w:val="22"/>
          <w:szCs w:val="22"/>
        </w:rPr>
        <w:t>oppilaalla ja perheellä on mahdollisuus keväällä käydä tutustumassa</w:t>
      </w:r>
      <w:r w:rsidRPr="00A0455D">
        <w:rPr>
          <w:sz w:val="22"/>
          <w:szCs w:val="22"/>
        </w:rPr>
        <w:t xml:space="preserve"> Kukkulan kouluun. </w:t>
      </w:r>
      <w:r w:rsidR="00DC539A" w:rsidRPr="00A0455D">
        <w:rPr>
          <w:sz w:val="22"/>
          <w:szCs w:val="22"/>
        </w:rPr>
        <w:t>Jakso alkaa elokuussa perhekeskustelulla, jota seuraa noin 4-6 viikon arviointijakso</w:t>
      </w:r>
      <w:r w:rsidR="00003B00">
        <w:rPr>
          <w:sz w:val="22"/>
          <w:szCs w:val="22"/>
        </w:rPr>
        <w:t>.</w:t>
      </w:r>
      <w:r w:rsidR="00DC539A" w:rsidRPr="00A0455D">
        <w:rPr>
          <w:sz w:val="22"/>
          <w:szCs w:val="22"/>
        </w:rPr>
        <w:t xml:space="preserve"> </w:t>
      </w:r>
      <w:r w:rsidR="00003B00">
        <w:rPr>
          <w:sz w:val="22"/>
          <w:szCs w:val="22"/>
        </w:rPr>
        <w:t>Arviointijakson</w:t>
      </w:r>
      <w:r w:rsidR="00DC539A" w:rsidRPr="00A0455D">
        <w:rPr>
          <w:sz w:val="22"/>
          <w:szCs w:val="22"/>
        </w:rPr>
        <w:t xml:space="preserve"> päätteeksi verkosto kokoontu</w:t>
      </w:r>
      <w:r w:rsidR="00003B00">
        <w:rPr>
          <w:sz w:val="22"/>
          <w:szCs w:val="22"/>
        </w:rPr>
        <w:t xml:space="preserve">u ja </w:t>
      </w:r>
      <w:r w:rsidR="00DC539A" w:rsidRPr="00A0455D">
        <w:rPr>
          <w:sz w:val="22"/>
          <w:szCs w:val="22"/>
        </w:rPr>
        <w:t xml:space="preserve">päättää, onko sairaalaopetus oikea tuen muoto kyseiselle oppilaalle. </w:t>
      </w:r>
      <w:r w:rsidR="00675480" w:rsidRPr="00A0455D">
        <w:rPr>
          <w:sz w:val="22"/>
          <w:szCs w:val="22"/>
        </w:rPr>
        <w:t xml:space="preserve">Tukijakson pituus suunnitellaan oppilaskohtaisesti. </w:t>
      </w:r>
      <w:r w:rsidR="00DC539A" w:rsidRPr="00A0455D">
        <w:rPr>
          <w:sz w:val="22"/>
          <w:szCs w:val="22"/>
        </w:rPr>
        <w:t>Paikka edellyttää oppilaalta sitoutumista koulunkäyntiin ja huoltajilta, omalta koululta sekä muilta oppilaan verkostoon kuuluvilta tahoilta sitoutumista oppilaan koulunkäynnin tukemiseen.</w:t>
      </w:r>
      <w:r w:rsidR="00003B00">
        <w:rPr>
          <w:sz w:val="22"/>
          <w:szCs w:val="22"/>
        </w:rPr>
        <w:t xml:space="preserve"> </w:t>
      </w:r>
      <w:r w:rsidR="00DC539A" w:rsidRPr="00A0455D">
        <w:rPr>
          <w:sz w:val="22"/>
          <w:szCs w:val="22"/>
        </w:rPr>
        <w:t xml:space="preserve">Oppilaan koulupaikka omassa koulussa säilyy sairaalakoulujakson ajan. </w:t>
      </w:r>
    </w:p>
    <w:p w14:paraId="12FF376A" w14:textId="77777777" w:rsidR="00270A1E" w:rsidRPr="00A0455D" w:rsidRDefault="00270A1E" w:rsidP="00F40F27">
      <w:pPr>
        <w:jc w:val="both"/>
        <w:rPr>
          <w:sz w:val="22"/>
          <w:szCs w:val="22"/>
        </w:rPr>
      </w:pPr>
    </w:p>
    <w:p w14:paraId="63FDA2E4" w14:textId="072F44B8" w:rsidR="00270A1E" w:rsidRDefault="00864B03" w:rsidP="00F40F27">
      <w:p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Tukijakson aikana</w:t>
      </w:r>
      <w:r w:rsidR="00270A1E" w:rsidRPr="00A0455D">
        <w:rPr>
          <w:sz w:val="22"/>
          <w:szCs w:val="22"/>
        </w:rPr>
        <w:t xml:space="preserve"> oppilaa</w:t>
      </w:r>
      <w:r w:rsidR="00FD03DD" w:rsidRPr="00A0455D">
        <w:rPr>
          <w:sz w:val="22"/>
          <w:szCs w:val="22"/>
        </w:rPr>
        <w:t xml:space="preserve">n </w:t>
      </w:r>
      <w:r w:rsidR="00270A1E" w:rsidRPr="00A0455D">
        <w:rPr>
          <w:sz w:val="22"/>
          <w:szCs w:val="22"/>
        </w:rPr>
        <w:t xml:space="preserve">HOJKS </w:t>
      </w:r>
      <w:r w:rsidR="00FD03DD" w:rsidRPr="00A0455D">
        <w:rPr>
          <w:sz w:val="22"/>
          <w:szCs w:val="22"/>
        </w:rPr>
        <w:t xml:space="preserve">päivitetään </w:t>
      </w:r>
      <w:r w:rsidR="00270A1E" w:rsidRPr="00A0455D">
        <w:rPr>
          <w:sz w:val="22"/>
          <w:szCs w:val="22"/>
        </w:rPr>
        <w:t>moniammatillise</w:t>
      </w:r>
      <w:r w:rsidR="00FD03DD" w:rsidRPr="00A0455D">
        <w:rPr>
          <w:sz w:val="22"/>
          <w:szCs w:val="22"/>
        </w:rPr>
        <w:t>s</w:t>
      </w:r>
      <w:r w:rsidR="00003B00">
        <w:rPr>
          <w:sz w:val="22"/>
          <w:szCs w:val="22"/>
        </w:rPr>
        <w:t>sa</w:t>
      </w:r>
      <w:r w:rsidR="00FD03DD" w:rsidRPr="00A0455D">
        <w:rPr>
          <w:sz w:val="22"/>
          <w:szCs w:val="22"/>
        </w:rPr>
        <w:t xml:space="preserve"> yhteistyössä</w:t>
      </w:r>
      <w:r w:rsidR="00270A1E" w:rsidRPr="00A0455D">
        <w:rPr>
          <w:sz w:val="22"/>
          <w:szCs w:val="22"/>
        </w:rPr>
        <w:t xml:space="preserve">. Jakson aikana oppilaan verkostoon kuuluvat </w:t>
      </w:r>
      <w:r w:rsidR="00003B00">
        <w:rPr>
          <w:sz w:val="22"/>
          <w:szCs w:val="22"/>
        </w:rPr>
        <w:t>henkilöt</w:t>
      </w:r>
      <w:r w:rsidR="00270A1E" w:rsidRPr="00A0455D">
        <w:rPr>
          <w:sz w:val="22"/>
          <w:szCs w:val="22"/>
        </w:rPr>
        <w:t xml:space="preserve"> tekevät tiivistä yhteistyötä puhelimitse, </w:t>
      </w:r>
      <w:r w:rsidR="00E3368F" w:rsidRPr="00A0455D">
        <w:rPr>
          <w:sz w:val="22"/>
          <w:szCs w:val="22"/>
        </w:rPr>
        <w:t>sähköpostitse ja tapaamalla koulu</w:t>
      </w:r>
      <w:r w:rsidR="00270A1E" w:rsidRPr="00A0455D">
        <w:rPr>
          <w:sz w:val="22"/>
          <w:szCs w:val="22"/>
        </w:rPr>
        <w:t>palavereissa. Jakson lopuksi pidetään kaikkien t</w:t>
      </w:r>
      <w:r w:rsidR="00E3368F" w:rsidRPr="00A0455D">
        <w:rPr>
          <w:sz w:val="22"/>
          <w:szCs w:val="22"/>
        </w:rPr>
        <w:t>oimijoiden kanssa yhteinen lopetus</w:t>
      </w:r>
      <w:r w:rsidR="00270A1E" w:rsidRPr="00A0455D">
        <w:rPr>
          <w:sz w:val="22"/>
          <w:szCs w:val="22"/>
        </w:rPr>
        <w:t>palaveri</w:t>
      </w:r>
      <w:r w:rsidRPr="00A0455D">
        <w:rPr>
          <w:sz w:val="22"/>
          <w:szCs w:val="22"/>
        </w:rPr>
        <w:t xml:space="preserve"> ja sovitaan jatkotoimenpiteistä/nivelvaiheen toiminnasta</w:t>
      </w:r>
      <w:r w:rsidR="00270A1E" w:rsidRPr="00A0455D">
        <w:rPr>
          <w:sz w:val="22"/>
          <w:szCs w:val="22"/>
        </w:rPr>
        <w:t xml:space="preserve">. Sairaalakoulussa oppilas etenee Jyväskylän kaupungin opetussuunnitelman mukaisesti. Oppilasarviointi on Kukkulan koulun opettajien vastuulla. </w:t>
      </w:r>
    </w:p>
    <w:p w14:paraId="40AB25C1" w14:textId="00D422CD" w:rsidR="00003B00" w:rsidRDefault="00003B00" w:rsidP="00F40F27">
      <w:pPr>
        <w:jc w:val="both"/>
        <w:rPr>
          <w:sz w:val="22"/>
          <w:szCs w:val="22"/>
        </w:rPr>
      </w:pPr>
    </w:p>
    <w:p w14:paraId="5EF72602" w14:textId="77777777" w:rsidR="00003B00" w:rsidRPr="00A0455D" w:rsidRDefault="00003B00" w:rsidP="00003B00">
      <w:pPr>
        <w:jc w:val="both"/>
        <w:rPr>
          <w:sz w:val="22"/>
          <w:szCs w:val="22"/>
          <w:u w:val="single"/>
        </w:rPr>
      </w:pPr>
      <w:r w:rsidRPr="00A0455D">
        <w:rPr>
          <w:sz w:val="22"/>
          <w:szCs w:val="22"/>
          <w:u w:val="single"/>
        </w:rPr>
        <w:t>Tukijaksolle hakuehtona ovat:</w:t>
      </w:r>
    </w:p>
    <w:p w14:paraId="4A7A1443" w14:textId="77777777" w:rsidR="00003B00" w:rsidRPr="00A0455D" w:rsidRDefault="00A0455D" w:rsidP="00003B00">
      <w:pPr>
        <w:numPr>
          <w:ilvl w:val="0"/>
          <w:numId w:val="1"/>
        </w:numPr>
        <w:jc w:val="both"/>
        <w:rPr>
          <w:sz w:val="22"/>
          <w:szCs w:val="22"/>
        </w:rPr>
      </w:pPr>
      <w:r w:rsidRPr="00A0455D">
        <w:rPr>
          <w:sz w:val="22"/>
          <w:szCs w:val="22"/>
        </w:rPr>
        <w:t xml:space="preserve">oppilaalla on erikoissairaanhoidon hoitokontakti  </w:t>
      </w:r>
    </w:p>
    <w:p w14:paraId="486819A5" w14:textId="77777777" w:rsidR="00003B00" w:rsidRPr="00A0455D" w:rsidRDefault="00A0455D" w:rsidP="00003B00">
      <w:pPr>
        <w:numPr>
          <w:ilvl w:val="0"/>
          <w:numId w:val="1"/>
        </w:num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monialaisesti on todettu oman koulun tehostetun tai erityisen tuen sekä oppilashuollollisen tuen olevan riittämätöntä ja tehdään asiasta pedagoginen selvitys, jossa tehdään näkyväksi tuen tarpeen muutos</w:t>
      </w:r>
    </w:p>
    <w:p w14:paraId="5CAC9778" w14:textId="77777777" w:rsidR="00A0455D" w:rsidRPr="00A0455D" w:rsidRDefault="00A0455D" w:rsidP="00003B00">
      <w:pPr>
        <w:numPr>
          <w:ilvl w:val="0"/>
          <w:numId w:val="1"/>
        </w:num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Kukkulan koulu</w:t>
      </w:r>
      <w:r w:rsidR="00003B00" w:rsidRPr="00A0455D">
        <w:rPr>
          <w:sz w:val="22"/>
          <w:szCs w:val="22"/>
        </w:rPr>
        <w:t>n</w:t>
      </w:r>
      <w:r w:rsidRPr="00A0455D">
        <w:rPr>
          <w:sz w:val="22"/>
          <w:szCs w:val="22"/>
        </w:rPr>
        <w:t xml:space="preserve"> </w:t>
      </w:r>
      <w:r w:rsidR="00003B00" w:rsidRPr="00A0455D">
        <w:rPr>
          <w:sz w:val="22"/>
          <w:szCs w:val="22"/>
        </w:rPr>
        <w:t xml:space="preserve">konsultaatio </w:t>
      </w:r>
      <w:r w:rsidRPr="00A0455D">
        <w:rPr>
          <w:sz w:val="22"/>
          <w:szCs w:val="22"/>
        </w:rPr>
        <w:t>on t</w:t>
      </w:r>
      <w:r w:rsidR="00003B00" w:rsidRPr="00A0455D">
        <w:rPr>
          <w:sz w:val="22"/>
          <w:szCs w:val="22"/>
        </w:rPr>
        <w:t>oteutunut</w:t>
      </w:r>
    </w:p>
    <w:p w14:paraId="6547C319" w14:textId="77777777" w:rsidR="00003B00" w:rsidRPr="00A0455D" w:rsidRDefault="00003B00" w:rsidP="00F40F27">
      <w:pPr>
        <w:jc w:val="both"/>
        <w:rPr>
          <w:sz w:val="22"/>
          <w:szCs w:val="22"/>
        </w:rPr>
      </w:pPr>
    </w:p>
    <w:p w14:paraId="145EE650" w14:textId="77777777" w:rsidR="00270A1E" w:rsidRPr="00A0455D" w:rsidRDefault="00270A1E" w:rsidP="00F40F27">
      <w:pPr>
        <w:jc w:val="both"/>
        <w:rPr>
          <w:sz w:val="22"/>
          <w:szCs w:val="22"/>
        </w:rPr>
      </w:pPr>
    </w:p>
    <w:p w14:paraId="17B64A9B" w14:textId="77777777" w:rsidR="00270A1E" w:rsidRPr="00A0455D" w:rsidRDefault="00270A1E" w:rsidP="00F40F27">
      <w:pPr>
        <w:jc w:val="both"/>
        <w:rPr>
          <w:sz w:val="22"/>
          <w:szCs w:val="22"/>
        </w:rPr>
      </w:pPr>
    </w:p>
    <w:p w14:paraId="4758D0FC" w14:textId="77777777" w:rsidR="00270A1E" w:rsidRPr="00A0455D" w:rsidRDefault="00270A1E" w:rsidP="00F40F27">
      <w:pPr>
        <w:jc w:val="both"/>
        <w:rPr>
          <w:sz w:val="22"/>
          <w:szCs w:val="22"/>
        </w:rPr>
      </w:pPr>
      <w:r w:rsidRPr="00A0455D">
        <w:rPr>
          <w:sz w:val="22"/>
          <w:szCs w:val="22"/>
        </w:rPr>
        <w:t>Yhteis</w:t>
      </w:r>
      <w:r w:rsidR="00E3368F" w:rsidRPr="00A0455D">
        <w:rPr>
          <w:sz w:val="22"/>
          <w:szCs w:val="22"/>
        </w:rPr>
        <w:t>työterveisin,</w:t>
      </w:r>
    </w:p>
    <w:p w14:paraId="355621A0" w14:textId="77777777" w:rsidR="00270A1E" w:rsidRDefault="00270A1E" w:rsidP="00F40F27">
      <w:pPr>
        <w:jc w:val="both"/>
      </w:pPr>
    </w:p>
    <w:p w14:paraId="4454B4F1" w14:textId="3012F5FD" w:rsidR="008E7D37" w:rsidRDefault="00F57C9E" w:rsidP="009B03CD">
      <w:pPr>
        <w:rPr>
          <w:sz w:val="18"/>
          <w:szCs w:val="18"/>
        </w:rPr>
      </w:pPr>
      <w:r>
        <w:rPr>
          <w:sz w:val="18"/>
          <w:szCs w:val="18"/>
        </w:rPr>
        <w:t>Maija Juoperi</w:t>
      </w:r>
      <w:r w:rsidR="00864B03">
        <w:rPr>
          <w:sz w:val="18"/>
          <w:szCs w:val="18"/>
        </w:rPr>
        <w:tab/>
      </w:r>
      <w:r w:rsidR="00864B03">
        <w:rPr>
          <w:sz w:val="18"/>
          <w:szCs w:val="18"/>
        </w:rPr>
        <w:tab/>
      </w:r>
      <w:r w:rsidR="00270A1E" w:rsidRPr="00270A1E">
        <w:rPr>
          <w:sz w:val="18"/>
          <w:szCs w:val="18"/>
        </w:rPr>
        <w:tab/>
        <w:t xml:space="preserve">Nea Porsanger-Rintala </w:t>
      </w:r>
      <w:r w:rsidR="0054777C">
        <w:rPr>
          <w:sz w:val="18"/>
          <w:szCs w:val="18"/>
        </w:rPr>
        <w:tab/>
      </w:r>
      <w:r w:rsidR="0054777C">
        <w:rPr>
          <w:sz w:val="18"/>
          <w:szCs w:val="18"/>
        </w:rPr>
        <w:tab/>
        <w:t>Mar</w:t>
      </w:r>
      <w:r w:rsidR="00E54138">
        <w:rPr>
          <w:sz w:val="18"/>
          <w:szCs w:val="18"/>
        </w:rPr>
        <w:t>i Kuopio</w:t>
      </w:r>
    </w:p>
    <w:p w14:paraId="00AE55C6" w14:textId="77777777" w:rsidR="0054777C" w:rsidRDefault="008E7D37" w:rsidP="00591A77">
      <w:pPr>
        <w:rPr>
          <w:sz w:val="18"/>
          <w:szCs w:val="18"/>
        </w:rPr>
      </w:pPr>
      <w:r>
        <w:rPr>
          <w:sz w:val="18"/>
          <w:szCs w:val="18"/>
        </w:rPr>
        <w:t xml:space="preserve">rehtori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A1E" w:rsidRPr="00270A1E">
        <w:rPr>
          <w:sz w:val="18"/>
          <w:szCs w:val="18"/>
        </w:rPr>
        <w:t>konsultoiv</w:t>
      </w:r>
      <w:r w:rsidR="00DC539A">
        <w:rPr>
          <w:sz w:val="18"/>
          <w:szCs w:val="18"/>
        </w:rPr>
        <w:t>a erityisopettaja, varajohtaja</w:t>
      </w:r>
      <w:r w:rsidR="00270A1E">
        <w:rPr>
          <w:sz w:val="18"/>
          <w:szCs w:val="18"/>
        </w:rPr>
        <w:tab/>
      </w:r>
      <w:r w:rsidR="0054777C">
        <w:rPr>
          <w:sz w:val="18"/>
          <w:szCs w:val="18"/>
        </w:rPr>
        <w:t>konsultoiva erityisopettaja</w:t>
      </w:r>
    </w:p>
    <w:p w14:paraId="3B1D46B3" w14:textId="4FADB7C4" w:rsidR="0054777C" w:rsidRDefault="0054777C" w:rsidP="00591A77">
      <w:pPr>
        <w:rPr>
          <w:sz w:val="18"/>
          <w:szCs w:val="18"/>
        </w:rPr>
      </w:pPr>
      <w:r>
        <w:rPr>
          <w:sz w:val="18"/>
          <w:szCs w:val="18"/>
        </w:rPr>
        <w:t>014-2664785</w:t>
      </w:r>
      <w:r w:rsidR="00270A1E">
        <w:rPr>
          <w:sz w:val="18"/>
          <w:szCs w:val="18"/>
        </w:rPr>
        <w:tab/>
      </w:r>
      <w:r w:rsidR="00270A1E">
        <w:rPr>
          <w:sz w:val="18"/>
          <w:szCs w:val="18"/>
        </w:rPr>
        <w:tab/>
      </w:r>
      <w:r w:rsidR="00270A1E">
        <w:rPr>
          <w:sz w:val="18"/>
          <w:szCs w:val="18"/>
        </w:rPr>
        <w:tab/>
      </w:r>
      <w:r>
        <w:rPr>
          <w:sz w:val="18"/>
          <w:szCs w:val="18"/>
        </w:rPr>
        <w:t>014-2668811</w:t>
      </w:r>
      <w:r w:rsidR="00864B03">
        <w:rPr>
          <w:sz w:val="18"/>
          <w:szCs w:val="18"/>
        </w:rPr>
        <w:tab/>
      </w:r>
      <w:r w:rsidR="00270A1E">
        <w:rPr>
          <w:sz w:val="18"/>
          <w:szCs w:val="18"/>
        </w:rPr>
        <w:tab/>
      </w:r>
      <w:r w:rsidR="00270A1E">
        <w:rPr>
          <w:sz w:val="18"/>
          <w:szCs w:val="18"/>
        </w:rPr>
        <w:tab/>
      </w:r>
      <w:r>
        <w:rPr>
          <w:sz w:val="18"/>
          <w:szCs w:val="18"/>
        </w:rPr>
        <w:t>014-266</w:t>
      </w:r>
      <w:r w:rsidR="00675480">
        <w:rPr>
          <w:sz w:val="18"/>
          <w:szCs w:val="18"/>
        </w:rPr>
        <w:t>4782</w:t>
      </w:r>
      <w:r w:rsidR="00270A1E">
        <w:rPr>
          <w:sz w:val="18"/>
          <w:szCs w:val="18"/>
        </w:rPr>
        <w:tab/>
      </w:r>
    </w:p>
    <w:p w14:paraId="6D2E1C97" w14:textId="77777777" w:rsidR="0018674D" w:rsidRPr="00270A1E" w:rsidRDefault="00270A1E" w:rsidP="00591A77">
      <w:pPr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8674D" w:rsidRPr="00270A1E" w:rsidSect="002B2EEE">
      <w:headerReference w:type="default" r:id="rId12"/>
      <w:headerReference w:type="first" r:id="rId13"/>
      <w:footerReference w:type="first" r:id="rId14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AF6E8" w14:textId="77777777" w:rsidR="00F666C9" w:rsidRDefault="00F666C9" w:rsidP="008B3910">
      <w:r>
        <w:separator/>
      </w:r>
    </w:p>
  </w:endnote>
  <w:endnote w:type="continuationSeparator" w:id="0">
    <w:p w14:paraId="3AC658CE" w14:textId="77777777" w:rsidR="00F666C9" w:rsidRDefault="00F666C9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9B50" w14:textId="77777777"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54FCDBA" wp14:editId="21942CB8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C32DE" w14:textId="77777777"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3B582A38" w14:textId="77777777" w:rsidR="007D1C57" w:rsidRPr="00AF2E13" w:rsidRDefault="00864B03" w:rsidP="008D46F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>Kukkumäentie 29</w:t>
    </w:r>
    <w:r w:rsidR="007D1C57" w:rsidRPr="00AF2E13">
      <w:rPr>
        <w:rFonts w:ascii="Arial" w:hAnsi="Arial" w:cs="NewsGothicMT"/>
        <w:sz w:val="16"/>
        <w:szCs w:val="15"/>
        <w:lang w:val="fi-FI"/>
      </w:rPr>
      <w:t xml:space="preserve">  •  </w:t>
    </w:r>
    <w:r w:rsidR="00FF0AAD">
      <w:rPr>
        <w:rFonts w:ascii="Arial" w:hAnsi="Arial" w:cs="NewsGothicMT"/>
        <w:sz w:val="16"/>
        <w:szCs w:val="15"/>
        <w:lang w:val="fi-FI"/>
      </w:rPr>
      <w:t>40600</w:t>
    </w:r>
    <w:r w:rsidR="007D1C57" w:rsidRPr="00AF2E13">
      <w:rPr>
        <w:rFonts w:ascii="Arial" w:hAnsi="Arial" w:cs="NewsGothicMT"/>
        <w:sz w:val="16"/>
        <w:szCs w:val="15"/>
        <w:lang w:val="fi-FI"/>
      </w:rPr>
      <w:t xml:space="preserve"> Jyväskylä</w:t>
    </w:r>
  </w:p>
  <w:p w14:paraId="40586954" w14:textId="77777777" w:rsidR="007D1C57" w:rsidRPr="00AF2E1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>Puhelin: 014 26</w:t>
    </w:r>
    <w:r w:rsidR="00FF0AAD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="00FF0AAD">
      <w:rPr>
        <w:rFonts w:ascii="Arial" w:hAnsi="Arial" w:cs="NewsGothicMT"/>
        <w:sz w:val="16"/>
        <w:szCs w:val="15"/>
        <w:lang w:val="fi-FI"/>
      </w:rPr>
      <w:t>4785</w:t>
    </w:r>
    <w:r>
      <w:rPr>
        <w:rFonts w:ascii="Arial" w:hAnsi="Arial" w:cs="NewsGothicMT"/>
        <w:sz w:val="16"/>
        <w:szCs w:val="15"/>
        <w:lang w:val="fi-FI"/>
      </w:rPr>
      <w:t xml:space="preserve">  •  Vaihde: 014 26</w:t>
    </w:r>
    <w:r w:rsidRPr="00AF2E13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Pr="00AF2E13">
      <w:rPr>
        <w:rFonts w:ascii="Arial" w:hAnsi="Arial" w:cs="NewsGothicMT"/>
        <w:sz w:val="16"/>
        <w:szCs w:val="15"/>
        <w:lang w:val="fi-FI"/>
      </w:rPr>
      <w:t xml:space="preserve">0000 </w:t>
    </w:r>
  </w:p>
  <w:p w14:paraId="1ACDA431" w14:textId="77777777" w:rsidR="007D1C57" w:rsidRPr="00C606C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>etunimi.sukunimi@jkl.fi  •</w:t>
    </w:r>
    <w:r>
      <w:rPr>
        <w:rFonts w:ascii="Arial" w:hAnsi="Arial" w:cs="NewsGothicMT"/>
        <w:sz w:val="16"/>
        <w:szCs w:val="15"/>
        <w:lang w:val="fi-FI"/>
      </w:rPr>
      <w:t xml:space="preserve">  </w:t>
    </w:r>
    <w:r w:rsidR="00B43ADF">
      <w:rPr>
        <w:rFonts w:ascii="Arial" w:hAnsi="Arial" w:cs="NewsGothicMT"/>
        <w:sz w:val="16"/>
        <w:szCs w:val="15"/>
        <w:lang w:val="fi-FI"/>
      </w:rPr>
      <w:t>www.</w:t>
    </w:r>
    <w:r>
      <w:rPr>
        <w:rFonts w:ascii="Arial" w:hAnsi="Arial" w:cs="NewsGothicMT"/>
        <w:sz w:val="16"/>
        <w:szCs w:val="15"/>
        <w:lang w:val="fi-FI"/>
      </w:rPr>
      <w:t>jyvaskyla.fi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DB06" w14:textId="77777777" w:rsidR="00F666C9" w:rsidRDefault="00F666C9" w:rsidP="008B3910">
      <w:r>
        <w:separator/>
      </w:r>
    </w:p>
  </w:footnote>
  <w:footnote w:type="continuationSeparator" w:id="0">
    <w:p w14:paraId="5823AC3B" w14:textId="77777777" w:rsidR="00F666C9" w:rsidRDefault="00F666C9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5992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07C1FFFF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DC539A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14:paraId="388697D4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1E7B70B7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14:paraId="009FE803" w14:textId="47DD9BAE" w:rsidR="007D1C57" w:rsidRPr="004F7E2A" w:rsidRDefault="007D1C57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A0455D">
      <w:rPr>
        <w:noProof/>
        <w:sz w:val="18"/>
      </w:rPr>
      <w:t>1.2.2021</w:t>
    </w:r>
    <w:r>
      <w:rPr>
        <w:sz w:val="18"/>
      </w:rPr>
      <w:fldChar w:fldCharType="end"/>
    </w:r>
  </w:p>
  <w:p w14:paraId="1194722A" w14:textId="77777777" w:rsidR="007D1C57" w:rsidRPr="001C2E8C" w:rsidRDefault="007D1C57" w:rsidP="001C2E8C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14:paraId="06EC7C25" w14:textId="77777777"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FF251" w14:textId="77777777"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63E74686" wp14:editId="3A896E0D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FC9F8" w14:textId="77777777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270A1E">
      <w:rPr>
        <w:b/>
        <w:sz w:val="18"/>
      </w:rPr>
      <w:t>TIEDOTE</w:t>
    </w:r>
  </w:p>
  <w:p w14:paraId="69F3FFF0" w14:textId="77777777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50AE9A04" w14:textId="77777777" w:rsidR="007D1C57" w:rsidRDefault="00FF0AAD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Kukkulan koulu</w:t>
    </w:r>
  </w:p>
  <w:p w14:paraId="555760A5" w14:textId="141DCA14" w:rsidR="007D1C57" w:rsidRDefault="007D1C57" w:rsidP="00236DAE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A0455D">
      <w:rPr>
        <w:noProof/>
        <w:sz w:val="18"/>
      </w:rPr>
      <w:t>1.2.2021</w:t>
    </w:r>
    <w:r>
      <w:rPr>
        <w:sz w:val="18"/>
      </w:rPr>
      <w:fldChar w:fldCharType="end"/>
    </w:r>
  </w:p>
  <w:p w14:paraId="142387F0" w14:textId="77777777" w:rsidR="00236DAE" w:rsidRDefault="00236DAE" w:rsidP="00236DAE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</w:p>
  <w:p w14:paraId="3222CE8A" w14:textId="77777777" w:rsidR="00236DAE" w:rsidRDefault="00236DAE" w:rsidP="00236DAE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</w:p>
  <w:p w14:paraId="7C5A617D" w14:textId="77777777" w:rsidR="00236DAE" w:rsidRPr="00236DAE" w:rsidRDefault="00236DAE" w:rsidP="00236DAE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E7055"/>
    <w:multiLevelType w:val="hybridMultilevel"/>
    <w:tmpl w:val="85BE39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1E"/>
    <w:rsid w:val="00001417"/>
    <w:rsid w:val="00003B00"/>
    <w:rsid w:val="00012E7D"/>
    <w:rsid w:val="0006438E"/>
    <w:rsid w:val="00091FEB"/>
    <w:rsid w:val="00176CEC"/>
    <w:rsid w:val="0018674D"/>
    <w:rsid w:val="001874C5"/>
    <w:rsid w:val="001A253E"/>
    <w:rsid w:val="001C2E8C"/>
    <w:rsid w:val="001D121B"/>
    <w:rsid w:val="001F3922"/>
    <w:rsid w:val="00236DAE"/>
    <w:rsid w:val="00246164"/>
    <w:rsid w:val="00251BB0"/>
    <w:rsid w:val="002631D4"/>
    <w:rsid w:val="00270A1E"/>
    <w:rsid w:val="0028749D"/>
    <w:rsid w:val="002A302A"/>
    <w:rsid w:val="002B2EEE"/>
    <w:rsid w:val="002B6B27"/>
    <w:rsid w:val="002F1F14"/>
    <w:rsid w:val="00305495"/>
    <w:rsid w:val="0033731A"/>
    <w:rsid w:val="00343DE1"/>
    <w:rsid w:val="00346310"/>
    <w:rsid w:val="00376ED8"/>
    <w:rsid w:val="00382E92"/>
    <w:rsid w:val="003E20F0"/>
    <w:rsid w:val="004323AC"/>
    <w:rsid w:val="00434DB8"/>
    <w:rsid w:val="004352BC"/>
    <w:rsid w:val="00441143"/>
    <w:rsid w:val="00452311"/>
    <w:rsid w:val="00481992"/>
    <w:rsid w:val="004C0774"/>
    <w:rsid w:val="004E5BC7"/>
    <w:rsid w:val="004F7E4F"/>
    <w:rsid w:val="00513B67"/>
    <w:rsid w:val="0054777C"/>
    <w:rsid w:val="00591A77"/>
    <w:rsid w:val="00622707"/>
    <w:rsid w:val="00643067"/>
    <w:rsid w:val="00675480"/>
    <w:rsid w:val="00694254"/>
    <w:rsid w:val="0069480C"/>
    <w:rsid w:val="006B7508"/>
    <w:rsid w:val="006F0815"/>
    <w:rsid w:val="0073251B"/>
    <w:rsid w:val="0073319D"/>
    <w:rsid w:val="00735831"/>
    <w:rsid w:val="00785F00"/>
    <w:rsid w:val="007A536A"/>
    <w:rsid w:val="007B6177"/>
    <w:rsid w:val="007D1C57"/>
    <w:rsid w:val="008171AC"/>
    <w:rsid w:val="00864B03"/>
    <w:rsid w:val="008818E8"/>
    <w:rsid w:val="0089181A"/>
    <w:rsid w:val="008A3695"/>
    <w:rsid w:val="008B0028"/>
    <w:rsid w:val="008B3910"/>
    <w:rsid w:val="008D46F3"/>
    <w:rsid w:val="008E7D37"/>
    <w:rsid w:val="008F64CD"/>
    <w:rsid w:val="00904DA3"/>
    <w:rsid w:val="00952EA4"/>
    <w:rsid w:val="00957963"/>
    <w:rsid w:val="0098022E"/>
    <w:rsid w:val="00990CCC"/>
    <w:rsid w:val="009A1F52"/>
    <w:rsid w:val="009B03CD"/>
    <w:rsid w:val="009D1924"/>
    <w:rsid w:val="00A0455D"/>
    <w:rsid w:val="00AD7E91"/>
    <w:rsid w:val="00B00988"/>
    <w:rsid w:val="00B43ADF"/>
    <w:rsid w:val="00B60932"/>
    <w:rsid w:val="00B72DDD"/>
    <w:rsid w:val="00B81760"/>
    <w:rsid w:val="00C606C3"/>
    <w:rsid w:val="00CC1F2C"/>
    <w:rsid w:val="00CE4814"/>
    <w:rsid w:val="00D02D78"/>
    <w:rsid w:val="00D8465D"/>
    <w:rsid w:val="00D92D2C"/>
    <w:rsid w:val="00D96102"/>
    <w:rsid w:val="00DB08CB"/>
    <w:rsid w:val="00DC539A"/>
    <w:rsid w:val="00DD2611"/>
    <w:rsid w:val="00E13EE4"/>
    <w:rsid w:val="00E3368F"/>
    <w:rsid w:val="00E54138"/>
    <w:rsid w:val="00ED2CF8"/>
    <w:rsid w:val="00EF5B77"/>
    <w:rsid w:val="00F40F27"/>
    <w:rsid w:val="00F57C9E"/>
    <w:rsid w:val="00F66358"/>
    <w:rsid w:val="00F666C9"/>
    <w:rsid w:val="00F8484D"/>
    <w:rsid w:val="00FA12D9"/>
    <w:rsid w:val="00FB2402"/>
    <w:rsid w:val="00FC7351"/>
    <w:rsid w:val="00FD03DD"/>
    <w:rsid w:val="00FE1BFE"/>
    <w:rsid w:val="00FF0AAD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D736A1"/>
  <w15:docId w15:val="{D38922DD-2B70-4B7F-AD2F-09E2BE53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basedOn w:val="Kappaleenoletusfontti"/>
    <w:uiPriority w:val="99"/>
    <w:unhideWhenUsed/>
    <w:rsid w:val="00270A1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a.net/jyvaskyla/kukkulankoulu/kkks2l/ok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eda.net/jyvaskyla/kukkulankoulu/lomakke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.jormakka\Downloads\KirjepohjaJKLuusiM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>Kaupungin käytössä oleva, uuden graafisen markkinointi-ilmeen mukainen kirjepohja. Mustavalkoisissa tulosteissa käytetään aina mustavalkoista pohjaa.</Dokumentin_x0020_kuvaus>
    <Asiakirjan_x0020_nimi xmlns="f5c5f768-025d-4258-a717-78865902ec2e">Kirjepohja mustavalkoinen</Asiakirjan_x0020_nimi>
    <Asiakirjan_x0020_kirjoittaja xmlns="f5c5f768-025d-4258-a717-78865902ec2e">Terhi Pekkarinen / Brand United Oy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~ Hallintokeskus</Omistava_x0020_organisaati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56648DDCA4572F428E12D308994C56CA" ma:contentTypeVersion="17" ma:contentTypeDescription="" ma:contentTypeScope="" ma:versionID="cc8ced6b0fd36bffb4efc0604df41a21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ff16494b77f0a5b66cd06d26c731f84e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 minOccurs="0"/>
                <xsd:element ref="ns2:Omistava_x0020_organisaatio" minOccurs="0"/>
                <xsd:element ref="ns2:Asiakirjan_x0020_kirjoittaja" minOccurs="0"/>
                <xsd:element ref="ns2:Asiakirjalaji" minOccurs="0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nillable="true" ma:displayName="Asiakirjan nimi" ma:internalName="Asiakirjan_x0020_nimi">
      <xsd:simpleType>
        <xsd:restriction base="dms:Text">
          <xsd:maxLength value="255"/>
        </xsd:restriction>
      </xsd:simpleType>
    </xsd:element>
    <xsd:element name="Omistava_x0020_organisaatio" ma:index="3" nillable="true" ma:displayName="Omistava organisaatio" ma:format="Dropdown" ma:internalName="Omistava_x0020_organisaatio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nillable="true" ma:displayName="Asiakirjan kirjoittaja" ma:internalName="Asiakirjan_x0020_kirjoittaja">
      <xsd:simpleType>
        <xsd:restriction base="dms:Text">
          <xsd:maxLength value="255"/>
        </xsd:restriction>
      </xsd:simpleType>
    </xsd:element>
    <xsd:element name="Asiakirjalaji" ma:index="5" nillable="true" ma:displayName="Asiakirjalaji" ma:format="Dropdown" ma:internalName="Asiakirjalaji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3742D7-9E25-421B-B69F-A7E4B25F1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762C0-2030-45B4-8D09-1C2EAFAE39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f5c5f768-025d-4258-a717-78865902ec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15F066-A9AA-48CA-8F57-83087A68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KirjepohjaJKLuusiMV</Template>
  <TotalTime>0</TotalTime>
  <Pages>1</Pages>
  <Words>310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mustavalkoinen</vt:lpstr>
    </vt:vector>
  </TitlesOfParts>
  <Company>Jyväskylän kaupunki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mustavalkoinen</dc:title>
  <dc:creator>jkl</dc:creator>
  <cp:lastModifiedBy>Porsanger-Rintala Nea</cp:lastModifiedBy>
  <cp:revision>2</cp:revision>
  <dcterms:created xsi:type="dcterms:W3CDTF">2021-02-01T09:43:00Z</dcterms:created>
  <dcterms:modified xsi:type="dcterms:W3CDTF">2021-02-01T09:43:00Z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0x01010005F00720816C7C41B43655261CBB164B0056648DDCA4572F428E12D308994C56CA</vt:lpwstr>
  </property>
</Properties>
</file>