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45A" w:rsidRDefault="00287FBC">
      <w:bookmarkStart w:id="0" w:name="_GoBack"/>
      <w:bookmarkEnd w:id="0"/>
      <w:r>
        <w:t xml:space="preserve">AIKO OPS –työskentely </w:t>
      </w:r>
    </w:p>
    <w:p w:rsidR="00287FBC" w:rsidRDefault="00287FBC">
      <w:r>
        <w:t>OPEA415 ja OPEA615</w:t>
      </w:r>
      <w:r w:rsidR="00D73AE3">
        <w:t xml:space="preserve"> / AINEPEDAGOGIIKKA</w:t>
      </w:r>
    </w:p>
    <w:p w:rsidR="00D272AE" w:rsidRPr="0090533F" w:rsidRDefault="0090533F">
      <w:pPr>
        <w:rPr>
          <w:b/>
        </w:rPr>
      </w:pPr>
      <w:r w:rsidRPr="0090533F">
        <w:rPr>
          <w:b/>
        </w:rPr>
        <w:t xml:space="preserve">Yleistä: </w:t>
      </w:r>
    </w:p>
    <w:p w:rsidR="00D272AE" w:rsidRDefault="00D272AE" w:rsidP="00D272AE">
      <w:pPr>
        <w:pStyle w:val="Luettelokappale"/>
        <w:numPr>
          <w:ilvl w:val="0"/>
          <w:numId w:val="1"/>
        </w:numPr>
      </w:pPr>
      <w:r w:rsidRPr="00D272AE">
        <w:t>OPEA415 + 615 yhdeksi kurssiksi</w:t>
      </w:r>
    </w:p>
    <w:p w:rsidR="00D272AE" w:rsidRDefault="00D272AE" w:rsidP="00D272AE">
      <w:pPr>
        <w:pStyle w:val="Luettelokappale"/>
        <w:numPr>
          <w:ilvl w:val="0"/>
          <w:numId w:val="1"/>
        </w:numPr>
      </w:pPr>
      <w:r w:rsidRPr="00D272AE">
        <w:t>OPEA415 ja OPEA615 on aineryhmässämme toteutettu jatkumona eikä erillisinä opintojaksoina. Kuulemamme mukaan niitä on ehdotettu yhdistettäviksi tällä ops-kierroksella. Ehdotus sopii meille erinomaisesti. Kurssien tavoitteet tulisi laatia uudelleen, ja myös toteuttamistapoja olisi syytä tarkastella. Niistä olisi hyödyllistä keskustella myös oppiaineiden välillä ja kartoittaa, millaisista lähtökohdista ja millaisin painotuksin ainepedagogiikkaa opetetaan eri aineryhmissä.</w:t>
      </w:r>
    </w:p>
    <w:p w:rsidR="00D272AE" w:rsidRDefault="00D272AE" w:rsidP="00D272AE">
      <w:pPr>
        <w:pStyle w:val="Luettelokappale"/>
        <w:numPr>
          <w:ilvl w:val="0"/>
          <w:numId w:val="1"/>
        </w:numPr>
      </w:pPr>
      <w:r w:rsidRPr="00D272AE">
        <w:t>on</w:t>
      </w:r>
      <w:r>
        <w:t>gelmallisena se</w:t>
      </w:r>
      <w:r w:rsidRPr="00D272AE">
        <w:t>, että pedagogisten perus- ja aineopintojen välinen</w:t>
      </w:r>
      <w:r w:rsidRPr="0090533F">
        <w:t xml:space="preserve"> jatkumo</w:t>
      </w:r>
      <w:r w:rsidRPr="00D272AE">
        <w:rPr>
          <w:b/>
        </w:rPr>
        <w:t xml:space="preserve"> </w:t>
      </w:r>
      <w:r w:rsidRPr="00D272AE">
        <w:t>ei ole toimiva.  Kokemuksemme mukaan kasvatustieteen käsitteet ja teoriat eivät usein ole opiskelijoilla hallussa aineopintovaiheessa, koska välimatka perusopinnoista aineopintoihin on liian pitkä. Jatkumo perusopinnoista aineopintoihin tulisi rakentaa vahvemmaksi. Perusopintovaiheessa opiskelijat pääsevät opettamaan liian vähän, sillä monet pitävät ensimmäisiä aitoja opetuskokonaisuuksia vasta aineopintojen harjoitteluissa. Tämä on aivan liian myöhään, jotta aineopintovaiheessa päästäisiin työstämää</w:t>
      </w:r>
      <w:r w:rsidR="0045262B">
        <w:t>n opettajana kehittymistä laaja-</w:t>
      </w:r>
      <w:r w:rsidRPr="00D272AE">
        <w:t>alaisemmin</w:t>
      </w:r>
      <w:r w:rsidR="0045262B">
        <w:t xml:space="preserve"> </w:t>
      </w:r>
      <w:r w:rsidRPr="00D272AE">
        <w:t>/syvemmin kuin opetuskokonaisuuksien suunnittelun ja toteuttamisen näkökulmasta</w:t>
      </w:r>
    </w:p>
    <w:p w:rsidR="0090533F" w:rsidRDefault="0090533F" w:rsidP="0090533F">
      <w:pPr>
        <w:pStyle w:val="Luettelokappale"/>
        <w:numPr>
          <w:ilvl w:val="0"/>
          <w:numId w:val="1"/>
        </w:numPr>
      </w:pPr>
      <w:r w:rsidRPr="00727528">
        <w:t xml:space="preserve">Kaikkea olisi hyvä päivittää. Tieteellisestä tutkimukseen perustuvaa tietoa lisätä. </w:t>
      </w:r>
      <w:r>
        <w:t xml:space="preserve">(koskeeko myös opehuoneita?) </w:t>
      </w:r>
      <w:r w:rsidRPr="00727528">
        <w:t>Reflektoinnin osuutta ja käyttöä korostaa sekä kouluttaa – jotta kaikki tietävät</w:t>
      </w:r>
      <w:r>
        <w:t>,</w:t>
      </w:r>
      <w:r w:rsidRPr="00727528">
        <w:t xml:space="preserve"> että nyt ei vaan opiskella höttöä, vaan tämä on ihan suunniteltua.  :D</w:t>
      </w:r>
    </w:p>
    <w:p w:rsidR="0090533F" w:rsidRDefault="0090533F" w:rsidP="0090533F">
      <w:pPr>
        <w:pStyle w:val="Luettelokappale"/>
        <w:numPr>
          <w:ilvl w:val="0"/>
          <w:numId w:val="1"/>
        </w:numPr>
      </w:pPr>
      <w:r>
        <w:t>Pitäisikö näitä asioita miettiä Norssin lisäksi ainelaitosten kanssa yhdessä?</w:t>
      </w:r>
    </w:p>
    <w:p w:rsidR="0090533F" w:rsidRDefault="0090533F" w:rsidP="0090533F">
      <w:pPr>
        <w:pStyle w:val="Luettelokappale"/>
        <w:numPr>
          <w:ilvl w:val="0"/>
          <w:numId w:val="1"/>
        </w:numPr>
      </w:pPr>
      <w:r w:rsidRPr="003F7F13">
        <w:t>varmaan pitäisi jollain tavalla myös aikossa annetaan valmiuksia koulumaailman digitalisaatioon. Lähinnä mietin, että jossain pitää varmistaa, että kaikilla, mutta esim. matematiikan ja äidinkielen opettajilla on tarvittavat taidot opettaa OPS:n vaatimia TVT-taitoja oppilaille. En tiedä mitä ja minne se pitäisi laittaa, mutta huomioon se on otettava…. Tulevatko ne Norssilla, ainelaitoksella vai meillä…. Ja nimenomaan se pedagoginen näkökulma näihin asioihin pitäisi ottaa huomi</w:t>
      </w:r>
      <w:r>
        <w:t xml:space="preserve">oon. Kuka sen opettaa ja miten? </w:t>
      </w:r>
      <w:r w:rsidRPr="003F7F13">
        <w:t>Tämä on ehkä tä</w:t>
      </w:r>
      <w:r>
        <w:t>rkein pointti mun jutuista.  ;)</w:t>
      </w:r>
    </w:p>
    <w:p w:rsidR="0090533F" w:rsidRDefault="0090533F" w:rsidP="0090533F">
      <w:pPr>
        <w:pStyle w:val="Luettelokappale"/>
        <w:numPr>
          <w:ilvl w:val="0"/>
          <w:numId w:val="1"/>
        </w:numPr>
      </w:pPr>
      <w:r>
        <w:t>AHOT ja joustavat opintopolut OPSiin</w:t>
      </w:r>
    </w:p>
    <w:p w:rsidR="0090533F" w:rsidRDefault="0090533F" w:rsidP="0090533F">
      <w:pPr>
        <w:pStyle w:val="Luettelokappale"/>
        <w:numPr>
          <w:ilvl w:val="0"/>
          <w:numId w:val="1"/>
        </w:numPr>
      </w:pPr>
      <w:r>
        <w:t>Osioissa (kursseissa) oltava erilaiset (kehittyvät) osaamistavoitteet</w:t>
      </w:r>
    </w:p>
    <w:p w:rsidR="0090533F" w:rsidRPr="001F28D1" w:rsidRDefault="0090533F" w:rsidP="0090533F">
      <w:pPr>
        <w:pStyle w:val="Luettelokappale"/>
        <w:numPr>
          <w:ilvl w:val="0"/>
          <w:numId w:val="1"/>
        </w:numPr>
      </w:pPr>
      <w:r w:rsidRPr="001F28D1">
        <w:t>Tärkeää olisi pysyvät ryhmät. Näitä on esim. Ainepedassa ja opehuoneissa. Tämä olisi säilytettävä. Vuosi on opiskelijoiden mielestä aina sekava ja vakaa ryhmä mahdollistaa ainakin sen, että ollaan tuttujen kanssa sitten sekaisin.</w:t>
      </w:r>
    </w:p>
    <w:p w:rsidR="0090533F" w:rsidRPr="001F28D1" w:rsidRDefault="0090533F" w:rsidP="0090533F">
      <w:pPr>
        <w:pStyle w:val="Luettelokappale"/>
        <w:numPr>
          <w:ilvl w:val="0"/>
          <w:numId w:val="1"/>
        </w:numPr>
      </w:pPr>
      <w:r w:rsidRPr="001F28D1">
        <w:t>Olisiko opetusta mahdollista vielä enemmän eheyttää. Nyt monessa kurssissa on perustapaamisten lisäksi ylimääräisiä luentoja ja tapaamisia. Esimerkiksi opettajan työnhaku</w:t>
      </w:r>
      <w:r>
        <w:t xml:space="preserve"> voisi olla aineryhmissä, eikä </w:t>
      </w:r>
      <w:r w:rsidRPr="001F28D1">
        <w:t>oma erillinen massaluento.</w:t>
      </w:r>
    </w:p>
    <w:p w:rsidR="0090533F" w:rsidRDefault="0090533F" w:rsidP="0090533F">
      <w:pPr>
        <w:pStyle w:val="Luettelokappale"/>
        <w:numPr>
          <w:ilvl w:val="0"/>
          <w:numId w:val="1"/>
        </w:numPr>
      </w:pPr>
      <w:r>
        <w:t>OPSien mukaista modernia ainepedagogiikkaa ja kokeiluja OKL:ssä.</w:t>
      </w:r>
    </w:p>
    <w:p w:rsidR="0045262B" w:rsidRDefault="0090533F" w:rsidP="0045262B">
      <w:pPr>
        <w:pStyle w:val="Luettelokappale"/>
        <w:numPr>
          <w:ilvl w:val="0"/>
          <w:numId w:val="1"/>
        </w:numPr>
      </w:pPr>
      <w:r>
        <w:t>OPEA215, OP</w:t>
      </w:r>
      <w:r w:rsidRPr="009B4DCD">
        <w:t>EA315, OPEA415 ja OPEA615 hyvä säilyttää tuomassa opettajuutta tukevaa sisältötietoutta, vaikkakin opiskelijoiden painotus usein OPEA515, 525 ja 535:ssa. Sisällöllinen kehittäminen linkittymään kiinteämmin harjoitteluun.</w:t>
      </w:r>
    </w:p>
    <w:p w:rsidR="0045262B" w:rsidRDefault="0045262B" w:rsidP="0045262B">
      <w:pPr>
        <w:pStyle w:val="Luettelokappale"/>
        <w:numPr>
          <w:ilvl w:val="0"/>
          <w:numId w:val="1"/>
        </w:numPr>
      </w:pPr>
      <w:r>
        <w:t xml:space="preserve">ainedidaktikkojen ymmärrys kokonaisuudesta pitäisi kasvaa. Tiedetään, mitä milläkin kursseilla oikeasti tehdään. Esim. kiertoa kurssien opettajiin. </w:t>
      </w:r>
    </w:p>
    <w:p w:rsidR="0045262B" w:rsidRDefault="0045262B" w:rsidP="0045262B">
      <w:pPr>
        <w:pStyle w:val="Eivli"/>
        <w:numPr>
          <w:ilvl w:val="0"/>
          <w:numId w:val="1"/>
        </w:numPr>
      </w:pPr>
      <w:r>
        <w:t>Lisää oppiaineiden ymmärryksen jakamista opiskelijoiden kesken. Pedagogiset messut poistuivat, mutta jotain.. Mitä annettavaa oppiaineen pedagogiikalla on koko koululle?</w:t>
      </w:r>
    </w:p>
    <w:p w:rsidR="0090533F" w:rsidRDefault="0090533F" w:rsidP="0045262B">
      <w:pPr>
        <w:pStyle w:val="Luettelokappale"/>
      </w:pPr>
    </w:p>
    <w:p w:rsidR="0090533F" w:rsidRDefault="0090533F" w:rsidP="0090533F">
      <w:pPr>
        <w:pStyle w:val="Luettelokappale"/>
        <w:ind w:left="0"/>
        <w:rPr>
          <w:b/>
        </w:rPr>
      </w:pPr>
      <w:r w:rsidRPr="0090533F">
        <w:rPr>
          <w:b/>
        </w:rPr>
        <w:t>OPEA415</w:t>
      </w:r>
    </w:p>
    <w:p w:rsidR="0090533F" w:rsidRPr="0090533F" w:rsidRDefault="0090533F" w:rsidP="0090533F">
      <w:pPr>
        <w:pStyle w:val="Luettelokappale"/>
        <w:numPr>
          <w:ilvl w:val="0"/>
          <w:numId w:val="2"/>
        </w:numPr>
        <w:rPr>
          <w:b/>
        </w:rPr>
      </w:pPr>
      <w:r w:rsidRPr="00C76B09">
        <w:t>415 on ihan OK. Aika laaja alue ja kuvattu ympäripyöreästi, mutta pakko, koska monta ainetta mukana.</w:t>
      </w:r>
    </w:p>
    <w:p w:rsidR="0090533F" w:rsidRDefault="0090533F" w:rsidP="0090533F">
      <w:pPr>
        <w:pStyle w:val="Luettelokappale"/>
        <w:numPr>
          <w:ilvl w:val="0"/>
          <w:numId w:val="2"/>
        </w:numPr>
      </w:pPr>
      <w:r>
        <w:t>Kurssille 415 on merkitty yhteisiä kirjoja. Liian yleisiä ei suoraan ainepedagogiikkaa.  Jos kaikille aineryhmille yhteistä kirjallisuutta sen arviointi ja kuormittavuus selkeäksi. Voisi olla ainepedagogiikkaan ko. aineen (aineiden) ohjaajien valitsema ainepedagoginen kirjallisuus, jonka kuormittavuuden ja arvioinnin ohjaaja pystyy suunnittelemaan.</w:t>
      </w:r>
    </w:p>
    <w:p w:rsidR="0090533F" w:rsidRDefault="0090533F" w:rsidP="0090533F">
      <w:pPr>
        <w:pStyle w:val="Luettelokappale"/>
        <w:numPr>
          <w:ilvl w:val="0"/>
          <w:numId w:val="2"/>
        </w:numPr>
      </w:pPr>
      <w:r>
        <w:t>OPEA415 sisällöt vaikuttavat melko samalta kuin KTKP010, mutta opea lukee suoraan, että omassa oppiaineessa, ktkp010 on yleisesti. Malussa on KTKP010 “johdatus luonnontieteen opettamiseen” ja OPEA415 “jatkokurssi”. Onko tämä OPS:in perusteella mahdollinen linja? Onko OPEA415:llä otettava enemmän sittenkin perusasioita ja projektia pienemmällä painoarvolla / tuntimäärällä (jolloin sen mielekkyys vääjäämättä supistuu).</w:t>
      </w:r>
    </w:p>
    <w:p w:rsidR="0090533F" w:rsidRDefault="0090533F" w:rsidP="0090533F">
      <w:pPr>
        <w:pStyle w:val="Luettelokappale"/>
        <w:numPr>
          <w:ilvl w:val="0"/>
          <w:numId w:val="2"/>
        </w:numPr>
      </w:pPr>
      <w:r>
        <w:t>opetettavan aineen hallinnan (käsitteet, työtavat ja tiedon luonne) vaatimus näkyviin OPS tavoitteisiin oppiaineen pedagogisen tiedon lisäksi</w:t>
      </w:r>
    </w:p>
    <w:p w:rsidR="0090533F" w:rsidRDefault="0090533F" w:rsidP="0090533F">
      <w:pPr>
        <w:pStyle w:val="Luettelokappale"/>
        <w:numPr>
          <w:ilvl w:val="0"/>
          <w:numId w:val="2"/>
        </w:numPr>
      </w:pPr>
      <w:r>
        <w:t xml:space="preserve"> OPEA415:n tavoitteet tuntuvat hyvin ajankohtaisilta ja relevanteilta.  Parhaimmillaan OPEA415 voisi olla joustava liima, joka sitoo vuoden kaikki sisällöt yhteen ja jossa voisi käsitellä muissakin opeopinnoissa esille tulleita asioita. Olisi hienoa pystyä joustavasti tarttumaan tähän esille tuleviin tarpeeseen ja käsitellä niitä.</w:t>
      </w:r>
    </w:p>
    <w:p w:rsidR="0090533F" w:rsidRDefault="0090533F" w:rsidP="0090533F">
      <w:pPr>
        <w:pStyle w:val="Luettelokappale"/>
        <w:numPr>
          <w:ilvl w:val="0"/>
          <w:numId w:val="2"/>
        </w:numPr>
      </w:pPr>
      <w:r>
        <w:t>Valtakunnallisten Opetussuunnitelmien oppiainekohtaisten tavoitteiden, sisältöjen ja arviointikriteerien tutkiminen arvojen, koulukulttuurin ja oppimiskäsityksen puitteissa aikaisessa vaiheessa opintoja (pedagogisissa perusopinnoissa), synkronointi Normaalikoulun OPS-työpajojen kanssa.</w:t>
      </w:r>
    </w:p>
    <w:p w:rsidR="0090533F" w:rsidRDefault="0090533F" w:rsidP="0090533F">
      <w:pPr>
        <w:pStyle w:val="Luettelokappale"/>
        <w:numPr>
          <w:ilvl w:val="0"/>
          <w:numId w:val="2"/>
        </w:numPr>
      </w:pPr>
      <w:r>
        <w:t>Oppimisen ohjaaminen, tuki, oppimisympäristöt, työtavat ja arviointi pedagogisissa aineopinnoissa</w:t>
      </w:r>
    </w:p>
    <w:p w:rsidR="0090533F" w:rsidRDefault="0090533F" w:rsidP="0090533F">
      <w:pPr>
        <w:pStyle w:val="Luettelokappale"/>
        <w:numPr>
          <w:ilvl w:val="0"/>
          <w:numId w:val="2"/>
        </w:numPr>
      </w:pPr>
      <w:r>
        <w:t xml:space="preserve">Opetussuunnitelman keskeisimpänä (yleisenä) uutena suuntauksena oppimiskäsitystekstin päivitystä - sama suuntaus näkyy sekä perusopetuksen että lukion opetussuunnitelmassa. Oppilas kuvataan aktiivisena toimijana ja opetuksen tavoitteena nähdään itseohjautuvuus ja metataitojen kehitys. Oppiaineen kannalta tämä tarkoittaa seuraava: Mitä tarkoittaa ko. aineessa aktiivinen toimijuus? Minkälaiset opetus- ja arviointitavat mahdollistavat opetussuunnitelman puitteissa oppilaan aktiivisuuden ja opettajan erilaisen roolin. </w:t>
      </w:r>
    </w:p>
    <w:p w:rsidR="0090533F" w:rsidRDefault="0090533F" w:rsidP="0090533F">
      <w:pPr>
        <w:pStyle w:val="Luettelokappale"/>
        <w:numPr>
          <w:ilvl w:val="0"/>
          <w:numId w:val="2"/>
        </w:numPr>
      </w:pPr>
      <w:r>
        <w:t>Yleisiä linjoja tärkeämpää olisi tällä kurssilla oppiaineen tavoitteisiin pureutuminen. Ensinnäkin mitä tarkoittaa tavoitteiden opettaminen ja arviointi sisältöjen sijaan. Mitä nämä tavoitteet ovat (pitkälti samoja yläkoulussa ja lukiossa) ja miten niitä voi opettaa ja arvioida?</w:t>
      </w:r>
    </w:p>
    <w:p w:rsidR="0090533F" w:rsidRDefault="0090533F" w:rsidP="0090533F">
      <w:pPr>
        <w:pStyle w:val="Luettelokappale"/>
      </w:pPr>
      <w:r>
        <w:tab/>
        <w:t xml:space="preserve">Esimerkkejä: Fykessä olisi mahdollista ottaa OPA415:n demojen sisällöiksi </w:t>
      </w:r>
      <w:r>
        <w:tab/>
        <w:t xml:space="preserve">opetussuunnitelman tavoitteiden teemoja ja siinä samalla sisäistää myös </w:t>
      </w:r>
      <w:r>
        <w:tab/>
        <w:t xml:space="preserve">opetussuunnitelmaa. Meillä on siinä mielessä huippu OPS, että se on nykytutkimuksen </w:t>
      </w:r>
      <w:r>
        <w:tab/>
        <w:t xml:space="preserve">kanssa synkronissa. </w:t>
      </w:r>
    </w:p>
    <w:p w:rsidR="0090533F" w:rsidRDefault="0090533F" w:rsidP="0090533F">
      <w:pPr>
        <w:pStyle w:val="Luettelokappale"/>
      </w:pPr>
      <w:r>
        <w:tab/>
        <w:t>Demoteemoja voisivat olla esimerkiksi:</w:t>
      </w:r>
    </w:p>
    <w:p w:rsidR="0090533F" w:rsidRDefault="0090533F" w:rsidP="0090533F">
      <w:pPr>
        <w:pStyle w:val="Luettelokappale"/>
      </w:pPr>
      <w:r>
        <w:tab/>
        <w:t xml:space="preserve">Työskentely: Mitä ovat fysiikan/kemian työskentelytaidot. Miten niihin ohjataan? </w:t>
      </w:r>
      <w:r>
        <w:tab/>
        <w:t>Miten niitä arvioidaan?</w:t>
      </w:r>
    </w:p>
    <w:p w:rsidR="0090533F" w:rsidRDefault="0090533F" w:rsidP="0090533F">
      <w:pPr>
        <w:pStyle w:val="Luettelokappale"/>
      </w:pPr>
      <w:r>
        <w:tab/>
        <w:t>Mallit: Mitä ovat fysiikan/kemian mallit? Mitä tutkimus sanoo niiden oppimisesta?</w:t>
      </w:r>
    </w:p>
    <w:p w:rsidR="0090533F" w:rsidRDefault="0090533F" w:rsidP="0090533F">
      <w:pPr>
        <w:pStyle w:val="Luettelokappale"/>
      </w:pPr>
      <w:r>
        <w:tab/>
        <w:t xml:space="preserve">Tutkimus ja tutkimuslähtöinen oppiminen: Mitä taitoja tutkimuksen tekeminen </w:t>
      </w:r>
      <w:r>
        <w:tab/>
        <w:t>sisältää? Tässä samaa juttua, mutta syvällisemmin kuin yllin ytimessä.</w:t>
      </w:r>
    </w:p>
    <w:p w:rsidR="0090533F" w:rsidRDefault="0090533F" w:rsidP="0090533F">
      <w:pPr>
        <w:pStyle w:val="Luettelokappale"/>
      </w:pPr>
      <w:r>
        <w:tab/>
        <w:t xml:space="preserve">Teknologia/tiedonhaku. Mitä tarkoittaa meidän oppiaineessa? Miten opetetaan ja </w:t>
      </w:r>
      <w:r>
        <w:tab/>
        <w:t>arvioidaan tiedonhakua?</w:t>
      </w:r>
    </w:p>
    <w:p w:rsidR="0090533F" w:rsidRDefault="0090533F" w:rsidP="0090533F">
      <w:pPr>
        <w:pStyle w:val="Luettelokappale"/>
      </w:pPr>
      <w:r>
        <w:tab/>
        <w:t>Fysiikka/kemia monialaisissa projekteissa</w:t>
      </w:r>
    </w:p>
    <w:p w:rsidR="0090533F" w:rsidRDefault="0090533F" w:rsidP="0090533F">
      <w:pPr>
        <w:pStyle w:val="Luettelokappale"/>
      </w:pPr>
      <w:r>
        <w:lastRenderedPageBreak/>
        <w:tab/>
        <w:t>Projektityöskentely</w:t>
      </w:r>
    </w:p>
    <w:p w:rsidR="0090533F" w:rsidRDefault="0090533F" w:rsidP="0090533F">
      <w:pPr>
        <w:pStyle w:val="Luettelokappale"/>
      </w:pPr>
      <w:r>
        <w:tab/>
        <w:t>Ekologinen näkökulma: Mitä tarkoittaa käytännössä</w:t>
      </w:r>
    </w:p>
    <w:p w:rsidR="0045262B" w:rsidRPr="009B4DCD" w:rsidRDefault="0045262B" w:rsidP="0045262B">
      <w:pPr>
        <w:pStyle w:val="Luettelokappale"/>
        <w:numPr>
          <w:ilvl w:val="0"/>
          <w:numId w:val="2"/>
        </w:numPr>
      </w:pPr>
      <w:r w:rsidRPr="009B4DCD">
        <w:t xml:space="preserve">OPEA415 on kirjava eri oppiaineryhmien välillä. Siihen lisää yhteistä rakennetta ja yhteisiä linjauksia. Suoritusvaatimus sama kaikissa oppiaineissa, mutta sisällöt hyvin erilaisia. Opiskelijat vertailevat keskenään. Osaamistavoitteet käytännönläheisiksi esim. työelämäosaamisen kautta ja monitieteisyyden hakeminen sisältöihin (tässä linkki yliopiston linjauksiin), vaikkakin jaksossa vahva painotus opetusfilosofian laatimisessa. Psykologian ja terveystiedon ryhmässä mahdollisuus monitieteiseen näkökulmaan sekä opinnoissa että työelämätietoudessa. </w:t>
      </w:r>
    </w:p>
    <w:p w:rsidR="0045262B" w:rsidRPr="001C6D52" w:rsidRDefault="0045262B" w:rsidP="0045262B">
      <w:pPr>
        <w:pStyle w:val="Eivli"/>
        <w:numPr>
          <w:ilvl w:val="0"/>
          <w:numId w:val="2"/>
        </w:numPr>
      </w:pPr>
      <w:r>
        <w:t>’</w:t>
      </w:r>
      <w:r w:rsidRPr="001C6D52">
        <w:t>Silppua</w:t>
      </w:r>
      <w:r>
        <w:t>’ monessa kohtaa</w:t>
      </w:r>
      <w:r w:rsidRPr="001C6D52">
        <w:t xml:space="preserve">: monta hyvinkin pientä </w:t>
      </w:r>
      <w:r>
        <w:t xml:space="preserve">osaa, esim. </w:t>
      </w:r>
      <w:r w:rsidRPr="001C6D52">
        <w:t>harjoitteluihin l</w:t>
      </w:r>
      <w:r>
        <w:t>iittyen paljon pientä, OPEA415:ssa myös?</w:t>
      </w:r>
    </w:p>
    <w:p w:rsidR="0045262B" w:rsidRDefault="0045262B" w:rsidP="0045262B">
      <w:pPr>
        <w:pStyle w:val="Eivli"/>
        <w:numPr>
          <w:ilvl w:val="0"/>
          <w:numId w:val="2"/>
        </w:numPr>
      </w:pPr>
      <w:r>
        <w:t>jotain vähintään yhteistä jakamista siihen, miten aineryhmissä näitä toteutetaan</w:t>
      </w:r>
    </w:p>
    <w:p w:rsidR="0045262B" w:rsidRDefault="0045262B" w:rsidP="0045262B">
      <w:pPr>
        <w:pStyle w:val="Eivli"/>
        <w:ind w:left="720"/>
      </w:pPr>
      <w:r>
        <w:t>-&gt; kuinka päällekkäiset ovat oikeasti nämä tavoitteet suhteessa harjoitteluun????</w:t>
      </w:r>
    </w:p>
    <w:p w:rsidR="0045262B" w:rsidRDefault="0045262B" w:rsidP="0045262B">
      <w:pPr>
        <w:pStyle w:val="Eivli"/>
        <w:ind w:left="720"/>
      </w:pPr>
      <w:r>
        <w:t>-&gt; Pitäisikö näihin tavoitteisiin saada työelämätaitoja, joita rehtorin linjauksessa</w:t>
      </w:r>
      <w:r>
        <w:tab/>
        <w:t xml:space="preserve">korostetaan?  </w:t>
      </w:r>
    </w:p>
    <w:p w:rsidR="0045262B" w:rsidRDefault="0045262B" w:rsidP="0045262B">
      <w:pPr>
        <w:pStyle w:val="Eivli"/>
        <w:ind w:left="720"/>
      </w:pPr>
      <w:r>
        <w:t xml:space="preserve">-&gt; ymmärtää opettajuuden yksilöllisen ja yhteisöllisen luonteen ja kykenee syventämään ja </w:t>
      </w:r>
      <w:r>
        <w:tab/>
        <w:t>jatkuvasti kehittämään työnkuvaansa</w:t>
      </w:r>
    </w:p>
    <w:p w:rsidR="0090533F" w:rsidRPr="0045262B" w:rsidRDefault="0045262B" w:rsidP="0045262B">
      <w:pPr>
        <w:pStyle w:val="Eivli"/>
        <w:ind w:left="720"/>
      </w:pPr>
      <w:r>
        <w:t>-&gt; taas päällekkäisyyttä harjoittelun kanssa… missä on esim. oman oppiaineen</w:t>
      </w:r>
      <w:r>
        <w:tab/>
        <w:t>opetusmateriaalin luominen, laaja-alainen työnkuva, koulun toimintakulttuurin</w:t>
      </w:r>
      <w:r>
        <w:tab/>
        <w:t>kehittäminen tms. Ovatko edes realistisia sisältöjä kaikissa aineissa?</w:t>
      </w:r>
    </w:p>
    <w:p w:rsidR="0090533F" w:rsidRPr="0090533F" w:rsidRDefault="0090533F" w:rsidP="0090533F">
      <w:pPr>
        <w:pStyle w:val="Luettelokappale"/>
        <w:ind w:left="0"/>
      </w:pPr>
    </w:p>
    <w:p w:rsidR="0090533F" w:rsidRPr="0090533F" w:rsidRDefault="0090533F" w:rsidP="0090533F">
      <w:pPr>
        <w:pStyle w:val="Luettelokappale"/>
        <w:ind w:left="0"/>
        <w:rPr>
          <w:b/>
        </w:rPr>
      </w:pPr>
      <w:r w:rsidRPr="0090533F">
        <w:rPr>
          <w:b/>
        </w:rPr>
        <w:t>OPEA615</w:t>
      </w:r>
    </w:p>
    <w:p w:rsidR="00D272AE" w:rsidRDefault="00D272AE" w:rsidP="00D272AE">
      <w:pPr>
        <w:pStyle w:val="Luettelokappale"/>
        <w:numPr>
          <w:ilvl w:val="0"/>
          <w:numId w:val="1"/>
        </w:numPr>
      </w:pPr>
      <w:r>
        <w:t>Kielitietoinen aineenopetus (1 op) on myös ollut opsimme sisältönä eri kohdissa ja eri nimillä vuodesta 2006. Kieli on oppimisen väline ja kohde kaikissa oppiaineissa ja kaikille oppilaille, mutta meillä kielitietoisuuden käsittelyssä on otettu kärjeksi monikielinen ja -kulttuurinen koulu ja oppilas, koska sitä näkökulmaa ei kattavasti tule muualla opinnoissamme. Kun lisäksi harjoittelu Norssilla ei anna valmiuksia monikielisten ja -kulttuuristen ryhmien opetukseen, meiltä valmistuvien opiskelijoiden tietoisuus monikielisistä ryhmistä ja taidot niiden opettamisessa jäävät varsin puutteellisiksi ilman aiheen käsittelyä. Kielitietoisuus on lisäksi nykyisissä perusopetuksen opetussuunnitelman perusteissa yksi koulun toimintakulttuurin kehittämistä ohjaava periaate. Kielitietoinen opetus liittyy yhteiskunnan ja koulun kasvavaan diversiteettiin ja opettajien kykyyn kohdata kielellistä ja kulttuurista moninaisuutta koulussa. Kielitietoinen opetus ei ole itseisarvo vaan väline kaikkien oppijoiden osallisuuden ja oppimisen tukemiseen. Sitä kautta se kiinnittyy rehtorin linjauksien kohtiin kansainvälisyys ja kulttuuritietoisuus sekä eettisyys.</w:t>
      </w:r>
    </w:p>
    <w:p w:rsidR="00D272AE" w:rsidRDefault="00D272AE" w:rsidP="00D272AE">
      <w:pPr>
        <w:pStyle w:val="Luettelokappale"/>
        <w:numPr>
          <w:ilvl w:val="0"/>
          <w:numId w:val="1"/>
        </w:numPr>
      </w:pPr>
      <w:r>
        <w:t>Kielitietoisen aineenopetuksen sijoittamista olisi syytä harkita uudelleen, sillä nykyopsissa se on kovin irrallaan. Pidämme tärkeänä, että se olisi edelleen osana kunkin aineen ainepedagogisia opintoja ja että yhteistyötä kunkin oppiaineen lehtorien/yliopistonopettajien kanssa voitaisiin lisätä ja vahvistaa. Opintojaksoa on yhteistyönä kehitetty ainekohtaisten tarpeiden mukaan (esim. historia, musiikki ja tietotekniikka, liikunta, vieraat kielet). Suunnitelmissa on integroida tulevana lukuvuonna äidinkielen ja liikunnan ryhmät ja ohjata heidät kehittelemään kielitietoista opetusta yhdessä.</w:t>
      </w:r>
    </w:p>
    <w:p w:rsidR="0090533F" w:rsidRDefault="0090533F" w:rsidP="0090533F">
      <w:pPr>
        <w:pStyle w:val="Luettelokappale"/>
        <w:numPr>
          <w:ilvl w:val="0"/>
          <w:numId w:val="1"/>
        </w:numPr>
      </w:pPr>
      <w:r w:rsidRPr="00C76B09">
        <w:t>615: kielitietoinen pois täältä. Omaksi isommaksi osakseen jonnekin muualle. Esim. 215:een tai sitten sen osuutta täällä pitäisi laajentaa. Tärkeä asia.</w:t>
      </w:r>
    </w:p>
    <w:p w:rsidR="00D272AE" w:rsidRDefault="00D272AE" w:rsidP="00D272AE">
      <w:pPr>
        <w:pStyle w:val="Luettelokappale"/>
        <w:numPr>
          <w:ilvl w:val="0"/>
          <w:numId w:val="1"/>
        </w:numPr>
      </w:pPr>
      <w:r>
        <w:t>Kasvatusetiikan näkökulmat jäivät edellisessä ops-uudistuksessa vähemmälle. Pohdimme, miten niitä saisi kudottua elimellisemmin osaksi uutta opsia.</w:t>
      </w:r>
    </w:p>
    <w:p w:rsidR="00727528" w:rsidRDefault="00727528" w:rsidP="00727528">
      <w:pPr>
        <w:pStyle w:val="Luettelokappale"/>
        <w:numPr>
          <w:ilvl w:val="0"/>
          <w:numId w:val="1"/>
        </w:numPr>
      </w:pPr>
      <w:r w:rsidRPr="00727528">
        <w:t>Tutkimusosaan yhtenäiset ja selkeät ohjeet. Ne puuttuu nyt. Muuten se tutkimusosa on minusta oleellinen osa opettajan opintoja.</w:t>
      </w:r>
    </w:p>
    <w:p w:rsidR="001F28D1" w:rsidRDefault="001F28D1" w:rsidP="001F28D1">
      <w:pPr>
        <w:pStyle w:val="Luettelokappale"/>
        <w:numPr>
          <w:ilvl w:val="0"/>
          <w:numId w:val="1"/>
        </w:numPr>
      </w:pPr>
      <w:r>
        <w:t xml:space="preserve">OPEA615 yksinkertaisemmaksi. Nyt siinä on opetusfilosofia (omansa), tutkimus (omansa) ja kielitietoinen aineenopetus (omansa).  Opiskelijoita helpottaisi, jos yhden koodin alla olisi jokin selkeä kokonaisuus eikä montaa eri asiaa. Tutkimus omaksi kokonaisuudeksi. Ennen oli 3 ov, eli noin 5 op.  Tutkimustehtävän suorittaminen Normaalikoulun kanssa selkiytettävä. </w:t>
      </w:r>
    </w:p>
    <w:p w:rsidR="001F28D1" w:rsidRPr="001F28D1" w:rsidRDefault="001F28D1" w:rsidP="001F28D1">
      <w:pPr>
        <w:pStyle w:val="Luettelokappale"/>
        <w:numPr>
          <w:ilvl w:val="0"/>
          <w:numId w:val="1"/>
        </w:numPr>
      </w:pPr>
      <w:r w:rsidRPr="001F28D1">
        <w:t xml:space="preserve">OPEA615-tutkimuksen ja OPEA525-harjoittelun välinen yhteys (jossa “tutkimuksen ohjaus tulee Norssilta” ja vie 1 op harjoittelusta) jäykistää turhaan tuota tutkimusta. Opiskelijat eivät saa oikeasti perehtyä ilmiöön, jota heidän tekisi mieli tutkia vaan nyt on pakko mennä Norssin opetusten mukaan. Riittäisi, että Norssi mahdollistaisi kaikki tutkimuskokeilut, mutta myös muualle voisi mennä. </w:t>
      </w:r>
    </w:p>
    <w:p w:rsidR="001F28D1" w:rsidRDefault="001F28D1" w:rsidP="001F28D1">
      <w:pPr>
        <w:pStyle w:val="Luettelokappale"/>
        <w:numPr>
          <w:ilvl w:val="0"/>
          <w:numId w:val="1"/>
        </w:numPr>
      </w:pPr>
      <w:r>
        <w:t>Filosofi Edmund Husserl on analysoinut fenomenologisten reduktioiden menetelmällistä moninaisuutta. Hän on päätynyt esimerkiksi tämänkaltaiseen näkemykseen: kulttuurimaailma on redusoitavissa eli palautettavissa välittömään elämismaailmaan. Elämismaailmallisuus ja ilmiöllisyys liittyvät samaan kulttuurikudelmaan. Niiden perusta on koetun arjen olemuksellisuudessa.</w:t>
      </w:r>
    </w:p>
    <w:p w:rsidR="001F28D1" w:rsidRDefault="001F28D1" w:rsidP="001F28D1">
      <w:pPr>
        <w:pStyle w:val="Luettelokappale"/>
        <w:numPr>
          <w:ilvl w:val="0"/>
          <w:numId w:val="1"/>
        </w:numPr>
      </w:pPr>
      <w:r>
        <w:t>Opetussuunnitelman kannalta olennaisia aspekteja pohdinnoissani ovat olleet:</w:t>
      </w:r>
    </w:p>
    <w:p w:rsidR="001F28D1" w:rsidRDefault="001F28D1" w:rsidP="001F28D1">
      <w:pPr>
        <w:pStyle w:val="Luettelokappale"/>
      </w:pPr>
      <w:r>
        <w:tab/>
        <w:t>Depositio eli oman position purkaminen tai avaaminen (silloin toiseus ei muutu</w:t>
      </w:r>
      <w:r>
        <w:tab/>
        <w:t>omuudeksi)</w:t>
      </w:r>
    </w:p>
    <w:p w:rsidR="001F28D1" w:rsidRDefault="001F28D1" w:rsidP="001F28D1">
      <w:pPr>
        <w:pStyle w:val="Luettelokappale"/>
      </w:pPr>
      <w:r>
        <w:tab/>
        <w:t>Dialogos yhteisesti väliin rakennettuna (kumpikaan osapuoli ei sitä omista)</w:t>
      </w:r>
    </w:p>
    <w:p w:rsidR="001F28D1" w:rsidRDefault="001F28D1" w:rsidP="001F28D1">
      <w:pPr>
        <w:pStyle w:val="Luettelokappale"/>
      </w:pPr>
      <w:r>
        <w:tab/>
        <w:t>Kohtaamisen toteutumisen lähtökohdat</w:t>
      </w:r>
    </w:p>
    <w:p w:rsidR="001F28D1" w:rsidRDefault="001F28D1" w:rsidP="001F28D1">
      <w:pPr>
        <w:pStyle w:val="Luettelokappale"/>
      </w:pPr>
      <w:r>
        <w:tab/>
        <w:t>Metafyysinen kvaliteetti elämyksen ja oivalluksen perustana</w:t>
      </w:r>
    </w:p>
    <w:p w:rsidR="001F28D1" w:rsidRDefault="001F28D1" w:rsidP="001F28D1">
      <w:pPr>
        <w:pStyle w:val="Luettelokappale"/>
      </w:pPr>
      <w:r>
        <w:tab/>
        <w:t>Elämyksen ja kokemuksen olemuserot</w:t>
      </w:r>
    </w:p>
    <w:p w:rsidR="001F28D1" w:rsidRDefault="001F28D1" w:rsidP="001F28D1">
      <w:pPr>
        <w:pStyle w:val="Luettelokappale"/>
      </w:pPr>
      <w:r>
        <w:tab/>
        <w:t>Esteettinen situaatio (taideteos odottavana mahdollisuutena ja väylänä esteettisen</w:t>
      </w:r>
      <w:r>
        <w:tab/>
        <w:t>identiteetin syntyyn)</w:t>
      </w:r>
    </w:p>
    <w:p w:rsidR="001F28D1" w:rsidRDefault="001F28D1" w:rsidP="001F28D1">
      <w:pPr>
        <w:pStyle w:val="Luettelokappale"/>
      </w:pPr>
      <w:r>
        <w:tab/>
        <w:t>Eletyn kielen eksistentiaali (kieli olemisen kotina)</w:t>
      </w:r>
    </w:p>
    <w:p w:rsidR="001F28D1" w:rsidRDefault="001F28D1" w:rsidP="001F28D1">
      <w:pPr>
        <w:pStyle w:val="Luettelokappale"/>
      </w:pPr>
      <w:r>
        <w:tab/>
        <w:t>Teema ja sen muunnelmat (kontekstuaalis-situationaalisen ammattisivistyksen</w:t>
      </w:r>
      <w:r>
        <w:tab/>
        <w:t>ihanne)</w:t>
      </w:r>
    </w:p>
    <w:p w:rsidR="001F28D1" w:rsidRDefault="001F28D1" w:rsidP="001F28D1">
      <w:pPr>
        <w:pStyle w:val="Luettelokappale"/>
      </w:pPr>
      <w:r>
        <w:tab/>
        <w:t>Ajan henki ja ajankuva (oppiaineen ja ammattisivistyksen kerroksiset luonteet)</w:t>
      </w:r>
    </w:p>
    <w:p w:rsidR="001F28D1" w:rsidRDefault="001F28D1" w:rsidP="001F28D1">
      <w:pPr>
        <w:pStyle w:val="Luettelokappale"/>
      </w:pPr>
      <w:r>
        <w:tab/>
        <w:t>Välitön ja välillinen maailmasuhde (läsnäolon käsitteen muuttuminen)</w:t>
      </w:r>
    </w:p>
    <w:p w:rsidR="001F28D1" w:rsidRDefault="001F28D1" w:rsidP="001F28D1">
      <w:pPr>
        <w:pStyle w:val="Luettelokappale"/>
      </w:pPr>
      <w:r>
        <w:tab/>
        <w:t>Etiikan ja estetiikan yhteys (toisen huutoon vastaaminen; välittömyyden ihanteen</w:t>
      </w:r>
      <w:r>
        <w:tab/>
        <w:t>ehdottomuus)</w:t>
      </w:r>
    </w:p>
    <w:p w:rsidR="001F28D1" w:rsidRDefault="001F28D1" w:rsidP="001F28D1">
      <w:pPr>
        <w:pStyle w:val="Luettelokappale"/>
      </w:pPr>
      <w:r>
        <w:tab/>
        <w:t>Maailman moniäänisyyden ymmärtäminen (vaihtuvat näkökulmat, moniajallisuus ja</w:t>
      </w:r>
      <w:r>
        <w:tab/>
        <w:t>kunkin nykyhetken eksistentiaaliset juuret)</w:t>
      </w:r>
    </w:p>
    <w:p w:rsidR="0090533F" w:rsidRDefault="0090533F" w:rsidP="0090533F">
      <w:pPr>
        <w:pStyle w:val="Luettelokappale"/>
      </w:pPr>
      <w:r>
        <w:tab/>
      </w:r>
      <w:r>
        <w:sym w:font="Wingdings" w:char="F0E0"/>
      </w:r>
      <w:r>
        <w:t xml:space="preserve"> </w:t>
      </w:r>
      <w:r w:rsidR="001F28D1">
        <w:t>Aspekteja opetussuunnitelmatodellisuuteen on mui</w:t>
      </w:r>
      <w:r>
        <w:t xml:space="preserve">takin. Olen ollut pohtimassa ja </w:t>
      </w:r>
      <w:r>
        <w:tab/>
      </w:r>
      <w:r w:rsidR="001F28D1">
        <w:t>muotoilemassa opetussuunni</w:t>
      </w:r>
      <w:r>
        <w:t>telmia lähihoitajakoulutukseen,</w:t>
      </w:r>
    </w:p>
    <w:p w:rsidR="001F28D1" w:rsidRDefault="0090533F" w:rsidP="0090533F">
      <w:pPr>
        <w:pStyle w:val="Luettelokappale"/>
      </w:pPr>
      <w:r>
        <w:tab/>
      </w:r>
      <w:r w:rsidR="001F28D1">
        <w:t>ammattikorkeakoulupedagogiikkaan, kaksoistutkintoihin ja aikuiskoulut</w:t>
      </w:r>
      <w:r>
        <w:t xml:space="preserve">ukseen </w:t>
      </w:r>
      <w:r>
        <w:tab/>
      </w:r>
      <w:r w:rsidR="001F28D1">
        <w:t>(parturi-kampaajat). Nuo kaikki näkökulmat yhdist</w:t>
      </w:r>
      <w:r>
        <w:t>yvät myös valintakokeisiin (eli</w:t>
      </w:r>
      <w:r>
        <w:tab/>
      </w:r>
      <w:r w:rsidR="001F28D1">
        <w:t>soveltuvuuden olemuksellisuuteen).</w:t>
      </w:r>
    </w:p>
    <w:p w:rsidR="001F28D1" w:rsidRPr="009B4DCD" w:rsidRDefault="001F28D1" w:rsidP="001F28D1">
      <w:pPr>
        <w:pStyle w:val="Luettelokappale"/>
        <w:numPr>
          <w:ilvl w:val="0"/>
          <w:numId w:val="1"/>
        </w:numPr>
      </w:pPr>
      <w:r w:rsidRPr="009B4DCD">
        <w:t>oman osaamisen tunnistaminen on opiskelijoille vaikeaa. Huomiota opetussisältöihin, pedagogisiin ratkaisuihin ja arviointimenetelmiin (linkki yliopiston linjauksiin).</w:t>
      </w:r>
    </w:p>
    <w:p w:rsidR="001F28D1" w:rsidRDefault="001F28D1" w:rsidP="001F28D1">
      <w:pPr>
        <w:pStyle w:val="Eivli"/>
        <w:numPr>
          <w:ilvl w:val="0"/>
          <w:numId w:val="1"/>
        </w:numPr>
      </w:pPr>
      <w:r w:rsidRPr="001C6D52">
        <w:t>Opettajan etiikka: kasvattajan etiikka ja kasvatusfilosofia 4op (OPEA110 –kurssi), tämän kurssin tavoitteet mukaan ehdottomasti</w:t>
      </w:r>
    </w:p>
    <w:p w:rsidR="001F28D1" w:rsidRPr="001C6D52" w:rsidRDefault="001F28D1" w:rsidP="001F28D1">
      <w:pPr>
        <w:pStyle w:val="Eivli"/>
        <w:numPr>
          <w:ilvl w:val="0"/>
          <w:numId w:val="1"/>
        </w:numPr>
      </w:pPr>
      <w:r w:rsidRPr="001C6D52">
        <w:t>KTKP010 – siellä pohjatyö opetusfilosofiaan</w:t>
      </w:r>
    </w:p>
    <w:p w:rsidR="001F28D1" w:rsidRPr="001C6D52" w:rsidRDefault="001F28D1" w:rsidP="001F28D1">
      <w:pPr>
        <w:pStyle w:val="Eivli"/>
        <w:numPr>
          <w:ilvl w:val="0"/>
          <w:numId w:val="1"/>
        </w:numPr>
      </w:pPr>
      <w:r w:rsidRPr="001C6D52">
        <w:t>OPEA615:n tavoitteet? tutkiva ote? ei metodeja, kyllä opetusfilosofia…</w:t>
      </w:r>
    </w:p>
    <w:p w:rsidR="005D0E71" w:rsidRDefault="005D0E71" w:rsidP="005D0E71">
      <w:pPr>
        <w:pStyle w:val="Eivli"/>
        <w:numPr>
          <w:ilvl w:val="0"/>
          <w:numId w:val="1"/>
        </w:numPr>
      </w:pPr>
      <w:r>
        <w:t>Tutkivan oppimisen kurssille jotain kättä pidempää.</w:t>
      </w:r>
    </w:p>
    <w:p w:rsidR="0045262B" w:rsidRDefault="005D0E71" w:rsidP="006B7186">
      <w:pPr>
        <w:pStyle w:val="Eivli"/>
        <w:numPr>
          <w:ilvl w:val="0"/>
          <w:numId w:val="1"/>
        </w:numPr>
      </w:pPr>
      <w:r>
        <w:t>Linjausten suunnassa: tavoitteita tulee muokata ja lisätä laaja-alaisempaa työnkuvaa johonkin. Se on kuitenkin tutkimussakin todettu haasteeksi sekä aloittavilla että jos työssä olevilla. Toisaalta kehitystyössä tulee huomioida se, että monien lähtötaso on vielä hataralla pohjalla ja vuodessa ei kerta kaikkiaan ole mahdollista pääs</w:t>
      </w:r>
      <w:r w:rsidR="0045262B">
        <w:t>tä mihinkään supertavoitteisiin</w:t>
      </w:r>
    </w:p>
    <w:p w:rsidR="005D0E71" w:rsidRDefault="005D0E71" w:rsidP="006B7186">
      <w:pPr>
        <w:pStyle w:val="Eivli"/>
        <w:numPr>
          <w:ilvl w:val="0"/>
          <w:numId w:val="1"/>
        </w:numPr>
      </w:pPr>
      <w:r>
        <w:t>Tästä on varmaan erilaisia näkemyksiä, mutta miet</w:t>
      </w:r>
      <w:r w:rsidR="0045262B">
        <w:t xml:space="preserve">ityttää, miksi tutkimusmetodien </w:t>
      </w:r>
      <w:r>
        <w:t xml:space="preserve">rooli on lyhyessä aineenopettajakoulutuksessa </w:t>
      </w:r>
      <w:r w:rsidR="0045262B">
        <w:t xml:space="preserve">näin isossa merkityksessä? Toki </w:t>
      </w:r>
      <w:r>
        <w:t>liittyvät tutkivaan opettajuuteen, mutta voisiko ol</w:t>
      </w:r>
      <w:r w:rsidR="0045262B">
        <w:t xml:space="preserve">la tärkeämpää korostaa neljättä </w:t>
      </w:r>
      <w:r>
        <w:t>pallukkaa (</w:t>
      </w:r>
      <w:r w:rsidRPr="004D4C27">
        <w:t>osaa perustella oman opetus- ja kas</w:t>
      </w:r>
      <w:r w:rsidR="0045262B">
        <w:t xml:space="preserve">vatusajattelunsa ja toimintansa </w:t>
      </w:r>
      <w:r w:rsidRPr="004D4C27">
        <w:t>perusteet ja käytänteet</w:t>
      </w:r>
      <w:r>
        <w:t>) ja etsiä oman ajattelun selkänojaa keskeisistä teorioista?</w:t>
      </w:r>
    </w:p>
    <w:p w:rsidR="001F28D1" w:rsidRDefault="001F28D1" w:rsidP="005D0E71">
      <w:pPr>
        <w:pStyle w:val="Luettelokappale"/>
      </w:pPr>
      <w:r>
        <w:br/>
      </w:r>
    </w:p>
    <w:sectPr w:rsidR="001F28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4649EC"/>
    <w:multiLevelType w:val="hybridMultilevel"/>
    <w:tmpl w:val="66A08E9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7F8B49E6"/>
    <w:multiLevelType w:val="hybridMultilevel"/>
    <w:tmpl w:val="8A04288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FBC"/>
    <w:rsid w:val="00005B6B"/>
    <w:rsid w:val="00030030"/>
    <w:rsid w:val="000605A9"/>
    <w:rsid w:val="00064A29"/>
    <w:rsid w:val="000B28D8"/>
    <w:rsid w:val="000B6D87"/>
    <w:rsid w:val="000E5A8D"/>
    <w:rsid w:val="00111B38"/>
    <w:rsid w:val="00125485"/>
    <w:rsid w:val="00131E9B"/>
    <w:rsid w:val="001343B9"/>
    <w:rsid w:val="00143298"/>
    <w:rsid w:val="00144E18"/>
    <w:rsid w:val="00146C51"/>
    <w:rsid w:val="00175732"/>
    <w:rsid w:val="00197874"/>
    <w:rsid w:val="00197CC4"/>
    <w:rsid w:val="001A240E"/>
    <w:rsid w:val="001B1CCB"/>
    <w:rsid w:val="001B68F4"/>
    <w:rsid w:val="001F28D1"/>
    <w:rsid w:val="001F7E15"/>
    <w:rsid w:val="0021689B"/>
    <w:rsid w:val="00230E50"/>
    <w:rsid w:val="002330BA"/>
    <w:rsid w:val="00256452"/>
    <w:rsid w:val="00273CDB"/>
    <w:rsid w:val="0027640D"/>
    <w:rsid w:val="00287FBC"/>
    <w:rsid w:val="00293B1A"/>
    <w:rsid w:val="00296880"/>
    <w:rsid w:val="002A521E"/>
    <w:rsid w:val="002C226C"/>
    <w:rsid w:val="002D1F9C"/>
    <w:rsid w:val="002D2C98"/>
    <w:rsid w:val="002D64BC"/>
    <w:rsid w:val="002E3494"/>
    <w:rsid w:val="002E5623"/>
    <w:rsid w:val="00313971"/>
    <w:rsid w:val="00341536"/>
    <w:rsid w:val="0035059B"/>
    <w:rsid w:val="00351241"/>
    <w:rsid w:val="00366A5F"/>
    <w:rsid w:val="003716CA"/>
    <w:rsid w:val="0039682D"/>
    <w:rsid w:val="003C2553"/>
    <w:rsid w:val="003D3522"/>
    <w:rsid w:val="003E0F85"/>
    <w:rsid w:val="003F566B"/>
    <w:rsid w:val="00412697"/>
    <w:rsid w:val="00435868"/>
    <w:rsid w:val="00445F45"/>
    <w:rsid w:val="0045262B"/>
    <w:rsid w:val="00466A67"/>
    <w:rsid w:val="00470D59"/>
    <w:rsid w:val="00481336"/>
    <w:rsid w:val="0049233C"/>
    <w:rsid w:val="00497E48"/>
    <w:rsid w:val="004A287E"/>
    <w:rsid w:val="004A6EED"/>
    <w:rsid w:val="004C7661"/>
    <w:rsid w:val="004D3402"/>
    <w:rsid w:val="00522242"/>
    <w:rsid w:val="005304ED"/>
    <w:rsid w:val="00565A03"/>
    <w:rsid w:val="00571A57"/>
    <w:rsid w:val="00573901"/>
    <w:rsid w:val="0057581B"/>
    <w:rsid w:val="005763FD"/>
    <w:rsid w:val="0058045A"/>
    <w:rsid w:val="005A0B55"/>
    <w:rsid w:val="005A1489"/>
    <w:rsid w:val="005B3011"/>
    <w:rsid w:val="005D0E71"/>
    <w:rsid w:val="00605547"/>
    <w:rsid w:val="00612237"/>
    <w:rsid w:val="00627B7F"/>
    <w:rsid w:val="0063254A"/>
    <w:rsid w:val="00633E51"/>
    <w:rsid w:val="0064764A"/>
    <w:rsid w:val="00653A29"/>
    <w:rsid w:val="0066414B"/>
    <w:rsid w:val="00675493"/>
    <w:rsid w:val="00686DD9"/>
    <w:rsid w:val="007145D8"/>
    <w:rsid w:val="007262DF"/>
    <w:rsid w:val="00727528"/>
    <w:rsid w:val="007307A8"/>
    <w:rsid w:val="007371C3"/>
    <w:rsid w:val="00743405"/>
    <w:rsid w:val="007472C9"/>
    <w:rsid w:val="00764390"/>
    <w:rsid w:val="00782D5D"/>
    <w:rsid w:val="007C7B87"/>
    <w:rsid w:val="007D3729"/>
    <w:rsid w:val="007D5255"/>
    <w:rsid w:val="007D687A"/>
    <w:rsid w:val="00827CDA"/>
    <w:rsid w:val="00834AA3"/>
    <w:rsid w:val="0084548C"/>
    <w:rsid w:val="00866151"/>
    <w:rsid w:val="00876799"/>
    <w:rsid w:val="00887CA6"/>
    <w:rsid w:val="008A1129"/>
    <w:rsid w:val="008A4617"/>
    <w:rsid w:val="008A6478"/>
    <w:rsid w:val="008E0651"/>
    <w:rsid w:val="008F3BFE"/>
    <w:rsid w:val="0090533F"/>
    <w:rsid w:val="00952A79"/>
    <w:rsid w:val="009573D1"/>
    <w:rsid w:val="0097698D"/>
    <w:rsid w:val="009A3BD1"/>
    <w:rsid w:val="009B20F0"/>
    <w:rsid w:val="009C12CA"/>
    <w:rsid w:val="009C17AB"/>
    <w:rsid w:val="009F5E12"/>
    <w:rsid w:val="00A3076B"/>
    <w:rsid w:val="00A57CF2"/>
    <w:rsid w:val="00A7567C"/>
    <w:rsid w:val="00A7778C"/>
    <w:rsid w:val="00A84996"/>
    <w:rsid w:val="00A84AEC"/>
    <w:rsid w:val="00A87621"/>
    <w:rsid w:val="00AA058C"/>
    <w:rsid w:val="00AB491C"/>
    <w:rsid w:val="00AC0F99"/>
    <w:rsid w:val="00AC5891"/>
    <w:rsid w:val="00AD56EE"/>
    <w:rsid w:val="00AD602E"/>
    <w:rsid w:val="00AE66A4"/>
    <w:rsid w:val="00AE73FE"/>
    <w:rsid w:val="00AF66BF"/>
    <w:rsid w:val="00B00C59"/>
    <w:rsid w:val="00B17169"/>
    <w:rsid w:val="00B713F5"/>
    <w:rsid w:val="00B73EA4"/>
    <w:rsid w:val="00B81D6D"/>
    <w:rsid w:val="00BB14B4"/>
    <w:rsid w:val="00BB6AD5"/>
    <w:rsid w:val="00BC1C8C"/>
    <w:rsid w:val="00BC37AA"/>
    <w:rsid w:val="00BE05C1"/>
    <w:rsid w:val="00BE7D8E"/>
    <w:rsid w:val="00BF3246"/>
    <w:rsid w:val="00C36B6B"/>
    <w:rsid w:val="00C42112"/>
    <w:rsid w:val="00C43D6C"/>
    <w:rsid w:val="00C4408D"/>
    <w:rsid w:val="00C751AD"/>
    <w:rsid w:val="00C76B09"/>
    <w:rsid w:val="00C83C6F"/>
    <w:rsid w:val="00C86C2E"/>
    <w:rsid w:val="00C95201"/>
    <w:rsid w:val="00CA106A"/>
    <w:rsid w:val="00CA2984"/>
    <w:rsid w:val="00CA6B35"/>
    <w:rsid w:val="00CC0213"/>
    <w:rsid w:val="00CE23EF"/>
    <w:rsid w:val="00CF1A22"/>
    <w:rsid w:val="00D027FE"/>
    <w:rsid w:val="00D22DF8"/>
    <w:rsid w:val="00D272AE"/>
    <w:rsid w:val="00D45CF9"/>
    <w:rsid w:val="00D70875"/>
    <w:rsid w:val="00D72691"/>
    <w:rsid w:val="00D73AE3"/>
    <w:rsid w:val="00D97F95"/>
    <w:rsid w:val="00DA41AB"/>
    <w:rsid w:val="00DA69B3"/>
    <w:rsid w:val="00DF42BB"/>
    <w:rsid w:val="00DF4CDC"/>
    <w:rsid w:val="00E17B32"/>
    <w:rsid w:val="00E45E4C"/>
    <w:rsid w:val="00E665FE"/>
    <w:rsid w:val="00E7572B"/>
    <w:rsid w:val="00E76A89"/>
    <w:rsid w:val="00E94F38"/>
    <w:rsid w:val="00EA12A8"/>
    <w:rsid w:val="00EB4F91"/>
    <w:rsid w:val="00ED1476"/>
    <w:rsid w:val="00EF4DA5"/>
    <w:rsid w:val="00F0215F"/>
    <w:rsid w:val="00F04D3C"/>
    <w:rsid w:val="00F17ABF"/>
    <w:rsid w:val="00F63483"/>
    <w:rsid w:val="00F64693"/>
    <w:rsid w:val="00F81535"/>
    <w:rsid w:val="00F84316"/>
    <w:rsid w:val="00F974E5"/>
    <w:rsid w:val="00FC6A9E"/>
    <w:rsid w:val="00FD72CD"/>
    <w:rsid w:val="00FF746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A29D4C-B108-495B-BE76-526F8527F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D272AE"/>
    <w:pPr>
      <w:ind w:left="720"/>
      <w:contextualSpacing/>
    </w:pPr>
  </w:style>
  <w:style w:type="paragraph" w:styleId="Eivli">
    <w:name w:val="No Spacing"/>
    <w:uiPriority w:val="1"/>
    <w:qFormat/>
    <w:rsid w:val="001F28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1530</Words>
  <Characters>12399</Characters>
  <Application>Microsoft Office Word</Application>
  <DocSecurity>4</DocSecurity>
  <Lines>103</Lines>
  <Paragraphs>27</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University Of Jyväskylä</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Lauritsalo, Kirsti</dc:creator>
  <cp:keywords/>
  <dc:description/>
  <cp:lastModifiedBy>Valleala, Ulla Maija</cp:lastModifiedBy>
  <cp:revision>2</cp:revision>
  <dcterms:created xsi:type="dcterms:W3CDTF">2019-04-04T06:15:00Z</dcterms:created>
  <dcterms:modified xsi:type="dcterms:W3CDTF">2019-04-04T06:15:00Z</dcterms:modified>
</cp:coreProperties>
</file>