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835" w:rsidRPr="00180835" w:rsidRDefault="00180835" w:rsidP="00BB1D38">
      <w:pPr>
        <w:spacing w:after="0" w:line="240" w:lineRule="auto"/>
        <w:rPr>
          <w:rFonts w:eastAsia="Times New Roman" w:cs="Arial"/>
          <w:b/>
          <w:color w:val="000000"/>
          <w:sz w:val="24"/>
          <w:szCs w:val="24"/>
          <w:lang w:eastAsia="fi-FI"/>
        </w:rPr>
      </w:pPr>
      <w:r w:rsidRPr="00180835">
        <w:rPr>
          <w:rFonts w:eastAsia="Times New Roman" w:cs="Arial"/>
          <w:b/>
          <w:color w:val="000000"/>
          <w:sz w:val="24"/>
          <w:szCs w:val="24"/>
          <w:lang w:eastAsia="fi-FI"/>
        </w:rPr>
        <w:t>Koulussa ei voi olla sellaista ongelmaa, johon ei löydy ratkaisua</w:t>
      </w:r>
    </w:p>
    <w:p w:rsidR="00180835" w:rsidRDefault="00180835" w:rsidP="00BB1D38">
      <w:pPr>
        <w:spacing w:after="0" w:line="240" w:lineRule="auto"/>
        <w:rPr>
          <w:rFonts w:eastAsia="Times New Roman" w:cs="Arial"/>
          <w:i/>
          <w:color w:val="000000"/>
          <w:sz w:val="24"/>
          <w:szCs w:val="24"/>
          <w:lang w:eastAsia="fi-FI"/>
        </w:rPr>
      </w:pPr>
    </w:p>
    <w:p w:rsidR="00BB1D38" w:rsidRDefault="00BB1D38" w:rsidP="00BB1D38">
      <w:pPr>
        <w:spacing w:after="0" w:line="240" w:lineRule="auto"/>
        <w:rPr>
          <w:rFonts w:eastAsia="Times New Roman" w:cs="Arial"/>
          <w:i/>
          <w:color w:val="000000"/>
          <w:sz w:val="24"/>
          <w:szCs w:val="24"/>
          <w:lang w:eastAsia="fi-FI"/>
        </w:rPr>
      </w:pPr>
      <w:r w:rsidRPr="004E5302">
        <w:rPr>
          <w:rFonts w:eastAsia="Times New Roman" w:cs="Arial"/>
          <w:i/>
          <w:color w:val="000000"/>
          <w:sz w:val="24"/>
          <w:szCs w:val="24"/>
          <w:lang w:eastAsia="fi-FI"/>
        </w:rPr>
        <w:t xml:space="preserve">Siitä on tehty meilläkin runoja, riimejä, lauluja ja kaavakuvia. Siitä, että </w:t>
      </w:r>
      <w:r w:rsidR="004E5302" w:rsidRPr="004E5302">
        <w:rPr>
          <w:rFonts w:eastAsia="Times New Roman" w:cs="Arial"/>
          <w:i/>
          <w:color w:val="000000"/>
          <w:sz w:val="24"/>
          <w:szCs w:val="24"/>
          <w:lang w:eastAsia="fi-FI"/>
        </w:rPr>
        <w:t>koulussa</w:t>
      </w:r>
      <w:r w:rsidR="004E5302" w:rsidRPr="004E5302">
        <w:rPr>
          <w:rFonts w:eastAsia="Times New Roman" w:cs="Arial"/>
          <w:i/>
          <w:color w:val="000000"/>
          <w:sz w:val="24"/>
          <w:szCs w:val="24"/>
          <w:lang w:eastAsia="fi-FI"/>
        </w:rPr>
        <w:t xml:space="preserve"> </w:t>
      </w:r>
      <w:r w:rsidRPr="004E5302">
        <w:rPr>
          <w:rFonts w:eastAsia="Times New Roman" w:cs="Arial"/>
          <w:i/>
          <w:color w:val="000000"/>
          <w:sz w:val="24"/>
          <w:szCs w:val="24"/>
          <w:lang w:eastAsia="fi-FI"/>
        </w:rPr>
        <w:t>ei voi olla sellaista ongelmaa, johon ei löydy ratkaisua. Asenteessa ja sanoissa on taikaa ja itsepäisinä ajattelemme uudesta koulupäivästä tulevan hyvän.</w:t>
      </w:r>
    </w:p>
    <w:p w:rsidR="009872CD" w:rsidRDefault="009872CD" w:rsidP="00BB1D38">
      <w:pPr>
        <w:spacing w:after="0" w:line="240" w:lineRule="auto"/>
        <w:rPr>
          <w:rFonts w:eastAsia="Times New Roman" w:cs="Arial"/>
          <w:i/>
          <w:color w:val="000000"/>
          <w:sz w:val="24"/>
          <w:szCs w:val="24"/>
          <w:lang w:eastAsia="fi-FI"/>
        </w:rPr>
      </w:pPr>
      <w:r w:rsidRPr="004E5302">
        <w:rPr>
          <w:rFonts w:eastAsia="Times New Roman" w:cs="Arial"/>
          <w:noProof/>
          <w:color w:val="000000"/>
          <w:sz w:val="24"/>
          <w:szCs w:val="24"/>
          <w:lang w:eastAsia="fi-FI"/>
        </w:rPr>
        <w:drawing>
          <wp:anchor distT="0" distB="0" distL="114300" distR="114300" simplePos="0" relativeHeight="251660288" behindDoc="0" locked="0" layoutInCell="1" allowOverlap="1" wp14:anchorId="42CCF12E" wp14:editId="4B4D3EBD">
            <wp:simplePos x="0" y="0"/>
            <wp:positionH relativeFrom="column">
              <wp:posOffset>0</wp:posOffset>
            </wp:positionH>
            <wp:positionV relativeFrom="paragraph">
              <wp:posOffset>186055</wp:posOffset>
            </wp:positionV>
            <wp:extent cx="5229225" cy="2714625"/>
            <wp:effectExtent l="0" t="0" r="9525" b="9525"/>
            <wp:wrapSquare wrapText="bothSides"/>
            <wp:docPr id="7" name="Kuva 7" descr="nu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ol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29225" cy="2714625"/>
                    </a:xfrm>
                    <a:prstGeom prst="rect">
                      <a:avLst/>
                    </a:prstGeom>
                    <a:noFill/>
                    <a:ln>
                      <a:noFill/>
                    </a:ln>
                  </pic:spPr>
                </pic:pic>
              </a:graphicData>
            </a:graphic>
          </wp:anchor>
        </w:drawing>
      </w:r>
    </w:p>
    <w:p w:rsidR="009872CD" w:rsidRPr="004E5302" w:rsidRDefault="009872CD" w:rsidP="00BB1D38">
      <w:pPr>
        <w:spacing w:after="0" w:line="240" w:lineRule="auto"/>
        <w:rPr>
          <w:rFonts w:eastAsia="Times New Roman" w:cs="Times New Roman"/>
          <w:i/>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p>
    <w:p w:rsidR="009872CD" w:rsidRDefault="009872CD" w:rsidP="00BB1D38">
      <w:pPr>
        <w:spacing w:after="0" w:line="240" w:lineRule="auto"/>
        <w:rPr>
          <w:rFonts w:eastAsia="Times New Roman" w:cs="Arial"/>
          <w:b/>
          <w:bCs/>
          <w:color w:val="000000"/>
          <w:sz w:val="24"/>
          <w:szCs w:val="24"/>
          <w:lang w:eastAsia="fi-FI"/>
        </w:rPr>
      </w:pPr>
    </w:p>
    <w:p w:rsidR="009872CD" w:rsidRDefault="009872CD" w:rsidP="00BB1D38">
      <w:pPr>
        <w:spacing w:after="0" w:line="240" w:lineRule="auto"/>
        <w:rPr>
          <w:rFonts w:eastAsia="Times New Roman" w:cs="Arial"/>
          <w:b/>
          <w:bCs/>
          <w:color w:val="000000"/>
          <w:sz w:val="24"/>
          <w:szCs w:val="24"/>
          <w:lang w:eastAsia="fi-FI"/>
        </w:rPr>
      </w:pPr>
    </w:p>
    <w:p w:rsidR="009872CD" w:rsidRPr="004E5302" w:rsidRDefault="009872CD" w:rsidP="009872CD">
      <w:pPr>
        <w:ind w:firstLine="1304"/>
        <w:rPr>
          <w:sz w:val="24"/>
          <w:szCs w:val="24"/>
        </w:rPr>
      </w:pPr>
      <w:r w:rsidRPr="004E5302">
        <w:rPr>
          <w:rFonts w:eastAsia="Times New Roman" w:cs="Arial"/>
          <w:color w:val="000000"/>
          <w:sz w:val="24"/>
          <w:szCs w:val="24"/>
          <w:lang w:eastAsia="fi-FI"/>
        </w:rPr>
        <w:t xml:space="preserve">Ratkaisunuoli Vierumäen </w:t>
      </w:r>
      <w:r w:rsidR="00282CB7">
        <w:rPr>
          <w:rFonts w:eastAsia="Times New Roman" w:cs="Arial"/>
          <w:color w:val="000000"/>
          <w:sz w:val="24"/>
          <w:szCs w:val="24"/>
          <w:lang w:eastAsia="fi-FI"/>
        </w:rPr>
        <w:t>koulun opetussuunnitelmasta</w:t>
      </w:r>
    </w:p>
    <w:p w:rsidR="009872CD" w:rsidRDefault="009872CD" w:rsidP="00BB1D38">
      <w:pPr>
        <w:spacing w:after="0" w:line="240" w:lineRule="auto"/>
        <w:rPr>
          <w:rFonts w:eastAsia="Times New Roman" w:cs="Arial"/>
          <w:b/>
          <w:bCs/>
          <w:color w:val="000000"/>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proofErr w:type="spellStart"/>
      <w:r w:rsidRPr="004E5302">
        <w:rPr>
          <w:rFonts w:eastAsia="Times New Roman" w:cs="Arial"/>
          <w:b/>
          <w:bCs/>
          <w:color w:val="000000"/>
          <w:sz w:val="24"/>
          <w:szCs w:val="24"/>
          <w:lang w:eastAsia="fi-FI"/>
        </w:rPr>
        <w:t>Inklusiivinen</w:t>
      </w:r>
      <w:proofErr w:type="spellEnd"/>
      <w:r w:rsidRPr="004E5302">
        <w:rPr>
          <w:rFonts w:eastAsia="Times New Roman" w:cs="Arial"/>
          <w:b/>
          <w:bCs/>
          <w:color w:val="000000"/>
          <w:sz w:val="24"/>
          <w:szCs w:val="24"/>
          <w:lang w:eastAsia="fi-FI"/>
        </w:rPr>
        <w:t xml:space="preserve"> koulu</w:t>
      </w:r>
      <w:r w:rsidRPr="004E5302">
        <w:rPr>
          <w:rFonts w:eastAsia="Times New Roman" w:cs="Arial"/>
          <w:color w:val="000000"/>
          <w:sz w:val="24"/>
          <w:szCs w:val="24"/>
          <w:lang w:eastAsia="fi-FI"/>
        </w:rPr>
        <w:t xml:space="preserve"> jakaa mielipiteitä ja tunteita. Vantaalla kaikki lapset ohjataan </w:t>
      </w:r>
      <w:proofErr w:type="gramStart"/>
      <w:r w:rsidR="004E5302" w:rsidRPr="004E5302">
        <w:rPr>
          <w:rFonts w:eastAsia="Times New Roman" w:cs="Arial"/>
          <w:color w:val="000000"/>
          <w:sz w:val="24"/>
          <w:szCs w:val="24"/>
          <w:lang w:eastAsia="fi-FI"/>
        </w:rPr>
        <w:t xml:space="preserve">kaupungin </w:t>
      </w:r>
      <w:r w:rsidRPr="004E5302">
        <w:rPr>
          <w:rFonts w:eastAsia="Times New Roman" w:cs="Arial"/>
          <w:color w:val="000000"/>
          <w:sz w:val="24"/>
          <w:szCs w:val="24"/>
          <w:lang w:eastAsia="fi-FI"/>
        </w:rPr>
        <w:t xml:space="preserve"> linjausten</w:t>
      </w:r>
      <w:proofErr w:type="gramEnd"/>
      <w:r w:rsidRPr="004E5302">
        <w:rPr>
          <w:rFonts w:eastAsia="Times New Roman" w:cs="Arial"/>
          <w:color w:val="000000"/>
          <w:sz w:val="24"/>
          <w:szCs w:val="24"/>
          <w:lang w:eastAsia="fi-FI"/>
        </w:rPr>
        <w:t xml:space="preserve"> mukaisesti osoitteen mukaiseen lähikouluunsa. </w:t>
      </w:r>
      <w:proofErr w:type="spellStart"/>
      <w:r w:rsidRPr="004E5302">
        <w:rPr>
          <w:rFonts w:eastAsia="Times New Roman" w:cs="Arial"/>
          <w:color w:val="000000"/>
          <w:sz w:val="24"/>
          <w:szCs w:val="24"/>
          <w:lang w:eastAsia="fi-FI"/>
        </w:rPr>
        <w:t>Inklusiivisessa</w:t>
      </w:r>
      <w:proofErr w:type="spellEnd"/>
      <w:r w:rsidRPr="004E5302">
        <w:rPr>
          <w:rFonts w:eastAsia="Times New Roman" w:cs="Arial"/>
          <w:color w:val="000000"/>
          <w:sz w:val="24"/>
          <w:szCs w:val="24"/>
          <w:lang w:eastAsia="fi-FI"/>
        </w:rPr>
        <w:t xml:space="preserve"> Vierumäen koulussa kaikki oppilaat ovat tuen vaiheesta riippumatta osa yleisopetuksen ryhmää. Tunnistamme kaikki </w:t>
      </w:r>
      <w:proofErr w:type="spellStart"/>
      <w:r w:rsidRPr="004E5302">
        <w:rPr>
          <w:rFonts w:eastAsia="Times New Roman" w:cs="Arial"/>
          <w:color w:val="000000"/>
          <w:sz w:val="24"/>
          <w:szCs w:val="24"/>
          <w:lang w:eastAsia="fi-FI"/>
        </w:rPr>
        <w:t>inklusiivisen</w:t>
      </w:r>
      <w:proofErr w:type="spellEnd"/>
      <w:r w:rsidRPr="004E5302">
        <w:rPr>
          <w:rFonts w:eastAsia="Times New Roman" w:cs="Arial"/>
          <w:color w:val="000000"/>
          <w:sz w:val="24"/>
          <w:szCs w:val="24"/>
          <w:lang w:eastAsia="fi-FI"/>
        </w:rPr>
        <w:t xml:space="preserve"> kouluarjen kipupisteet emmekä vähättele niitä. Kuria osaamme pitää, mutta aina ei lasta auteta tai tilannetta ratkaista kurilla. Pulmien edessä aikuisella tulee olla ammattitaitoa pysähtyä, kohdata, kuunnella sekä rohkeutta katsoa pintaa syvemmälle. Aika usein eteenpäin pääseminen edellyttää aikuiselta kykyä ottaa askel tai kaksi taaksepäin, ammattitaitoa muuttaa omaa toimintatapaansa. Aikuisella on vastuu nähdä pidemmälle ja kannatella oppilasta uskomaan itseensä sekä siihen, että mitä ihmeellisimpiä asioita voi opetella ja oppia. Pienikin onnistuminen on ilonaihe! </w:t>
      </w:r>
    </w:p>
    <w:p w:rsidR="00BB1D38" w:rsidRPr="004E5302" w:rsidRDefault="00BB1D38" w:rsidP="00BB1D38">
      <w:pPr>
        <w:spacing w:after="0" w:line="240" w:lineRule="auto"/>
        <w:rPr>
          <w:rFonts w:eastAsia="Times New Roman" w:cs="Times New Roman"/>
          <w:sz w:val="24"/>
          <w:szCs w:val="24"/>
          <w:lang w:eastAsia="fi-FI"/>
        </w:rPr>
      </w:pPr>
    </w:p>
    <w:p w:rsidR="00A92445" w:rsidRDefault="00BB1D38" w:rsidP="00BB1D38">
      <w:pPr>
        <w:spacing w:after="0" w:line="240" w:lineRule="auto"/>
        <w:rPr>
          <w:rFonts w:eastAsia="Times New Roman" w:cs="Arial"/>
          <w:color w:val="000000"/>
          <w:sz w:val="24"/>
          <w:szCs w:val="24"/>
          <w:lang w:eastAsia="fi-FI"/>
        </w:rPr>
      </w:pPr>
      <w:r w:rsidRPr="004E5302">
        <w:rPr>
          <w:rFonts w:eastAsia="Times New Roman" w:cs="Arial"/>
          <w:color w:val="000000"/>
          <w:sz w:val="24"/>
          <w:szCs w:val="24"/>
          <w:lang w:eastAsia="fi-FI"/>
        </w:rPr>
        <w:t xml:space="preserve">Avain koulumme </w:t>
      </w:r>
      <w:proofErr w:type="spellStart"/>
      <w:r w:rsidRPr="004E5302">
        <w:rPr>
          <w:rFonts w:eastAsia="Times New Roman" w:cs="Arial"/>
          <w:color w:val="000000"/>
          <w:sz w:val="24"/>
          <w:szCs w:val="24"/>
          <w:lang w:eastAsia="fi-FI"/>
        </w:rPr>
        <w:t>inklusiivisuuteen</w:t>
      </w:r>
      <w:proofErr w:type="spellEnd"/>
      <w:r w:rsidRPr="004E5302">
        <w:rPr>
          <w:rFonts w:eastAsia="Times New Roman" w:cs="Arial"/>
          <w:color w:val="000000"/>
          <w:sz w:val="24"/>
          <w:szCs w:val="24"/>
          <w:lang w:eastAsia="fi-FI"/>
        </w:rPr>
        <w:t xml:space="preserve"> on paitsi ajattelussa ja yhteisessä pohdinnassa, myös rakenteissa. Oppimisen ja olemisen tuen muotoja ja niiden yhdistelmiä on lukuisia ja osaavat yhteistyöhön sitoutuneet pedagogit innovoivat niitä lisää. Useamman vuoden, pienin askelin edenneen rakenneuudistuksen myötä olemme luoneet kouluumme tukirakenteen, jossa jokaisella luokka-asteella on sekä erityisopettaja että koulunkäynnin ohjaaja, joiden työnkuvat muotoutuvat kulloisenkin luokka-asteen oppilaiden tarpeiden mukaiseksi. </w:t>
      </w:r>
    </w:p>
    <w:p w:rsidR="00A92445" w:rsidRDefault="00A92445" w:rsidP="00BB1D38">
      <w:pPr>
        <w:spacing w:after="0" w:line="240" w:lineRule="auto"/>
        <w:rPr>
          <w:rFonts w:eastAsia="Times New Roman" w:cs="Arial"/>
          <w:color w:val="000000"/>
          <w:sz w:val="24"/>
          <w:szCs w:val="24"/>
          <w:lang w:eastAsia="fi-FI"/>
        </w:rPr>
      </w:pPr>
    </w:p>
    <w:p w:rsidR="00BB1D38" w:rsidRDefault="00BB1D38" w:rsidP="00BB1D38">
      <w:pPr>
        <w:spacing w:after="0" w:line="240" w:lineRule="auto"/>
        <w:rPr>
          <w:rFonts w:eastAsia="Times New Roman" w:cs="Arial"/>
          <w:color w:val="000000"/>
          <w:sz w:val="24"/>
          <w:szCs w:val="24"/>
          <w:lang w:eastAsia="fi-FI"/>
        </w:rPr>
      </w:pPr>
      <w:r w:rsidRPr="004E5302">
        <w:rPr>
          <w:rFonts w:eastAsia="Times New Roman" w:cs="Arial"/>
          <w:color w:val="000000"/>
          <w:sz w:val="24"/>
          <w:szCs w:val="24"/>
          <w:lang w:eastAsia="fi-FI"/>
        </w:rPr>
        <w:t xml:space="preserve">Meillä erityisopettaja on oman luokka-asteensa oppilaiden arjessa läsnä lähes jokaisella </w:t>
      </w:r>
      <w:r w:rsidR="004E5302">
        <w:rPr>
          <w:rFonts w:eastAsia="Times New Roman" w:cs="Arial"/>
          <w:color w:val="000000"/>
          <w:sz w:val="24"/>
          <w:szCs w:val="24"/>
          <w:lang w:eastAsia="fi-FI"/>
        </w:rPr>
        <w:t xml:space="preserve">tunnilla ja reagoi joustavasti </w:t>
      </w:r>
      <w:r w:rsidRPr="004E5302">
        <w:rPr>
          <w:rFonts w:eastAsia="Times New Roman" w:cs="Arial"/>
          <w:color w:val="000000"/>
          <w:sz w:val="24"/>
          <w:szCs w:val="24"/>
          <w:lang w:eastAsia="fi-FI"/>
        </w:rPr>
        <w:t xml:space="preserve">kaikkiin yleisen, tehostetun ja erityisen tuen tarpeisiin. Hän on </w:t>
      </w:r>
      <w:proofErr w:type="gramStart"/>
      <w:r w:rsidRPr="004E5302">
        <w:rPr>
          <w:rFonts w:eastAsia="Times New Roman" w:cs="Arial"/>
          <w:color w:val="000000"/>
          <w:sz w:val="24"/>
          <w:szCs w:val="24"/>
          <w:lang w:eastAsia="fi-FI"/>
        </w:rPr>
        <w:t>tiimikollega</w:t>
      </w:r>
      <w:proofErr w:type="gramEnd"/>
      <w:r w:rsidRPr="004E5302">
        <w:rPr>
          <w:rFonts w:eastAsia="Times New Roman" w:cs="Arial"/>
          <w:color w:val="000000"/>
          <w:sz w:val="24"/>
          <w:szCs w:val="24"/>
          <w:lang w:eastAsia="fi-FI"/>
        </w:rPr>
        <w:t xml:space="preserve"> ja oman luokka-asteensa oppilaan tukiasioiden vastuuopettaja. Kaikki erityisopettajat pitävät oman luokka-astetyön ohella ns. </w:t>
      </w:r>
      <w:r w:rsidRPr="004E5302">
        <w:rPr>
          <w:rFonts w:eastAsia="Times New Roman" w:cs="Arial"/>
          <w:b/>
          <w:bCs/>
          <w:color w:val="000000"/>
          <w:sz w:val="24"/>
          <w:szCs w:val="24"/>
          <w:lang w:eastAsia="fi-FI"/>
        </w:rPr>
        <w:t>pysäkkiä</w:t>
      </w:r>
      <w:r w:rsidRPr="004E5302">
        <w:rPr>
          <w:rFonts w:eastAsia="Times New Roman" w:cs="Arial"/>
          <w:color w:val="000000"/>
          <w:sz w:val="24"/>
          <w:szCs w:val="24"/>
          <w:lang w:eastAsia="fi-FI"/>
        </w:rPr>
        <w:t xml:space="preserve">, johon saa tulla kuka ja koska tahansa rauhoittumaan. Oppilas voidaan myös </w:t>
      </w:r>
      <w:r w:rsidRPr="004E5302">
        <w:rPr>
          <w:rFonts w:eastAsia="Times New Roman" w:cs="Arial"/>
          <w:b/>
          <w:bCs/>
          <w:color w:val="000000"/>
          <w:sz w:val="24"/>
          <w:szCs w:val="24"/>
          <w:lang w:eastAsia="fi-FI"/>
        </w:rPr>
        <w:t>ankkuroida</w:t>
      </w:r>
      <w:r w:rsidRPr="004E5302">
        <w:rPr>
          <w:rFonts w:eastAsia="Times New Roman" w:cs="Arial"/>
          <w:color w:val="000000"/>
          <w:sz w:val="24"/>
          <w:szCs w:val="24"/>
          <w:lang w:eastAsia="fi-FI"/>
        </w:rPr>
        <w:t xml:space="preserve"> jollekin erityisopettajista </w:t>
      </w:r>
      <w:r w:rsidRPr="004E5302">
        <w:rPr>
          <w:rFonts w:eastAsia="Times New Roman" w:cs="Arial"/>
          <w:color w:val="000000"/>
          <w:sz w:val="24"/>
          <w:szCs w:val="24"/>
          <w:lang w:eastAsia="fi-FI"/>
        </w:rPr>
        <w:lastRenderedPageBreak/>
        <w:t>viikoksi pariksi, kun tarvitaan selkeää pysäytystä ja koulutyötä haittaavan käytöksen katkaisua.</w:t>
      </w:r>
    </w:p>
    <w:p w:rsidR="00282CB7" w:rsidRDefault="00282CB7" w:rsidP="009872CD">
      <w:pPr>
        <w:spacing w:after="0" w:line="240" w:lineRule="auto"/>
        <w:rPr>
          <w:rFonts w:eastAsia="Times New Roman" w:cs="Arial"/>
          <w:color w:val="000000"/>
          <w:sz w:val="24"/>
          <w:szCs w:val="24"/>
          <w:lang w:eastAsia="fi-FI"/>
        </w:rPr>
      </w:pPr>
    </w:p>
    <w:p w:rsidR="009872CD" w:rsidRPr="004E5302" w:rsidRDefault="009872CD" w:rsidP="009872CD">
      <w:pPr>
        <w:spacing w:after="0" w:line="240" w:lineRule="auto"/>
        <w:rPr>
          <w:rFonts w:eastAsia="Times New Roman" w:cs="Times New Roman"/>
          <w:sz w:val="24"/>
          <w:szCs w:val="24"/>
          <w:lang w:eastAsia="fi-FI"/>
        </w:rPr>
      </w:pPr>
      <w:r w:rsidRPr="004E5302">
        <w:rPr>
          <w:rFonts w:eastAsia="Times New Roman" w:cs="Arial"/>
          <w:color w:val="000000"/>
          <w:sz w:val="24"/>
          <w:szCs w:val="24"/>
          <w:lang w:eastAsia="fi-FI"/>
        </w:rPr>
        <w:t xml:space="preserve">Oppimisvaikeuksiin löytyy nykykouluissa avuksi monipuolista pedagogista osaamista ja välineistöä. Luki-tukea ja matematiikan ennaltaehkäisevää tai korjaavaa opetusta osataan järjestää, mutta sosiaalisten taitojen, käyttäytymisen, oman toiminnanohjauksen sekä tarkkaavuuden pulmat haastavat. Alakouluikäiset ovat </w:t>
      </w:r>
      <w:proofErr w:type="spellStart"/>
      <w:r w:rsidRPr="004E5302">
        <w:rPr>
          <w:rFonts w:eastAsia="Times New Roman" w:cs="Arial"/>
          <w:color w:val="000000"/>
          <w:sz w:val="24"/>
          <w:szCs w:val="24"/>
          <w:lang w:eastAsia="fi-FI"/>
        </w:rPr>
        <w:t>nohevia</w:t>
      </w:r>
      <w:proofErr w:type="spellEnd"/>
      <w:r w:rsidRPr="004E5302">
        <w:rPr>
          <w:rFonts w:eastAsia="Times New Roman" w:cs="Arial"/>
          <w:color w:val="000000"/>
          <w:sz w:val="24"/>
          <w:szCs w:val="24"/>
          <w:lang w:eastAsia="fi-FI"/>
        </w:rPr>
        <w:t xml:space="preserve"> monessa, mutta paljon heille pitää opettaakin: tunteista ja niiden hallinnasta, empatiasta, riitojen ratkaisusta, itsetunnosta ja itsesäätelystä. Opettaa opettamista päästyään ja harjoittaa tuhansin toistoin. Oppilaat voivat olla armottomia vertaamaan itseään toisiinsa ja tarvitsevat aikuisilta monipuolista kannustusta. Luokka-asteen erityisopettaja pitää tietoisesti esillä positiivista tulevaisuuden toivoa ja ratkaisukeskeisyyttä </w:t>
      </w:r>
      <w:proofErr w:type="gramStart"/>
      <w:r w:rsidRPr="004E5302">
        <w:rPr>
          <w:rFonts w:eastAsia="Times New Roman" w:cs="Arial"/>
          <w:color w:val="000000"/>
          <w:sz w:val="24"/>
          <w:szCs w:val="24"/>
          <w:lang w:eastAsia="fi-FI"/>
        </w:rPr>
        <w:t>tiiminsä</w:t>
      </w:r>
      <w:proofErr w:type="gramEnd"/>
      <w:r w:rsidRPr="004E5302">
        <w:rPr>
          <w:rFonts w:eastAsia="Times New Roman" w:cs="Arial"/>
          <w:color w:val="000000"/>
          <w:sz w:val="24"/>
          <w:szCs w:val="24"/>
          <w:lang w:eastAsia="fi-FI"/>
        </w:rPr>
        <w:t xml:space="preserve"> </w:t>
      </w:r>
      <w:proofErr w:type="spellStart"/>
      <w:r w:rsidRPr="004E5302">
        <w:rPr>
          <w:rFonts w:eastAsia="Times New Roman" w:cs="Arial"/>
          <w:color w:val="000000"/>
          <w:sz w:val="24"/>
          <w:szCs w:val="24"/>
          <w:lang w:eastAsia="fi-FI"/>
        </w:rPr>
        <w:t>aikuis</w:t>
      </w:r>
      <w:proofErr w:type="spellEnd"/>
      <w:r w:rsidRPr="004E5302">
        <w:rPr>
          <w:rFonts w:eastAsia="Times New Roman" w:cs="Arial"/>
          <w:color w:val="000000"/>
          <w:sz w:val="24"/>
          <w:szCs w:val="24"/>
          <w:lang w:eastAsia="fi-FI"/>
        </w:rPr>
        <w:t>- ja oppilaspinnassa.</w:t>
      </w:r>
    </w:p>
    <w:p w:rsidR="009872CD" w:rsidRDefault="009872CD" w:rsidP="00BB1D38">
      <w:pPr>
        <w:spacing w:after="0" w:line="240" w:lineRule="auto"/>
        <w:rPr>
          <w:rFonts w:eastAsia="Times New Roman" w:cs="Arial"/>
          <w:color w:val="000000"/>
          <w:sz w:val="24"/>
          <w:szCs w:val="24"/>
          <w:lang w:eastAsia="fi-FI"/>
        </w:rPr>
      </w:pPr>
    </w:p>
    <w:p w:rsidR="009872CD" w:rsidRPr="004E5302" w:rsidRDefault="009872CD" w:rsidP="00BB1D38">
      <w:pPr>
        <w:spacing w:after="0" w:line="240" w:lineRule="auto"/>
        <w:rPr>
          <w:rFonts w:eastAsia="Times New Roman" w:cs="Times New Roman"/>
          <w:sz w:val="24"/>
          <w:szCs w:val="24"/>
          <w:lang w:eastAsia="fi-FI"/>
        </w:rPr>
      </w:pPr>
      <w:r w:rsidRPr="004E5302">
        <w:rPr>
          <w:rFonts w:eastAsia="Times New Roman" w:cs="Arial"/>
          <w:noProof/>
          <w:color w:val="000000"/>
          <w:sz w:val="24"/>
          <w:szCs w:val="24"/>
          <w:lang w:eastAsia="fi-FI"/>
        </w:rPr>
        <w:drawing>
          <wp:inline distT="0" distB="0" distL="0" distR="0" wp14:anchorId="0F47C368" wp14:editId="4F20152B">
            <wp:extent cx="5731510" cy="4303393"/>
            <wp:effectExtent l="0" t="0" r="2540" b="2540"/>
            <wp:docPr id="1" name="Kuva 1" descr="https://lh3.googleusercontent.com/d1aZ4IXVLXXDXkfwGRhLFtsV8Ls3CNrba8r3M-k9WOnrVnP4N40mUQ19YseYdjndOrJ0I8-TdJhIEegRC1stlfmoxmyVM5id0OZ-3leLviKQXrpCRIi-tvyLiguEzxXosWJ9Jt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d1aZ4IXVLXXDXkfwGRhLFtsV8Ls3CNrba8r3M-k9WOnrVnP4N40mUQ19YseYdjndOrJ0I8-TdJhIEegRC1stlfmoxmyVM5id0OZ-3leLviKQXrpCRIi-tvyLiguEzxXosWJ9Jtz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303393"/>
                    </a:xfrm>
                    <a:prstGeom prst="rect">
                      <a:avLst/>
                    </a:prstGeom>
                    <a:noFill/>
                    <a:ln>
                      <a:noFill/>
                    </a:ln>
                  </pic:spPr>
                </pic:pic>
              </a:graphicData>
            </a:graphic>
          </wp:inline>
        </w:drawing>
      </w: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r w:rsidRPr="004E5302">
        <w:rPr>
          <w:rFonts w:eastAsia="Times New Roman" w:cs="Arial"/>
          <w:b/>
          <w:bCs/>
          <w:color w:val="000000"/>
          <w:sz w:val="24"/>
          <w:szCs w:val="24"/>
          <w:lang w:eastAsia="fi-FI"/>
        </w:rPr>
        <w:t xml:space="preserve">Luokassa </w:t>
      </w:r>
      <w:proofErr w:type="spellStart"/>
      <w:r w:rsidRPr="004E5302">
        <w:rPr>
          <w:rFonts w:eastAsia="Times New Roman" w:cs="Arial"/>
          <w:b/>
          <w:bCs/>
          <w:color w:val="000000"/>
          <w:sz w:val="24"/>
          <w:szCs w:val="24"/>
          <w:lang w:eastAsia="fi-FI"/>
        </w:rPr>
        <w:t>inklusiivisuus</w:t>
      </w:r>
      <w:proofErr w:type="spellEnd"/>
      <w:r w:rsidRPr="004E5302">
        <w:rPr>
          <w:rFonts w:eastAsia="Times New Roman" w:cs="Arial"/>
          <w:b/>
          <w:bCs/>
          <w:color w:val="000000"/>
          <w:sz w:val="24"/>
          <w:szCs w:val="24"/>
          <w:lang w:eastAsia="fi-FI"/>
        </w:rPr>
        <w:t xml:space="preserve"> haastaa eriyttämään - helppoa se ei aina ole</w:t>
      </w:r>
    </w:p>
    <w:p w:rsidR="00BB1D38" w:rsidRPr="004E5302" w:rsidRDefault="00BB1D38" w:rsidP="00BB1D38">
      <w:pPr>
        <w:spacing w:after="0" w:line="240" w:lineRule="auto"/>
        <w:rPr>
          <w:rFonts w:eastAsia="Times New Roman" w:cs="Times New Roman"/>
          <w:sz w:val="24"/>
          <w:szCs w:val="24"/>
          <w:lang w:eastAsia="fi-FI"/>
        </w:rPr>
      </w:pPr>
      <w:r w:rsidRPr="004E5302">
        <w:rPr>
          <w:rFonts w:eastAsia="Times New Roman" w:cs="Arial"/>
          <w:color w:val="000000"/>
          <w:sz w:val="24"/>
          <w:szCs w:val="24"/>
          <w:lang w:eastAsia="fi-FI"/>
        </w:rPr>
        <w:t xml:space="preserve">Luokanopettajalla tulee olla pedagogisessa ajattelussaan kolmenlainen kattaus jokaiselle tunnille, retkelle, siirtymiin; arkeen ylipäätään. Onhan eriyttämistä osattu ennenkin, mutta </w:t>
      </w:r>
      <w:proofErr w:type="spellStart"/>
      <w:r w:rsidRPr="004E5302">
        <w:rPr>
          <w:rFonts w:eastAsia="Times New Roman" w:cs="Arial"/>
          <w:color w:val="000000"/>
          <w:sz w:val="24"/>
          <w:szCs w:val="24"/>
          <w:lang w:eastAsia="fi-FI"/>
        </w:rPr>
        <w:t>inklusiivisessa</w:t>
      </w:r>
      <w:proofErr w:type="spellEnd"/>
      <w:r w:rsidRPr="004E5302">
        <w:rPr>
          <w:rFonts w:eastAsia="Times New Roman" w:cs="Arial"/>
          <w:color w:val="000000"/>
          <w:sz w:val="24"/>
          <w:szCs w:val="24"/>
          <w:lang w:eastAsia="fi-FI"/>
        </w:rPr>
        <w:t xml:space="preserve"> koulussa pitää uskaltaa eriyttää luovasti ja paljon. Tehtävät pilkotaan lapselle sopiviksi ja onnistumisista palkitaan. Jokaisella lapsella tulee olla koulutyössään mahdollisuus onnistua, vaikka ihan pienesti, mutta mieluummin suuresti! Oppilaita ohjataan asettamaan omia oppimistavoitteitaan ja löytämään onnistumisten kautta oppimisen iloa ja tahtoa yrittää. Tämä auttaa ponnistelemaan haasteellisimmaltakin tuntuvien asioiden äärellä. </w:t>
      </w:r>
    </w:p>
    <w:p w:rsidR="00BB1D38" w:rsidRPr="004E5302" w:rsidRDefault="00BB1D38" w:rsidP="00BB1D38">
      <w:pPr>
        <w:spacing w:after="0" w:line="240" w:lineRule="auto"/>
        <w:rPr>
          <w:rFonts w:eastAsia="Times New Roman" w:cs="Times New Roman"/>
          <w:sz w:val="24"/>
          <w:szCs w:val="24"/>
          <w:lang w:eastAsia="fi-FI"/>
        </w:rPr>
      </w:pPr>
    </w:p>
    <w:p w:rsidR="00BB1D38" w:rsidRDefault="00BB1D38" w:rsidP="00BB1D38">
      <w:pPr>
        <w:spacing w:after="0" w:line="240" w:lineRule="auto"/>
        <w:rPr>
          <w:rFonts w:eastAsia="Times New Roman" w:cs="Arial"/>
          <w:color w:val="000000"/>
          <w:sz w:val="24"/>
          <w:szCs w:val="24"/>
          <w:lang w:eastAsia="fi-FI"/>
        </w:rPr>
      </w:pPr>
      <w:r w:rsidRPr="004E5302">
        <w:rPr>
          <w:rFonts w:eastAsia="Times New Roman" w:cs="Arial"/>
          <w:color w:val="000000"/>
          <w:sz w:val="24"/>
          <w:szCs w:val="24"/>
          <w:lang w:eastAsia="fi-FI"/>
        </w:rPr>
        <w:t xml:space="preserve">Luokanopettajat, luokka-asteen erityisopettaja ja koulunkäynnin ohjaaja pohtivat luokka-asteen pedagogisia ratkaisumalleja </w:t>
      </w:r>
      <w:r w:rsidRPr="004E5302">
        <w:rPr>
          <w:rFonts w:eastAsia="Times New Roman" w:cs="Arial"/>
          <w:b/>
          <w:bCs/>
          <w:color w:val="000000"/>
          <w:sz w:val="24"/>
          <w:szCs w:val="24"/>
          <w:lang w:eastAsia="fi-FI"/>
        </w:rPr>
        <w:t xml:space="preserve">viikoittaisissa </w:t>
      </w:r>
      <w:proofErr w:type="gramStart"/>
      <w:r w:rsidRPr="004E5302">
        <w:rPr>
          <w:rFonts w:eastAsia="Times New Roman" w:cs="Arial"/>
          <w:b/>
          <w:bCs/>
          <w:color w:val="000000"/>
          <w:sz w:val="24"/>
          <w:szCs w:val="24"/>
          <w:lang w:eastAsia="fi-FI"/>
        </w:rPr>
        <w:t>tiimipalavereissa</w:t>
      </w:r>
      <w:proofErr w:type="gramEnd"/>
      <w:r w:rsidRPr="004E5302">
        <w:rPr>
          <w:rFonts w:eastAsia="Times New Roman" w:cs="Arial"/>
          <w:color w:val="000000"/>
          <w:sz w:val="24"/>
          <w:szCs w:val="24"/>
          <w:lang w:eastAsia="fi-FI"/>
        </w:rPr>
        <w:t>. Yhdessä pohtiminen, suunnitteleminen, tekeminen ja onnistumisten sekä pettymysten yhdessä jakaminen ovat avain opettajan positiivisen ja ratkaisukeskeisen asenteen säilymiselle ja työhyvinvoinnille. Pohtiva yhteisö on oppiva yhteisö.</w:t>
      </w:r>
    </w:p>
    <w:p w:rsidR="009872CD" w:rsidRDefault="009872CD" w:rsidP="00BB1D38">
      <w:pPr>
        <w:spacing w:after="0" w:line="240" w:lineRule="auto"/>
        <w:rPr>
          <w:rFonts w:eastAsia="Times New Roman" w:cs="Arial"/>
          <w:color w:val="000000"/>
          <w:sz w:val="24"/>
          <w:szCs w:val="24"/>
          <w:lang w:eastAsia="fi-FI"/>
        </w:rPr>
      </w:pPr>
    </w:p>
    <w:p w:rsidR="009872CD" w:rsidRPr="004E5302" w:rsidRDefault="009872CD" w:rsidP="00BB1D38">
      <w:pPr>
        <w:spacing w:after="0" w:line="240" w:lineRule="auto"/>
        <w:rPr>
          <w:rFonts w:eastAsia="Times New Roman" w:cs="Times New Roman"/>
          <w:sz w:val="24"/>
          <w:szCs w:val="24"/>
          <w:lang w:eastAsia="fi-FI"/>
        </w:rPr>
      </w:pPr>
      <w:r w:rsidRPr="004E5302">
        <w:rPr>
          <w:rFonts w:eastAsia="Times New Roman" w:cs="Arial"/>
          <w:noProof/>
          <w:color w:val="000000"/>
          <w:sz w:val="24"/>
          <w:szCs w:val="24"/>
          <w:lang w:eastAsia="fi-FI"/>
        </w:rPr>
        <w:drawing>
          <wp:inline distT="0" distB="0" distL="0" distR="0" wp14:anchorId="1ED0DC10" wp14:editId="4D9708A9">
            <wp:extent cx="5731510" cy="3570293"/>
            <wp:effectExtent l="0" t="0" r="2540" b="0"/>
            <wp:docPr id="2" name="Kuva 2" descr="https://lh4.googleusercontent.com/m5oMC2Y8VNXeACbmqFqCb1smnsq-PlcNOXXdfdthGEnVR5Q35heqlrQvtoMRlRiCpEi1sXjGCZA5sY_c33wK2sEZaOslN78sVgF5yggsF3S4iHQovOlQ-vAuGw9yuT9RhbMSa0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m5oMC2Y8VNXeACbmqFqCb1smnsq-PlcNOXXdfdthGEnVR5Q35heqlrQvtoMRlRiCpEi1sXjGCZA5sY_c33wK2sEZaOslN78sVgF5yggsF3S4iHQovOlQ-vAuGw9yuT9RhbMSa04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570293"/>
                    </a:xfrm>
                    <a:prstGeom prst="rect">
                      <a:avLst/>
                    </a:prstGeom>
                    <a:noFill/>
                    <a:ln>
                      <a:noFill/>
                    </a:ln>
                  </pic:spPr>
                </pic:pic>
              </a:graphicData>
            </a:graphic>
          </wp:inline>
        </w:drawing>
      </w:r>
    </w:p>
    <w:p w:rsidR="00BB1D38" w:rsidRPr="004E5302" w:rsidRDefault="00BB1D38" w:rsidP="00BB1D38">
      <w:pPr>
        <w:spacing w:after="0" w:line="240" w:lineRule="auto"/>
        <w:rPr>
          <w:rFonts w:eastAsia="Times New Roman" w:cs="Times New Roman"/>
          <w:sz w:val="24"/>
          <w:szCs w:val="24"/>
          <w:lang w:eastAsia="fi-FI"/>
        </w:rPr>
      </w:pPr>
    </w:p>
    <w:p w:rsidR="00534DF5" w:rsidRDefault="00534DF5" w:rsidP="00BB1D38">
      <w:pPr>
        <w:spacing w:after="0" w:line="240" w:lineRule="auto"/>
        <w:rPr>
          <w:rFonts w:eastAsia="Times New Roman" w:cs="Arial"/>
          <w:b/>
          <w:bCs/>
          <w:color w:val="000000"/>
          <w:sz w:val="24"/>
          <w:szCs w:val="24"/>
          <w:lang w:eastAsia="fi-FI"/>
        </w:rPr>
      </w:pPr>
      <w:bookmarkStart w:id="0" w:name="_GoBack"/>
      <w:r w:rsidRPr="004E5302">
        <w:rPr>
          <w:rFonts w:eastAsia="Times New Roman" w:cs="Arial"/>
          <w:noProof/>
          <w:color w:val="000000"/>
          <w:sz w:val="24"/>
          <w:szCs w:val="24"/>
          <w:lang w:eastAsia="fi-FI"/>
        </w:rPr>
        <w:drawing>
          <wp:inline distT="0" distB="0" distL="0" distR="0" wp14:anchorId="5D8E751C" wp14:editId="3D2F9FF8">
            <wp:extent cx="3262111" cy="2973429"/>
            <wp:effectExtent l="0" t="0" r="0" b="0"/>
            <wp:docPr id="8" name="Kuva 8" descr="https://lh6.googleusercontent.com/WuDbkIZePqmH6a9KG_KHP7K3qa5v2TRzqxNWzpEGYDVpoQpXFD8CSzxPqz9Vj4OQGDoLkzq9bcE7W5Sgy8DaMJExNLWGjQaLRq18fIA3me1m8zB7v-MC-ElFfecorWuaNnAR4_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WuDbkIZePqmH6a9KG_KHP7K3qa5v2TRzqxNWzpEGYDVpoQpXFD8CSzxPqz9Vj4OQGDoLkzq9bcE7W5Sgy8DaMJExNLWGjQaLRq18fIA3me1m8zB7v-MC-ElFfecorWuaNnAR4_I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2901" cy="2983264"/>
                    </a:xfrm>
                    <a:prstGeom prst="rect">
                      <a:avLst/>
                    </a:prstGeom>
                    <a:noFill/>
                    <a:ln>
                      <a:noFill/>
                    </a:ln>
                  </pic:spPr>
                </pic:pic>
              </a:graphicData>
            </a:graphic>
          </wp:inline>
        </w:drawing>
      </w:r>
      <w:bookmarkEnd w:id="0"/>
    </w:p>
    <w:p w:rsidR="00534DF5" w:rsidRDefault="00534DF5" w:rsidP="00BB1D38">
      <w:pPr>
        <w:spacing w:after="0" w:line="240" w:lineRule="auto"/>
        <w:rPr>
          <w:rFonts w:eastAsia="Times New Roman" w:cs="Arial"/>
          <w:b/>
          <w:bCs/>
          <w:color w:val="000000"/>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r w:rsidRPr="004E5302">
        <w:rPr>
          <w:rFonts w:eastAsia="Times New Roman" w:cs="Arial"/>
          <w:b/>
          <w:bCs/>
          <w:color w:val="000000"/>
          <w:sz w:val="24"/>
          <w:szCs w:val="24"/>
          <w:lang w:eastAsia="fi-FI"/>
        </w:rPr>
        <w:t>Kota-opetus</w:t>
      </w:r>
      <w:r w:rsidRPr="004E5302">
        <w:rPr>
          <w:rFonts w:eastAsia="Times New Roman" w:cs="Arial"/>
          <w:color w:val="000000"/>
          <w:sz w:val="24"/>
          <w:szCs w:val="24"/>
          <w:lang w:eastAsia="fi-FI"/>
        </w:rPr>
        <w:t xml:space="preserve"> käynnistettiin Vierumäen koulussa koulutuksellisen tasa-arvon rahan turvin. Kota-kerhot ovat korjaavaa tai ennaltaehkäisevää lisäopetusta usein aamuisin ennen koulun alkua. Siirsimme koulun alkamaan klo 8.30, jotta aamuun saattoi sijoittaa tehokasta </w:t>
      </w:r>
      <w:r w:rsidRPr="004E5302">
        <w:rPr>
          <w:rFonts w:eastAsia="Times New Roman" w:cs="Arial"/>
          <w:color w:val="000000"/>
          <w:sz w:val="24"/>
          <w:szCs w:val="24"/>
          <w:lang w:eastAsia="fi-FI"/>
        </w:rPr>
        <w:lastRenderedPageBreak/>
        <w:t xml:space="preserve">kerhomuotoista pienryhmätukea oppilaiden ollessa vielä pirteitä. Kerhoihin ohjataan vanhempien ja/tai opettajan ohjauksessa. Matematiikan </w:t>
      </w:r>
      <w:proofErr w:type="spellStart"/>
      <w:r w:rsidRPr="004E5302">
        <w:rPr>
          <w:rFonts w:eastAsia="Times New Roman" w:cs="Arial"/>
          <w:color w:val="000000"/>
          <w:sz w:val="24"/>
          <w:szCs w:val="24"/>
          <w:lang w:eastAsia="fi-FI"/>
        </w:rPr>
        <w:t>Noppiksen</w:t>
      </w:r>
      <w:proofErr w:type="spellEnd"/>
      <w:r w:rsidRPr="004E5302">
        <w:rPr>
          <w:rFonts w:eastAsia="Times New Roman" w:cs="Arial"/>
          <w:color w:val="000000"/>
          <w:sz w:val="24"/>
          <w:szCs w:val="24"/>
          <w:lang w:eastAsia="fi-FI"/>
        </w:rPr>
        <w:t xml:space="preserve"> ja äidinkielen ABC-kerhojen lisäksi tärkeä on Ahaa-kerho, jossa saa tukea mihin vaan: harjoitellaan repun pakkaamista, ajoissa olemista, </w:t>
      </w:r>
      <w:proofErr w:type="spellStart"/>
      <w:r w:rsidRPr="004E5302">
        <w:rPr>
          <w:rFonts w:eastAsia="Times New Roman" w:cs="Arial"/>
          <w:color w:val="000000"/>
          <w:sz w:val="24"/>
          <w:szCs w:val="24"/>
          <w:lang w:eastAsia="fi-FI"/>
        </w:rPr>
        <w:t>viivottimen</w:t>
      </w:r>
      <w:proofErr w:type="spellEnd"/>
      <w:r w:rsidRPr="004E5302">
        <w:rPr>
          <w:rFonts w:eastAsia="Times New Roman" w:cs="Arial"/>
          <w:color w:val="000000"/>
          <w:sz w:val="24"/>
          <w:szCs w:val="24"/>
          <w:lang w:eastAsia="fi-FI"/>
        </w:rPr>
        <w:t xml:space="preserve"> käyttöä, kokeisiin lukua jne.</w:t>
      </w: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r w:rsidRPr="004E5302">
        <w:rPr>
          <w:rFonts w:eastAsia="Times New Roman" w:cs="Arial"/>
          <w:b/>
          <w:bCs/>
          <w:color w:val="000000"/>
          <w:sz w:val="24"/>
          <w:szCs w:val="24"/>
          <w:lang w:eastAsia="fi-FI"/>
        </w:rPr>
        <w:t>Hyvinvointia kouluarjessa</w:t>
      </w:r>
    </w:p>
    <w:p w:rsidR="00BB1D38" w:rsidRPr="004E5302" w:rsidRDefault="00BB1D38" w:rsidP="00BB1D38">
      <w:pPr>
        <w:spacing w:after="0" w:line="240" w:lineRule="auto"/>
        <w:rPr>
          <w:rFonts w:eastAsia="Times New Roman" w:cs="Times New Roman"/>
          <w:sz w:val="24"/>
          <w:szCs w:val="24"/>
          <w:lang w:eastAsia="fi-FI"/>
        </w:rPr>
      </w:pPr>
      <w:r w:rsidRPr="004E5302">
        <w:rPr>
          <w:rFonts w:eastAsia="Times New Roman" w:cs="Arial"/>
          <w:color w:val="000000"/>
          <w:sz w:val="24"/>
          <w:szCs w:val="24"/>
          <w:lang w:eastAsia="fi-FI"/>
        </w:rPr>
        <w:t>Kahden vuoden ajan koulumme lukujärjestyksissä on ollut viikoittainen</w:t>
      </w:r>
      <w:r w:rsidRPr="004E5302">
        <w:rPr>
          <w:rFonts w:eastAsia="Times New Roman" w:cs="Arial"/>
          <w:b/>
          <w:bCs/>
          <w:color w:val="000000"/>
          <w:sz w:val="24"/>
          <w:szCs w:val="24"/>
          <w:lang w:eastAsia="fi-FI"/>
        </w:rPr>
        <w:t xml:space="preserve"> </w:t>
      </w:r>
      <w:proofErr w:type="spellStart"/>
      <w:r w:rsidRPr="004E5302">
        <w:rPr>
          <w:rFonts w:eastAsia="Times New Roman" w:cs="Arial"/>
          <w:b/>
          <w:bCs/>
          <w:color w:val="000000"/>
          <w:sz w:val="24"/>
          <w:szCs w:val="24"/>
          <w:lang w:eastAsia="fi-FI"/>
        </w:rPr>
        <w:t>HYMy</w:t>
      </w:r>
      <w:proofErr w:type="spellEnd"/>
      <w:r w:rsidRPr="004E5302">
        <w:rPr>
          <w:rFonts w:eastAsia="Times New Roman" w:cs="Arial"/>
          <w:b/>
          <w:bCs/>
          <w:color w:val="000000"/>
          <w:sz w:val="24"/>
          <w:szCs w:val="24"/>
          <w:lang w:eastAsia="fi-FI"/>
        </w:rPr>
        <w:t>-tunti</w:t>
      </w:r>
      <w:r w:rsidRPr="004E5302">
        <w:rPr>
          <w:rFonts w:eastAsia="Times New Roman" w:cs="Arial"/>
          <w:color w:val="000000"/>
          <w:sz w:val="24"/>
          <w:szCs w:val="24"/>
          <w:lang w:eastAsia="fi-FI"/>
        </w:rPr>
        <w:t xml:space="preserve"> (</w:t>
      </w:r>
      <w:proofErr w:type="spellStart"/>
      <w:r w:rsidRPr="004E5302">
        <w:rPr>
          <w:rFonts w:eastAsia="Times New Roman" w:cs="Arial"/>
          <w:color w:val="000000"/>
          <w:sz w:val="24"/>
          <w:szCs w:val="24"/>
          <w:lang w:eastAsia="fi-FI"/>
        </w:rPr>
        <w:t>HYvää</w:t>
      </w:r>
      <w:proofErr w:type="spellEnd"/>
      <w:r w:rsidRPr="004E5302">
        <w:rPr>
          <w:rFonts w:eastAsia="Times New Roman" w:cs="Arial"/>
          <w:color w:val="000000"/>
          <w:sz w:val="24"/>
          <w:szCs w:val="24"/>
          <w:lang w:eastAsia="fi-FI"/>
        </w:rPr>
        <w:t xml:space="preserve"> Mieltä Yhdessä), jolloin luvan kanssa ja usein johdetusti on käsitelty tunne- ja </w:t>
      </w:r>
      <w:proofErr w:type="gramStart"/>
      <w:r w:rsidRPr="004E5302">
        <w:rPr>
          <w:rFonts w:eastAsia="Times New Roman" w:cs="Arial"/>
          <w:color w:val="000000"/>
          <w:sz w:val="24"/>
          <w:szCs w:val="24"/>
          <w:lang w:eastAsia="fi-FI"/>
        </w:rPr>
        <w:t>kaveritaitoja</w:t>
      </w:r>
      <w:proofErr w:type="gramEnd"/>
      <w:r w:rsidRPr="004E5302">
        <w:rPr>
          <w:rFonts w:eastAsia="Times New Roman" w:cs="Arial"/>
          <w:color w:val="000000"/>
          <w:sz w:val="24"/>
          <w:szCs w:val="24"/>
          <w:lang w:eastAsia="fi-FI"/>
        </w:rPr>
        <w:t>, yhteisiä pelisääntöjä ja luokan ryhmädynamiikkaa. Tämän lu</w:t>
      </w:r>
      <w:r w:rsidR="0042007D">
        <w:rPr>
          <w:rFonts w:eastAsia="Times New Roman" w:cs="Arial"/>
          <w:color w:val="000000"/>
          <w:sz w:val="24"/>
          <w:szCs w:val="24"/>
          <w:lang w:eastAsia="fi-FI"/>
        </w:rPr>
        <w:t>kuvuoden tunneilla on käytetty m</w:t>
      </w:r>
      <w:r w:rsidRPr="004E5302">
        <w:rPr>
          <w:rFonts w:eastAsia="Times New Roman" w:cs="Arial"/>
          <w:color w:val="000000"/>
          <w:sz w:val="24"/>
          <w:szCs w:val="24"/>
          <w:lang w:eastAsia="fi-FI"/>
        </w:rPr>
        <w:t>m.</w:t>
      </w:r>
      <w:r w:rsidR="0042007D">
        <w:rPr>
          <w:rFonts w:eastAsia="Times New Roman" w:cs="Arial"/>
          <w:color w:val="000000"/>
          <w:sz w:val="24"/>
          <w:szCs w:val="24"/>
          <w:lang w:eastAsia="fi-FI"/>
        </w:rPr>
        <w:t xml:space="preserve"> </w:t>
      </w:r>
      <w:r w:rsidRPr="004E5302">
        <w:rPr>
          <w:rFonts w:eastAsia="Times New Roman" w:cs="Arial"/>
          <w:color w:val="000000"/>
          <w:sz w:val="24"/>
          <w:szCs w:val="24"/>
          <w:lang w:eastAsia="fi-FI"/>
        </w:rPr>
        <w:t xml:space="preserve">Kaisa Vuorisen Huomaa hyvä-materiaalia. Uusimpaan opetussuunnitelmaamme sovimme, että alkuopetuksen jokaiseen koulupäivään kuuluu leikki. </w:t>
      </w: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r w:rsidRPr="004E5302">
        <w:rPr>
          <w:rFonts w:eastAsia="Times New Roman" w:cs="Arial"/>
          <w:color w:val="000000"/>
          <w:sz w:val="24"/>
          <w:szCs w:val="24"/>
          <w:lang w:eastAsia="fi-FI"/>
        </w:rPr>
        <w:t xml:space="preserve">Lapset tarvitsevat kohtaamista ja aikaa juttelulle. Aamuisin Vierumäen </w:t>
      </w:r>
      <w:r w:rsidRPr="004E5302">
        <w:rPr>
          <w:rFonts w:eastAsia="Times New Roman" w:cs="Arial"/>
          <w:b/>
          <w:bCs/>
          <w:color w:val="000000"/>
          <w:sz w:val="24"/>
          <w:szCs w:val="24"/>
          <w:lang w:eastAsia="fi-FI"/>
        </w:rPr>
        <w:t>Koulumummolan</w:t>
      </w:r>
      <w:r w:rsidRPr="004E5302">
        <w:rPr>
          <w:rFonts w:eastAsia="Times New Roman" w:cs="Arial"/>
          <w:color w:val="000000"/>
          <w:sz w:val="24"/>
          <w:szCs w:val="24"/>
          <w:lang w:eastAsia="fi-FI"/>
        </w:rPr>
        <w:t xml:space="preserve"> vapaaehtoistyöntekijät pelaavat lautapelejä, leikkivät ja askartelevat koulutunteja odottavien oppilaiden kanssa. </w:t>
      </w:r>
      <w:r w:rsidRPr="004E5302">
        <w:rPr>
          <w:rFonts w:eastAsia="Times New Roman" w:cs="Arial"/>
          <w:b/>
          <w:bCs/>
          <w:color w:val="000000"/>
          <w:sz w:val="24"/>
          <w:szCs w:val="24"/>
          <w:lang w:eastAsia="fi-FI"/>
        </w:rPr>
        <w:t>Lukumummot</w:t>
      </w:r>
      <w:r w:rsidRPr="004E5302">
        <w:rPr>
          <w:rFonts w:eastAsia="Times New Roman" w:cs="Arial"/>
          <w:color w:val="000000"/>
          <w:sz w:val="24"/>
          <w:szCs w:val="24"/>
          <w:lang w:eastAsia="fi-FI"/>
        </w:rPr>
        <w:t xml:space="preserve"> jäävät vielä aamutoiminnan jälkeen lukemaan yhdessä aloittelevan lukijan kanssa. Mummolan toiminta muistuttaa koulun aikuisväkeäkin oleellisesta: jos osaa olla, voi oppia. Olemisen taitoja oppilas mallintaa ikätovereiltaan tai 5.lk isokummiltaan. Oma luokka ja vertaisryhmän malli voi olla erityisoppilaankin tärkeimpiä koulunkäynnin tuen muodoista. </w:t>
      </w: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r w:rsidRPr="004E5302">
        <w:rPr>
          <w:rFonts w:eastAsia="Times New Roman" w:cs="Arial"/>
          <w:b/>
          <w:bCs/>
          <w:color w:val="000000"/>
          <w:sz w:val="24"/>
          <w:szCs w:val="24"/>
          <w:lang w:eastAsia="fi-FI"/>
        </w:rPr>
        <w:t>Uusi opetussuunnitelma</w:t>
      </w:r>
      <w:r w:rsidR="0042007D">
        <w:rPr>
          <w:rFonts w:eastAsia="Times New Roman" w:cs="Arial"/>
          <w:color w:val="000000"/>
          <w:sz w:val="24"/>
          <w:szCs w:val="24"/>
          <w:lang w:eastAsia="fi-FI"/>
        </w:rPr>
        <w:t xml:space="preserve"> tukee hienosti oppimisen ilon </w:t>
      </w:r>
      <w:r w:rsidRPr="004E5302">
        <w:rPr>
          <w:rFonts w:eastAsia="Times New Roman" w:cs="Arial"/>
          <w:color w:val="000000"/>
          <w:sz w:val="24"/>
          <w:szCs w:val="24"/>
          <w:lang w:eastAsia="fi-FI"/>
        </w:rPr>
        <w:t xml:space="preserve">ja hyvinvoinnin toimintakulttuuria. Oppia voi ulkona, metsäretkillä on mahtavaa. Voi liikkua ja laskea </w:t>
      </w:r>
      <w:proofErr w:type="spellStart"/>
      <w:r w:rsidRPr="004E5302">
        <w:rPr>
          <w:rFonts w:eastAsia="Times New Roman" w:cs="Arial"/>
          <w:color w:val="000000"/>
          <w:sz w:val="24"/>
          <w:szCs w:val="24"/>
          <w:lang w:eastAsia="fi-FI"/>
        </w:rPr>
        <w:t>yhtäaikaa</w:t>
      </w:r>
      <w:proofErr w:type="spellEnd"/>
      <w:r w:rsidRPr="004E5302">
        <w:rPr>
          <w:rFonts w:eastAsia="Times New Roman" w:cs="Arial"/>
          <w:color w:val="000000"/>
          <w:sz w:val="24"/>
          <w:szCs w:val="24"/>
          <w:lang w:eastAsia="fi-FI"/>
        </w:rPr>
        <w:t xml:space="preserve">, prosessi on tärkeämpi kuin lopputulos. Vaikka yksinkin pitää osata, ryhmässä opitaan paljon. </w:t>
      </w:r>
      <w:proofErr w:type="gramStart"/>
      <w:r w:rsidRPr="004E5302">
        <w:rPr>
          <w:rFonts w:eastAsia="Times New Roman" w:cs="Arial"/>
          <w:color w:val="000000"/>
          <w:sz w:val="24"/>
          <w:szCs w:val="24"/>
          <w:lang w:eastAsia="fi-FI"/>
        </w:rPr>
        <w:t>Koulukaverien</w:t>
      </w:r>
      <w:proofErr w:type="gramEnd"/>
      <w:r w:rsidRPr="004E5302">
        <w:rPr>
          <w:rFonts w:eastAsia="Times New Roman" w:cs="Arial"/>
          <w:color w:val="000000"/>
          <w:sz w:val="24"/>
          <w:szCs w:val="24"/>
          <w:lang w:eastAsia="fi-FI"/>
        </w:rPr>
        <w:t xml:space="preserve"> arviointi kannustaa ja kokeen voi suorittaa yhteistyönä. Auttaminen ja hyvän mielen tuottaminen esim. alueen vanhuksille on koulussakin arvostettu taito. Legorobotin rakentaminen ja ohjelmointi innostaa monia ja Verso-sovittelu opettaa sosiaalisia ydintaitoja. </w:t>
      </w: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proofErr w:type="spellStart"/>
      <w:r w:rsidRPr="004E5302">
        <w:rPr>
          <w:rFonts w:eastAsia="Times New Roman" w:cs="Arial"/>
          <w:color w:val="000000"/>
          <w:sz w:val="24"/>
          <w:szCs w:val="24"/>
          <w:lang w:eastAsia="fi-FI"/>
        </w:rPr>
        <w:t>Inklusiivinen</w:t>
      </w:r>
      <w:proofErr w:type="spellEnd"/>
      <w:r w:rsidRPr="004E5302">
        <w:rPr>
          <w:rFonts w:eastAsia="Times New Roman" w:cs="Arial"/>
          <w:color w:val="000000"/>
          <w:sz w:val="24"/>
          <w:szCs w:val="24"/>
          <w:lang w:eastAsia="fi-FI"/>
        </w:rPr>
        <w:t xml:space="preserve"> koulumme yksi innovointi on </w:t>
      </w:r>
      <w:r w:rsidRPr="004E5302">
        <w:rPr>
          <w:rFonts w:eastAsia="Times New Roman" w:cs="Arial"/>
          <w:b/>
          <w:bCs/>
          <w:color w:val="000000"/>
          <w:sz w:val="24"/>
          <w:szCs w:val="24"/>
          <w:lang w:eastAsia="fi-FI"/>
        </w:rPr>
        <w:t>Luottamuksen kehän</w:t>
      </w:r>
      <w:r w:rsidRPr="004E5302">
        <w:rPr>
          <w:rFonts w:eastAsia="Times New Roman" w:cs="Arial"/>
          <w:color w:val="000000"/>
          <w:sz w:val="24"/>
          <w:szCs w:val="24"/>
          <w:lang w:eastAsia="fi-FI"/>
        </w:rPr>
        <w:t xml:space="preserve"> sovellus. Opettajan tukea tarvitseva oppilas työskentelee tunnilla lähellä opettajaa, itsenäisellä työotteella onnistuva sitoutuu opiskelemaan koulun yhteisissä työskentelypisteissä. Oppimisympäristön tulee olla esteettinen ja inspiroiva, mitä vanhassa ja tilatehokkaassa koulussamme on haasteista huolimatta edistetty luovasti ja melkeinpä mahdottomilta kuulostavien innovaatioiden avulla. </w:t>
      </w:r>
    </w:p>
    <w:p w:rsidR="00BB1D38" w:rsidRPr="004E5302" w:rsidRDefault="00BB1D38" w:rsidP="00BB1D38">
      <w:pPr>
        <w:spacing w:after="0" w:line="240" w:lineRule="auto"/>
        <w:rPr>
          <w:rFonts w:eastAsia="Times New Roman" w:cs="Times New Roman"/>
          <w:sz w:val="24"/>
          <w:szCs w:val="24"/>
          <w:lang w:eastAsia="fi-FI"/>
        </w:rPr>
      </w:pPr>
      <w:r w:rsidRPr="004E5302">
        <w:rPr>
          <w:rFonts w:eastAsia="Times New Roman" w:cs="Arial"/>
          <w:color w:val="000000"/>
          <w:sz w:val="24"/>
          <w:szCs w:val="24"/>
          <w:lang w:eastAsia="fi-FI"/>
        </w:rPr>
        <w:t>Meillä mm. Verso vertaissovitteluneuvottelu pidetään ruokalaan tila-ahtauttamamme helpottamaan rakennetussa Mökissä.   </w:t>
      </w: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proofErr w:type="spellStart"/>
      <w:r w:rsidRPr="004E5302">
        <w:rPr>
          <w:rFonts w:eastAsia="Times New Roman" w:cs="Arial"/>
          <w:color w:val="000000"/>
          <w:sz w:val="24"/>
          <w:szCs w:val="24"/>
          <w:lang w:eastAsia="fi-FI"/>
        </w:rPr>
        <w:t>Inklusiivista</w:t>
      </w:r>
      <w:proofErr w:type="spellEnd"/>
      <w:r w:rsidRPr="004E5302">
        <w:rPr>
          <w:rFonts w:eastAsia="Times New Roman" w:cs="Arial"/>
          <w:color w:val="000000"/>
          <w:sz w:val="24"/>
          <w:szCs w:val="24"/>
          <w:lang w:eastAsia="fi-FI"/>
        </w:rPr>
        <w:t xml:space="preserve"> koulukulttuuria on pyritty kehittämään monipuolisten rakenteiden, asenteiden, osaamisen ja hyvinvoinnin näkökulmista. Oppimisen ja olemisen tuki järjestyy joustavasti kaikille tarvitseville. </w:t>
      </w:r>
    </w:p>
    <w:p w:rsidR="00BB1D38" w:rsidRDefault="00BB1D38" w:rsidP="00BB1D38">
      <w:pPr>
        <w:spacing w:after="240" w:line="240" w:lineRule="auto"/>
        <w:rPr>
          <w:rFonts w:eastAsia="Times New Roman" w:cs="Times New Roman"/>
          <w:sz w:val="24"/>
          <w:szCs w:val="24"/>
          <w:lang w:eastAsia="fi-FI"/>
        </w:rPr>
      </w:pPr>
    </w:p>
    <w:p w:rsidR="00534DF5" w:rsidRPr="004E5302" w:rsidRDefault="00534DF5" w:rsidP="00BB1D38">
      <w:pPr>
        <w:spacing w:after="240" w:line="240" w:lineRule="auto"/>
        <w:rPr>
          <w:rFonts w:eastAsia="Times New Roman" w:cs="Times New Roman"/>
          <w:sz w:val="24"/>
          <w:szCs w:val="24"/>
          <w:lang w:eastAsia="fi-FI"/>
        </w:rPr>
      </w:pPr>
      <w:r w:rsidRPr="004E5302">
        <w:rPr>
          <w:rFonts w:eastAsia="Times New Roman" w:cs="Arial"/>
          <w:noProof/>
          <w:color w:val="000000"/>
          <w:sz w:val="24"/>
          <w:szCs w:val="24"/>
          <w:lang w:eastAsia="fi-FI"/>
        </w:rPr>
        <w:lastRenderedPageBreak/>
        <w:drawing>
          <wp:inline distT="0" distB="0" distL="0" distR="0" wp14:anchorId="3550CB35" wp14:editId="77907077">
            <wp:extent cx="5731510" cy="3655980"/>
            <wp:effectExtent l="0" t="0" r="2540" b="1905"/>
            <wp:docPr id="5" name="Kuva 5" descr="https://lh5.googleusercontent.com/MGabE_H0jKxX3nT5QtK4ZFpcScSyuUZY-b8177shaEU8MLTj0cjJZ-gfBlq0RfzVKQfac2tMccVnWKOA5nFV3TB0w3IagwIZyHxyAttBMyg2g8uHq6dJ01dj94X6YoSWBjvbkw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MGabE_H0jKxX3nT5QtK4ZFpcScSyuUZY-b8177shaEU8MLTj0cjJZ-gfBlq0RfzVKQfac2tMccVnWKOA5nFV3TB0w3IagwIZyHxyAttBMyg2g8uHq6dJ01dj94X6YoSWBjvbkwF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55980"/>
                    </a:xfrm>
                    <a:prstGeom prst="rect">
                      <a:avLst/>
                    </a:prstGeom>
                    <a:noFill/>
                    <a:ln>
                      <a:noFill/>
                    </a:ln>
                  </pic:spPr>
                </pic:pic>
              </a:graphicData>
            </a:graphic>
          </wp:inline>
        </w:drawing>
      </w: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240" w:line="240" w:lineRule="auto"/>
        <w:rPr>
          <w:rFonts w:eastAsia="Times New Roman" w:cs="Times New Roman"/>
          <w:sz w:val="24"/>
          <w:szCs w:val="24"/>
          <w:lang w:eastAsia="fi-FI"/>
        </w:rPr>
      </w:pPr>
    </w:p>
    <w:p w:rsidR="00BB1D38" w:rsidRPr="004E5302" w:rsidRDefault="00BB1D38" w:rsidP="00BB1D38">
      <w:pPr>
        <w:spacing w:after="0" w:line="240" w:lineRule="auto"/>
        <w:jc w:val="center"/>
        <w:rPr>
          <w:rFonts w:eastAsia="Times New Roman" w:cs="Times New Roman"/>
          <w:sz w:val="24"/>
          <w:szCs w:val="24"/>
          <w:lang w:eastAsia="fi-FI"/>
        </w:rPr>
      </w:pPr>
    </w:p>
    <w:p w:rsidR="00BB1D38" w:rsidRPr="004E5302" w:rsidRDefault="00BB1D38" w:rsidP="00BB1D38">
      <w:pPr>
        <w:spacing w:after="0" w:line="240" w:lineRule="auto"/>
        <w:jc w:val="center"/>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p>
    <w:p w:rsidR="00BB1D38" w:rsidRPr="004E5302" w:rsidRDefault="00BB1D38" w:rsidP="00BB1D38">
      <w:pPr>
        <w:spacing w:after="0" w:line="240" w:lineRule="auto"/>
        <w:rPr>
          <w:rFonts w:eastAsia="Times New Roman" w:cs="Times New Roman"/>
          <w:sz w:val="24"/>
          <w:szCs w:val="24"/>
          <w:lang w:eastAsia="fi-FI"/>
        </w:rPr>
      </w:pPr>
      <w:r w:rsidRPr="004E5302">
        <w:rPr>
          <w:rFonts w:eastAsia="Times New Roman" w:cs="Times New Roman"/>
          <w:sz w:val="24"/>
          <w:szCs w:val="24"/>
          <w:lang w:eastAsia="fi-FI"/>
        </w:rPr>
        <w:br w:type="textWrapping" w:clear="all"/>
      </w:r>
    </w:p>
    <w:sectPr w:rsidR="00BB1D38" w:rsidRPr="004E53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D38"/>
    <w:rsid w:val="00180835"/>
    <w:rsid w:val="001C49B2"/>
    <w:rsid w:val="00282CB7"/>
    <w:rsid w:val="0042007D"/>
    <w:rsid w:val="004E5302"/>
    <w:rsid w:val="00534DF5"/>
    <w:rsid w:val="009872CD"/>
    <w:rsid w:val="00A721BA"/>
    <w:rsid w:val="00A92445"/>
    <w:rsid w:val="00BB1D38"/>
    <w:rsid w:val="00C24C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EE7F4-2D57-46BB-B857-7EF23CEE8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BB1D3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B1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19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Pages>
  <Words>783</Words>
  <Characters>6349</Characters>
  <Application>Microsoft Office Word</Application>
  <DocSecurity>0</DocSecurity>
  <Lines>52</Lines>
  <Paragraphs>14</Paragraphs>
  <ScaleCrop>false</ScaleCrop>
  <HeadingPairs>
    <vt:vector size="2" baseType="variant">
      <vt:variant>
        <vt:lpstr>Otsikko</vt:lpstr>
      </vt:variant>
      <vt:variant>
        <vt:i4>1</vt:i4>
      </vt:variant>
    </vt:vector>
  </HeadingPairs>
  <TitlesOfParts>
    <vt:vector size="1" baseType="lpstr">
      <vt:lpstr/>
    </vt:vector>
  </TitlesOfParts>
  <Company>Vantaan kaupunki</Company>
  <LinksUpToDate>false</LinksUpToDate>
  <CharactersWithSpaces>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Kuosmanen Elina</dc:creator>
  <cp:keywords/>
  <dc:description/>
  <cp:lastModifiedBy>Merja Koivisto</cp:lastModifiedBy>
  <cp:revision>4</cp:revision>
  <dcterms:created xsi:type="dcterms:W3CDTF">2017-04-13T07:56:00Z</dcterms:created>
  <dcterms:modified xsi:type="dcterms:W3CDTF">2017-04-13T09:26:00Z</dcterms:modified>
</cp:coreProperties>
</file>