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9BCCE8" w:rsidP="337B4804" w:rsidRDefault="5A9BCCE8" w14:paraId="0BE95CEE" w14:textId="7F4851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</w:pPr>
      <w:r w:rsidRPr="337B4804" w:rsidR="23A950E0"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  <w:t xml:space="preserve">Uskonnon </w:t>
      </w:r>
      <w:r w:rsidRPr="337B4804" w:rsidR="23A950E0"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  <w:t>osatekijät</w:t>
      </w:r>
    </w:p>
    <w:p w:rsidR="23A950E0" w:rsidP="337B4804" w:rsidRDefault="23A950E0" w14:paraId="1A427A7D" w14:textId="2F685036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37B4804" w:rsidR="23A95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 xml:space="preserve">Kun uskontoja on tutkittu, on löydetty </w:t>
      </w:r>
      <w:r w:rsidRPr="337B4804" w:rsidR="23A95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>osatekijöitä</w:t>
      </w:r>
      <w:r w:rsidRPr="337B4804" w:rsidR="23A95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fi-FI"/>
        </w:rPr>
        <w:t xml:space="preserve"> jotka toistuvat kaikissa uskonnoissa</w:t>
      </w:r>
    </w:p>
    <w:p w:rsidR="23A950E0" w:rsidP="337B4804" w:rsidRDefault="23A950E0" w14:paraId="434C1460" w14:textId="4BEAB232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7B4804" w:rsidR="23A95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Yksittäinen henkilö ei välttämättä koe kaikkia uskonnon osatekijöitä henkilökohtaisesti merkittäviksi</w:t>
      </w:r>
    </w:p>
    <w:p w:rsidR="23A950E0" w:rsidP="337B4804" w:rsidRDefault="23A950E0" w14:paraId="4E1758AE" w14:textId="10FF4283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337B4804" w:rsidR="23A95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Eri us</w:t>
      </w:r>
      <w:r w:rsidRPr="337B4804" w:rsidR="23A950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konnoissa painottuvat eri osatekijä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t</w:t>
      </w:r>
    </w:p>
    <w:p w:rsidR="23A950E0" w:rsidP="337B4804" w:rsidRDefault="23A950E0" w14:paraId="19CA81F2" w14:textId="78C117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44"/>
          <w:szCs w:val="44"/>
        </w:rPr>
      </w:pPr>
      <w:r w:rsidRPr="337B4804" w:rsidR="23A950E0">
        <w:rPr>
          <w:sz w:val="24"/>
          <w:szCs w:val="24"/>
        </w:rPr>
        <w:t>Osatekijöitä ovat:</w:t>
      </w:r>
    </w:p>
    <w:p w:rsidR="23A950E0" w:rsidP="337B4804" w:rsidRDefault="23A950E0" w14:paraId="46DD969E" w14:textId="0398A6AD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 xml:space="preserve">Myytit 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</w:t>
      </w:r>
    </w:p>
    <w:p w:rsidR="23A950E0" w:rsidP="337B4804" w:rsidRDefault="23A950E0" w14:paraId="2B929B56" w14:textId="6BA9384D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Aineellisuus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</w:t>
      </w:r>
    </w:p>
    <w:p w:rsidR="23A950E0" w:rsidP="337B4804" w:rsidRDefault="23A950E0" w14:paraId="4E678CC4" w14:textId="0122A1F1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Rituaalit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</w:t>
      </w:r>
    </w:p>
    <w:p w:rsidR="23A950E0" w:rsidP="337B4804" w:rsidRDefault="23A950E0" w14:paraId="11BF9D2C" w14:textId="06FCA2C1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Opit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</w:t>
      </w:r>
    </w:p>
    <w:p w:rsidR="23A950E0" w:rsidP="337B4804" w:rsidRDefault="23A950E0" w14:paraId="19669C66" w14:textId="535F2614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 xml:space="preserve">Kokemusket </w:t>
      </w:r>
    </w:p>
    <w:p w:rsidR="23A950E0" w:rsidP="337B4804" w:rsidRDefault="23A950E0" w14:paraId="3D1583B2" w14:textId="5D8002E6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Yhteisöllisyys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</w:t>
      </w:r>
    </w:p>
    <w:p w:rsidR="23A950E0" w:rsidP="337B4804" w:rsidRDefault="23A950E0" w14:paraId="58B76C35" w14:textId="7839488E">
      <w:pPr>
        <w:pStyle w:val="ListParagraph"/>
        <w:numPr>
          <w:ilvl w:val="0"/>
          <w:numId w:val="4"/>
        </w:numPr>
        <w:bidi w:val="0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moraali</w:t>
      </w:r>
    </w:p>
    <w:p w:rsidR="337B4804" w:rsidP="337B4804" w:rsidRDefault="337B4804" w14:paraId="539F9B23" w14:textId="6273AE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5A9BCCE8" w:rsidP="5A9BCCE8" w:rsidRDefault="5A9BCCE8" w14:paraId="6439BDCE" w14:textId="591AFDE7">
      <w:pPr>
        <w:pStyle w:val="Normal"/>
        <w:rPr>
          <w:sz w:val="44"/>
          <w:szCs w:val="44"/>
        </w:rPr>
      </w:pPr>
      <w:r w:rsidRPr="337B4804" w:rsidR="23A950E0">
        <w:rPr>
          <w:sz w:val="44"/>
          <w:szCs w:val="44"/>
        </w:rPr>
        <w:t>Myytit</w:t>
      </w:r>
    </w:p>
    <w:p w:rsidR="23A950E0" w:rsidP="337B4804" w:rsidRDefault="23A950E0" w14:paraId="5DFC0440" w14:textId="3F100CBC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D3D3D"/>
          <w:sz w:val="24"/>
          <w:szCs w:val="24"/>
          <w:lang w:val="en-US"/>
        </w:rPr>
      </w:pP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fi-FI"/>
        </w:rPr>
        <w:t>Myytit ovat perimmäisiä kysymyksiä käsitteleviä tarinoita, jotka ovat jollekin yhteisölle tosia, tärkeitä ja pyhiä.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</w:p>
    <w:p w:rsidR="23A950E0" w:rsidP="337B4804" w:rsidRDefault="23A950E0" w14:paraId="448EDFF9" w14:textId="6D181E23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D3D3D"/>
          <w:sz w:val="24"/>
          <w:szCs w:val="24"/>
          <w:lang w:val="en-US"/>
        </w:rPr>
      </w:pP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fi-FI"/>
        </w:rPr>
        <w:t>Myyttejä kerrotaan uskonnollisten rituaalien yhteydessä.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</w:p>
    <w:p w:rsidR="23A950E0" w:rsidP="337B4804" w:rsidRDefault="23A950E0" w14:paraId="6F1F024B" w14:textId="79D2EA07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D3D3D"/>
          <w:sz w:val="24"/>
          <w:szCs w:val="24"/>
          <w:lang w:val="en-US"/>
        </w:rPr>
      </w:pP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fi-FI"/>
        </w:rPr>
        <w:t>Rituaalien suorittamista perustellaan myyteillä.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</w:p>
    <w:p w:rsidR="23A950E0" w:rsidP="337B4804" w:rsidRDefault="23A950E0" w14:paraId="6899C2D3" w14:textId="0089AEC3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D3D3D"/>
          <w:sz w:val="24"/>
          <w:szCs w:val="24"/>
          <w:lang w:val="en-US"/>
        </w:rPr>
      </w:pP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fi-FI"/>
        </w:rPr>
        <w:t>Erityyppisiä myyttejä mm.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</w:p>
    <w:p w:rsidR="23A950E0" w:rsidP="337B4804" w:rsidRDefault="23A950E0" w14:paraId="30405A89" w14:textId="3D493C92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D3D3D"/>
          <w:sz w:val="24"/>
          <w:szCs w:val="24"/>
          <w:lang w:val="en-US"/>
        </w:rPr>
      </w:pPr>
      <w:r w:rsidRPr="337B4804" w:rsidR="23A950E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fi-FI"/>
        </w:rPr>
        <w:t xml:space="preserve">Luomismyytit: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fi-FI"/>
        </w:rPr>
        <w:t xml:space="preserve">käsittelevät ihmisen,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  <w:r>
        <w:br/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koko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olemassaolon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tai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esim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.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viljelykasvin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alkuperää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</w:p>
    <w:p w:rsidR="23A950E0" w:rsidP="337B4804" w:rsidRDefault="23A950E0" w14:paraId="64564F7E" w14:textId="261BF318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</w:pPr>
      <w:r w:rsidRPr="337B4804" w:rsidR="23A950E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fi-FI"/>
        </w:rPr>
        <w:t>Sankarimyytit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fi-FI"/>
        </w:rPr>
        <w:t xml:space="preserve">: käsittelevät hyvän ja pahan ristiriitaa,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  <w:r>
        <w:br/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elämän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tarkoitusta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ja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muita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perimmäisiä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 xml:space="preserve"> 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kysymyksiä</w:t>
      </w:r>
      <w:r w:rsidRPr="337B4804" w:rsidR="23A950E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24"/>
          <w:szCs w:val="24"/>
          <w:u w:val="none"/>
          <w:lang w:val="en-US"/>
        </w:rPr>
        <w:t>.</w:t>
      </w:r>
    </w:p>
    <w:p w:rsidR="337B4804" w:rsidP="337B4804" w:rsidRDefault="337B4804" w14:paraId="2AC25B46" w14:textId="4F8B944A">
      <w:pPr>
        <w:pStyle w:val="Normal"/>
        <w:rPr>
          <w:sz w:val="28"/>
          <w:szCs w:val="28"/>
        </w:rPr>
      </w:pPr>
    </w:p>
    <w:p w:rsidR="23A950E0" w:rsidP="337B4804" w:rsidRDefault="23A950E0" w14:paraId="1768AE17" w14:textId="7C1B20CB">
      <w:pPr>
        <w:pStyle w:val="Normal"/>
        <w:rPr>
          <w:sz w:val="44"/>
          <w:szCs w:val="44"/>
        </w:rPr>
      </w:pPr>
      <w:r w:rsidRPr="337B4804" w:rsidR="23A950E0">
        <w:rPr>
          <w:sz w:val="44"/>
          <w:szCs w:val="44"/>
        </w:rPr>
        <w:t>Uskonnon aineelliset ilmenemismuodot</w:t>
      </w:r>
    </w:p>
    <w:p w:rsidR="23A950E0" w:rsidP="337B4804" w:rsidRDefault="23A950E0" w14:paraId="1792806A" w14:textId="373D1D5F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3D3D3D"/>
          <w:sz w:val="32"/>
          <w:szCs w:val="32"/>
          <w:lang w:val="en-US"/>
        </w:rPr>
      </w:pPr>
      <w:r w:rsidRPr="337B4804" w:rsidR="23A950E0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32"/>
          <w:szCs w:val="32"/>
          <w:u w:val="none"/>
          <w:lang w:val="fi-FI"/>
        </w:rPr>
        <w:t>Uskonnoissa huomio suunnataan aineettomaan ja näkymättömään usein aineellisten asioiden avulla.</w:t>
      </w:r>
      <w:r w:rsidRPr="337B4804" w:rsidR="23A950E0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32"/>
          <w:szCs w:val="32"/>
          <w:u w:val="none"/>
          <w:lang w:val="en-US"/>
        </w:rPr>
        <w:t xml:space="preserve"> </w:t>
      </w:r>
    </w:p>
    <w:p w:rsidR="23A950E0" w:rsidP="337B4804" w:rsidRDefault="23A950E0" w14:paraId="59EAD53F" w14:textId="4D62E490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3D3D3D"/>
          <w:sz w:val="32"/>
          <w:szCs w:val="32"/>
          <w:lang w:val="en-US"/>
        </w:rPr>
      </w:pPr>
      <w:r w:rsidRPr="337B4804" w:rsidR="23A950E0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32"/>
          <w:szCs w:val="32"/>
          <w:u w:val="none"/>
          <w:lang w:val="fi-FI"/>
        </w:rPr>
        <w:t>Rituaalit vetoavat aisteihin.</w:t>
      </w:r>
      <w:r w:rsidRPr="337B4804" w:rsidR="23A950E0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32"/>
          <w:szCs w:val="32"/>
          <w:u w:val="none"/>
          <w:lang w:val="en-US"/>
        </w:rPr>
        <w:t xml:space="preserve"> </w:t>
      </w:r>
    </w:p>
    <w:p w:rsidR="23A950E0" w:rsidP="337B4804" w:rsidRDefault="23A950E0" w14:paraId="153AC206" w14:textId="1F582D8E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noProof w:val="0"/>
          <w:color w:val="3D3D3D"/>
          <w:sz w:val="32"/>
          <w:szCs w:val="32"/>
          <w:lang w:val="en-US"/>
        </w:rPr>
      </w:pPr>
      <w:r w:rsidRPr="337B4804" w:rsidR="23A950E0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32"/>
          <w:szCs w:val="32"/>
          <w:u w:val="none"/>
          <w:lang w:val="fi-FI"/>
        </w:rPr>
        <w:t>Monia aineellisia symboleja pidetään pyhinä → säännöillä määritellään kuka, miten ja milloin voi käyttää niitä.</w:t>
      </w:r>
      <w:r w:rsidRPr="337B4804" w:rsidR="23A950E0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32"/>
          <w:szCs w:val="32"/>
          <w:u w:val="none"/>
          <w:lang w:val="en-US"/>
        </w:rPr>
        <w:t xml:space="preserve"> </w:t>
      </w:r>
    </w:p>
    <w:p w:rsidR="23A950E0" w:rsidP="337B4804" w:rsidRDefault="23A950E0" w14:paraId="6E606417" w14:textId="0F9DD86F">
      <w:pPr>
        <w:pStyle w:val="Normal"/>
        <w:spacing w:line="240" w:lineRule="exact"/>
        <w:ind w:left="0"/>
        <w:jc w:val="left"/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32"/>
          <w:szCs w:val="32"/>
          <w:u w:val="none"/>
          <w:lang w:val="en-US"/>
        </w:rPr>
      </w:pPr>
      <w:r w:rsidRPr="337B4804" w:rsidR="23A950E0">
        <w:rPr>
          <w:rFonts w:ascii="Gill Sans MT" w:hAnsi="Gill Sans MT" w:eastAsia="Gill Sans MT" w:cs="Gill Sans M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D3D3D"/>
          <w:sz w:val="32"/>
          <w:szCs w:val="32"/>
          <w:u w:val="none"/>
          <w:lang w:val="fi-FI"/>
        </w:rPr>
        <w:t>Uskontojen aineellisia ilmenemismuotoja ovat esim.</w:t>
      </w:r>
    </w:p>
    <w:p w:rsidR="23A950E0" w:rsidP="337B4804" w:rsidRDefault="23A950E0" w14:paraId="1B20EEAD" w14:textId="74C9C222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esineet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  <w:t xml:space="preserve"> </w:t>
      </w:r>
    </w:p>
    <w:p w:rsidR="23A950E0" w:rsidP="337B4804" w:rsidRDefault="23A950E0" w14:paraId="05D89793" w14:textId="52A4E5F7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kuvat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  <w:t xml:space="preserve"> </w:t>
      </w:r>
    </w:p>
    <w:p w:rsidR="23A950E0" w:rsidP="337B4804" w:rsidRDefault="23A950E0" w14:paraId="4B36DB38" w14:textId="76A324E5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patsaat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  <w:t xml:space="preserve"> </w:t>
      </w:r>
    </w:p>
    <w:p w:rsidR="23A950E0" w:rsidP="337B4804" w:rsidRDefault="23A950E0" w14:paraId="27370B2C" w14:textId="4AD875CD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lamput ja kynttilät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  <w:t xml:space="preserve"> </w:t>
      </w:r>
    </w:p>
    <w:p w:rsidR="23A950E0" w:rsidP="337B4804" w:rsidRDefault="23A950E0" w14:paraId="587C3976" w14:textId="08095D8B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alttari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  <w:t xml:space="preserve"> </w:t>
      </w:r>
    </w:p>
    <w:p w:rsidR="23A950E0" w:rsidP="337B4804" w:rsidRDefault="23A950E0" w14:paraId="09929078" w14:textId="1B668D9C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vaatetus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  <w:t xml:space="preserve"> </w:t>
      </w:r>
    </w:p>
    <w:p w:rsidR="23A950E0" w:rsidP="337B4804" w:rsidRDefault="23A950E0" w14:paraId="047FD0B4" w14:textId="35D95E9D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ruoka ja juoma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  <w:t xml:space="preserve"> </w:t>
      </w:r>
    </w:p>
    <w:p w:rsidR="23A950E0" w:rsidP="337B4804" w:rsidRDefault="23A950E0" w14:paraId="6D8D3687" w14:textId="431A2659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hajusteet</w:t>
      </w: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  <w:t xml:space="preserve"> </w:t>
      </w:r>
    </w:p>
    <w:p w:rsidR="23A950E0" w:rsidP="337B4804" w:rsidRDefault="23A950E0" w14:paraId="25D6EA54" w14:textId="06D61065">
      <w:pPr>
        <w:pStyle w:val="ListParagraph"/>
        <w:numPr>
          <w:ilvl w:val="0"/>
          <w:numId w:val="4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en-US"/>
        </w:rPr>
      </w:pPr>
      <w:r w:rsidRPr="337B4804" w:rsidR="23A950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32"/>
          <w:szCs w:val="32"/>
          <w:lang w:val="fi-FI"/>
        </w:rPr>
        <w:t>rakennukset</w:t>
      </w:r>
    </w:p>
    <w:p w:rsidR="337B4804" w:rsidP="337B4804" w:rsidRDefault="337B4804" w14:paraId="6CBA8E74" w14:textId="3F0655BF">
      <w:pPr>
        <w:pStyle w:val="Normal"/>
        <w:rPr>
          <w:sz w:val="44"/>
          <w:szCs w:val="4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84f97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b8d6b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c85d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315a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f686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D62B07"/>
    <w:rsid w:val="0855FAE5"/>
    <w:rsid w:val="23A950E0"/>
    <w:rsid w:val="25452141"/>
    <w:rsid w:val="26586109"/>
    <w:rsid w:val="287CC203"/>
    <w:rsid w:val="337B4804"/>
    <w:rsid w:val="50D62B07"/>
    <w:rsid w:val="50E6A8A4"/>
    <w:rsid w:val="58D8922C"/>
    <w:rsid w:val="5A9BCCE8"/>
    <w:rsid w:val="5C379D49"/>
    <w:rsid w:val="5DD36DAA"/>
    <w:rsid w:val="6875E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2B07"/>
  <w15:chartTrackingRefBased/>
  <w15:docId w15:val="{6E5838DC-2F78-4B07-8A12-08404FD0D7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6737a711cf7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2023-04-18T08:59:44.8078991Z</dcterms:created>
  <dcterms:modified xsi:type="dcterms:W3CDTF">2023-04-18T13:12:53.1540515Z</dcterms:modified>
  <dc:creator>Orjala Elina</dc:creator>
  <lastModifiedBy>Orjala Elina</lastModifiedBy>
</coreProperties>
</file>