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C94F2EE" w14:paraId="0E11A86D" wp14:textId="21004C56">
      <w:pPr>
        <w:rPr>
          <w:sz w:val="32"/>
          <w:szCs w:val="32"/>
        </w:rPr>
      </w:pPr>
      <w:bookmarkStart w:name="_GoBack" w:id="0"/>
      <w:bookmarkEnd w:id="0"/>
      <w:r w:rsidRPr="6C94F2EE" w:rsidR="52CFFF58">
        <w:rPr>
          <w:sz w:val="28"/>
          <w:szCs w:val="28"/>
        </w:rPr>
        <w:t>Tunnista jumalakäsitykset</w:t>
      </w:r>
    </w:p>
    <w:p w:rsidR="6C94F2EE" w:rsidP="6C94F2EE" w:rsidRDefault="6C94F2EE" w14:paraId="15D3C839" w14:textId="5FC7A47D">
      <w:pPr>
        <w:pStyle w:val="Normal"/>
        <w:rPr>
          <w:color w:val="000000" w:themeColor="text1" w:themeTint="FF" w:themeShade="FF"/>
          <w:sz w:val="32"/>
          <w:szCs w:val="32"/>
        </w:rPr>
      </w:pPr>
    </w:p>
    <w:p w:rsidR="52CFFF58" w:rsidP="6C94F2EE" w:rsidRDefault="52CFFF58" w14:paraId="6CEEAA61" w14:textId="257ECA44">
      <w:pPr>
        <w:pStyle w:val="Normal"/>
        <w:spacing w:line="240" w:lineRule="exact"/>
        <w:ind w:left="6"/>
        <w:jc w:val="left"/>
        <w:rPr>
          <w:rFonts w:ascii="Corbel" w:hAnsi="Corbel" w:eastAsia="Corbel" w:cs="Corbel"/>
          <w:b w:val="0"/>
          <w:bCs w:val="0"/>
          <w:i w:val="0"/>
          <w:iCs w:val="0"/>
          <w:noProof w:val="0"/>
          <w:color w:val="000000" w:themeColor="text1" w:themeTint="FF" w:themeShade="FF"/>
          <w:sz w:val="28"/>
          <w:szCs w:val="28"/>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1.Aisha käy ahkerasti moskeijassa ja lukee kotonaan päivittäin Koraania. Rukouksissa ja lukuhetkissä hän tulee lausuneeksi moneen kertaan uskontunnustuksen: ”Ei ole muuta jumalaa kuin Jumala ja Muhammad on hänen lähettiläänsä.”  Sama lause toistuu myös minareetin rukouskutsussa. </w:t>
      </w:r>
    </w:p>
    <w:p w:rsidR="52CFFF58" w:rsidP="6C94F2EE" w:rsidRDefault="52CFFF58" w14:paraId="6383F7C1" w14:textId="0C49FB2B">
      <w:pPr>
        <w:pStyle w:val="Normal"/>
        <w:spacing w:line="240" w:lineRule="exact"/>
        <w:ind w:left="6"/>
        <w:jc w:val="left"/>
        <w:rPr>
          <w:rFonts w:ascii="Corbel" w:hAnsi="Corbel" w:eastAsia="Corbel" w:cs="Corbel"/>
          <w:b w:val="0"/>
          <w:bCs w:val="0"/>
          <w:i w:val="0"/>
          <w:iCs w:val="0"/>
          <w:noProof w:val="0"/>
          <w:color w:val="000000" w:themeColor="text1" w:themeTint="FF" w:themeShade="FF"/>
          <w:sz w:val="28"/>
          <w:szCs w:val="28"/>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2.Heikkiä kiinnostaa kovasti osallistua erilaisiin tapahtumiin, joissa keskustellaan uskonnon ja tieteen välisestä suhteesta. Häntä tavallaan kiehtoo uskontojen tarjoama näkemys jumalasta, mutta toisaalta jumalan olemassaoloa ei voida todistaa tieteenkään avulla todeksi tai ei-todeksi ja tämä tekee hänet epävarmaksi. </w:t>
      </w:r>
    </w:p>
    <w:p w:rsidR="52CFFF58" w:rsidP="6C94F2EE" w:rsidRDefault="52CFFF58" w14:paraId="3AFBA18F" w14:textId="01541AAB">
      <w:pPr>
        <w:pStyle w:val="Normal"/>
        <w:spacing w:line="240" w:lineRule="exact"/>
        <w:ind w:left="6"/>
        <w:jc w:val="left"/>
        <w:rPr>
          <w:rFonts w:ascii="Corbel" w:hAnsi="Corbel" w:eastAsia="Corbel" w:cs="Corbel"/>
          <w:b w:val="0"/>
          <w:bCs w:val="0"/>
          <w:i w:val="0"/>
          <w:iCs w:val="0"/>
          <w:noProof w:val="0"/>
          <w:color w:val="000000" w:themeColor="text1" w:themeTint="FF" w:themeShade="FF"/>
          <w:sz w:val="28"/>
          <w:szCs w:val="28"/>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3.Mielikki on huolissaan miehensä Untamon huonosta kalaonnesta. Perheelle pitäisi saada kalaa, joten Mielikki päättää lukea loitsut Ahti-jumalalle: ”Anna Antti ahvenia...”. Kyllä sen pitäisi auttaa, kun eilenkin Mielikki oli vienyt metsänjumalan Tapion pöydälle uhriruokaa ja johan oli Untamo saanut illalla hirven saaliiksi.</w:t>
      </w:r>
    </w:p>
    <w:p w:rsidR="52CFFF58" w:rsidP="6C94F2EE" w:rsidRDefault="52CFFF58" w14:paraId="1EA2EA1B" w14:textId="39EA0206">
      <w:pPr>
        <w:pStyle w:val="Normal"/>
        <w:spacing w:line="240" w:lineRule="exact"/>
        <w:ind w:left="6"/>
        <w:jc w:val="left"/>
        <w:rPr>
          <w:rFonts w:ascii="Corbel" w:hAnsi="Corbel" w:eastAsia="Corbel" w:cs="Corbel"/>
          <w:b w:val="0"/>
          <w:bCs w:val="0"/>
          <w:i w:val="0"/>
          <w:iCs w:val="0"/>
          <w:noProof w:val="0"/>
          <w:color w:val="000000" w:themeColor="text1" w:themeTint="FF" w:themeShade="FF"/>
          <w:sz w:val="28"/>
          <w:szCs w:val="28"/>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4.”Saara, sinä et saa enää mennä kerätä puita ja osallistua uhrikakkujen tekemiseen kukkulan juurella! Profeetta Jeremia on varoittanut, kuinka koko kansamme on tuhon oma, jos palvomme vielä muita jumalia oikean Jumalan Jahven sijaan”, äiti huudahti Saaralle, joka palasi uhrikukkulalta kotiin illalla. </w:t>
      </w:r>
    </w:p>
    <w:p w:rsidR="52CFFF58" w:rsidP="6C94F2EE" w:rsidRDefault="52CFFF58" w14:paraId="4B914FDE" w14:textId="145BFB36">
      <w:pPr>
        <w:pStyle w:val="Normal"/>
        <w:spacing w:line="240" w:lineRule="exact"/>
        <w:ind w:left="6"/>
        <w:jc w:val="left"/>
        <w:rPr>
          <w:rFonts w:ascii="Corbel" w:hAnsi="Corbel" w:eastAsia="Corbel" w:cs="Corbel"/>
          <w:b w:val="0"/>
          <w:bCs w:val="0"/>
          <w:i w:val="0"/>
          <w:iCs w:val="0"/>
          <w:noProof w:val="0"/>
          <w:color w:val="000000" w:themeColor="text1" w:themeTint="FF" w:themeShade="FF"/>
          <w:sz w:val="28"/>
          <w:szCs w:val="28"/>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5.Janne oli menossa Vapaa ajattelijoiden paikallisyhdistyksen kokoukseen. Tänään olisi saatava aikaiseksi kirjelmä uskonnollisten juhlien viettämisestä päiväkodeissa. Janne ei halua, että hänen tyttönsä joutuu päiväkodissa kuulemaan mitään jumalasta tai uskontoihin liittyvistä asioista, koska heidän perheessään sellaisiin ei uskota tai pidetä kovin tärkeinä. </w:t>
      </w:r>
    </w:p>
    <w:p w:rsidR="52CFFF58" w:rsidP="6C94F2EE" w:rsidRDefault="52CFFF58" w14:paraId="0AE2F8B7" w14:textId="2557F22B">
      <w:pPr>
        <w:pStyle w:val="Normal"/>
        <w:spacing w:line="240" w:lineRule="exact"/>
        <w:ind w:left="6"/>
        <w:jc w:val="left"/>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pP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6.</w:t>
      </w:r>
      <w:proofErr w:type="spellStart"/>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Deshi</w:t>
      </w:r>
      <w:proofErr w:type="spellEnd"/>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 haluaa suunnitella kotinsa sisustuksen huolella </w:t>
      </w:r>
      <w:proofErr w:type="spellStart"/>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feng</w:t>
      </w:r>
      <w:proofErr w:type="spellEnd"/>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 </w:t>
      </w:r>
      <w:proofErr w:type="spellStart"/>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shui</w:t>
      </w:r>
      <w:proofErr w:type="spellEnd"/>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 periaatteilla. Hänelle on tärkeää, että toisilleen vastakkaiset yin ja yang</w:t>
      </w:r>
      <w:r w:rsidRPr="6C94F2EE" w:rsidR="0CE1995F">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 xml:space="preserve"> </w:t>
      </w:r>
      <w:r w:rsidRPr="6C94F2EE" w:rsidR="52CFFF58">
        <w:rPr>
          <w:rFonts w:ascii="Corbel" w:hAnsi="Corbel" w:eastAsia="Corbel" w:cs="Corbel"/>
          <w:b w:val="0"/>
          <w:bCs w:val="0"/>
          <w:i w:val="0"/>
          <w:iCs w:val="0"/>
          <w:strike w:val="0"/>
          <w:dstrike w:val="0"/>
          <w:noProof w:val="0"/>
          <w:color w:val="000000" w:themeColor="text1" w:themeTint="FF" w:themeShade="FF"/>
          <w:sz w:val="28"/>
          <w:szCs w:val="28"/>
          <w:u w:val="none"/>
          <w:vertAlign w:val="superscript"/>
          <w:lang w:val="fi-FI"/>
        </w:rPr>
        <w:t>materiaalit tasapainottavat toisiaan ja muodostavat taon eli sopusoinnun. Tämä takaa mielenrauhan ja onnen myös kodin asukkaalle.</w:t>
      </w:r>
    </w:p>
    <w:p w:rsidR="6C94F2EE" w:rsidP="6C94F2EE" w:rsidRDefault="6C94F2EE" w14:paraId="66B33411" w14:textId="7F685CF2">
      <w:pPr>
        <w:pStyle w:val="Normal"/>
        <w:spacing w:line="240" w:lineRule="exact"/>
        <w:ind w:left="6"/>
        <w:jc w:val="left"/>
        <w:rPr>
          <w:rFonts w:ascii="Corbel" w:hAnsi="Corbel" w:eastAsia="Corbel" w:cs="Corbel"/>
          <w:b w:val="0"/>
          <w:bCs w:val="0"/>
          <w:i w:val="0"/>
          <w:iCs w:val="0"/>
          <w:noProof w:val="0"/>
          <w:color w:val="000000" w:themeColor="text1" w:themeTint="FF" w:themeShade="FF"/>
          <w:sz w:val="21"/>
          <w:szCs w:val="21"/>
          <w:lang w:val="fi-FI"/>
        </w:rPr>
      </w:pPr>
    </w:p>
    <w:p w:rsidR="6C94F2EE" w:rsidP="6C94F2EE" w:rsidRDefault="6C94F2EE" w14:paraId="01746E8A" w14:textId="5FF51F14">
      <w:pPr>
        <w:pStyle w:val="Normal"/>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DFCC3F"/>
    <w:rsid w:val="03F4F2D3"/>
    <w:rsid w:val="0CE1995F"/>
    <w:rsid w:val="22476006"/>
    <w:rsid w:val="44DFCC3F"/>
    <w:rsid w:val="52CFFF58"/>
    <w:rsid w:val="695D522C"/>
    <w:rsid w:val="6C94F2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CC3F"/>
  <w15:chartTrackingRefBased/>
  <w15:docId w15:val="{ec3c5606-6951-44e2-8509-69e44eb72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747ae09834840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2021-04-10T13:45:20.5406110Z</dcterms:created>
  <dcterms:modified xsi:type="dcterms:W3CDTF">2021-04-10T13:48:02.4866936Z</dcterms:modified>
  <dc:creator>Orjala Elina</dc:creator>
  <lastModifiedBy>Orjala Elina</lastModifiedBy>
</coreProperties>
</file>