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F8ED" w14:textId="1E89E547" w:rsidR="00126697" w:rsidRDefault="00126697" w:rsidP="00126697">
      <w:pPr>
        <w:tabs>
          <w:tab w:val="left" w:pos="6048"/>
        </w:tabs>
        <w:rPr>
          <w:rFonts w:cstheme="minorHAnsi"/>
          <w:b/>
          <w:bCs/>
          <w:sz w:val="28"/>
          <w:szCs w:val="28"/>
        </w:rPr>
      </w:pPr>
    </w:p>
    <w:p w14:paraId="743F52BE" w14:textId="60FA81A5" w:rsidR="00B178CC" w:rsidRPr="00B56D7D" w:rsidRDefault="00B178CC" w:rsidP="00B178CC">
      <w:pPr>
        <w:rPr>
          <w:rFonts w:cstheme="minorHAnsi"/>
          <w:b/>
          <w:bCs/>
          <w:sz w:val="28"/>
          <w:szCs w:val="28"/>
        </w:rPr>
      </w:pPr>
      <w:r w:rsidRPr="00076DAD">
        <w:rPr>
          <w:rFonts w:cstheme="minorHAnsi"/>
          <w:b/>
          <w:bCs/>
          <w:sz w:val="28"/>
          <w:szCs w:val="28"/>
          <w:lang w:val="en-GB"/>
        </w:rPr>
        <w:t>Let’s Talk about Children – Discussion</w:t>
      </w:r>
    </w:p>
    <w:p w14:paraId="3C56416E" w14:textId="77777777" w:rsidR="00B178CC" w:rsidRPr="00076DAD" w:rsidRDefault="00B178CC" w:rsidP="00B178CC">
      <w:pPr>
        <w:rPr>
          <w:rFonts w:cstheme="minorHAnsi"/>
          <w:b/>
          <w:bCs/>
          <w:sz w:val="28"/>
          <w:szCs w:val="28"/>
          <w:lang w:val="en-GB"/>
        </w:rPr>
      </w:pPr>
      <w:r w:rsidRPr="00076DAD">
        <w:rPr>
          <w:rFonts w:cstheme="minorHAnsi"/>
          <w:b/>
          <w:bCs/>
          <w:sz w:val="28"/>
          <w:szCs w:val="28"/>
          <w:lang w:val="en-GB"/>
        </w:rPr>
        <w:t>Well</w:t>
      </w:r>
      <w:r w:rsidRPr="00076DAD">
        <w:rPr>
          <w:rFonts w:cstheme="minorHAnsi"/>
          <w:b/>
          <w:bCs/>
          <w:sz w:val="28"/>
          <w:szCs w:val="28"/>
          <w:lang w:val="en-GB"/>
        </w:rPr>
        <w:noBreakHyphen/>
        <w:t>being update for 1st and 7th graders</w:t>
      </w:r>
    </w:p>
    <w:p w14:paraId="5418DCEC" w14:textId="77777777" w:rsidR="00B178CC" w:rsidRPr="00076DAD" w:rsidRDefault="00B178CC" w:rsidP="00B178CC">
      <w:pPr>
        <w:rPr>
          <w:rFonts w:cstheme="minorHAnsi"/>
          <w:sz w:val="28"/>
          <w:szCs w:val="28"/>
          <w:lang w:val="en-GB"/>
        </w:rPr>
      </w:pPr>
      <w:r w:rsidRPr="00076DAD">
        <w:rPr>
          <w:rFonts w:cstheme="minorHAnsi"/>
          <w:sz w:val="28"/>
          <w:szCs w:val="28"/>
          <w:lang w:val="en-GB"/>
        </w:rPr>
        <w:t xml:space="preserve">All 1st and 7th grade students in Joensuu schools are offered a </w:t>
      </w:r>
      <w:r w:rsidRPr="00076DAD">
        <w:rPr>
          <w:rFonts w:cstheme="minorHAnsi"/>
          <w:i/>
          <w:iCs/>
          <w:sz w:val="28"/>
          <w:szCs w:val="28"/>
          <w:lang w:val="en-GB"/>
        </w:rPr>
        <w:t>Let’s Talk about Children</w:t>
      </w:r>
      <w:r w:rsidRPr="00076DAD">
        <w:rPr>
          <w:rFonts w:cstheme="minorHAnsi"/>
          <w:sz w:val="28"/>
          <w:szCs w:val="28"/>
          <w:lang w:val="en-GB"/>
        </w:rPr>
        <w:t xml:space="preserve"> (LTC) discussion at the beginning of the school term.</w:t>
      </w:r>
    </w:p>
    <w:p w14:paraId="58E019E8" w14:textId="77777777" w:rsidR="00B178CC" w:rsidRPr="00076DAD" w:rsidRDefault="00B178CC" w:rsidP="00B178CC">
      <w:pPr>
        <w:rPr>
          <w:rFonts w:cstheme="minorHAnsi"/>
          <w:sz w:val="28"/>
          <w:szCs w:val="28"/>
          <w:lang w:val="en-GB"/>
        </w:rPr>
      </w:pPr>
      <w:r w:rsidRPr="00076DAD">
        <w:rPr>
          <w:rFonts w:cstheme="minorHAnsi"/>
          <w:sz w:val="28"/>
          <w:szCs w:val="28"/>
          <w:lang w:val="en-GB"/>
        </w:rPr>
        <w:t>The LTC discussion is an introductory conversation held at the transition to lower or upper comprehensive school. During the discussion, the teacher, guardian(s), and the student talk about the student’s everyday life (approximately 60 minutes). The conversation follows a structured LTC framework, which helps identify the strengths and protective factors that support the student’s development. The class teacher or homeroom teacher will soon offer available discussion times via Wilma.</w:t>
      </w:r>
    </w:p>
    <w:p w14:paraId="284EC0C2" w14:textId="77777777" w:rsidR="00B178CC" w:rsidRPr="00076DAD" w:rsidRDefault="00B178CC" w:rsidP="00B178CC">
      <w:pPr>
        <w:rPr>
          <w:rFonts w:cstheme="minorHAnsi"/>
          <w:sz w:val="28"/>
          <w:szCs w:val="28"/>
          <w:lang w:val="en-GB"/>
        </w:rPr>
      </w:pPr>
      <w:r w:rsidRPr="00076DAD">
        <w:rPr>
          <w:rFonts w:cstheme="minorHAnsi"/>
          <w:sz w:val="28"/>
          <w:szCs w:val="28"/>
          <w:lang w:val="en-GB"/>
        </w:rPr>
        <w:t>Participation in the discussion is voluntary and confidential.</w:t>
      </w:r>
    </w:p>
    <w:p w14:paraId="7045A665" w14:textId="77777777" w:rsidR="00B178CC" w:rsidRPr="00076DAD" w:rsidRDefault="00B178CC" w:rsidP="00B178CC">
      <w:pPr>
        <w:rPr>
          <w:rFonts w:cstheme="minorHAnsi"/>
          <w:sz w:val="28"/>
          <w:szCs w:val="28"/>
          <w:lang w:val="en-GB"/>
        </w:rPr>
      </w:pPr>
      <w:r w:rsidRPr="00076DAD">
        <w:rPr>
          <w:rFonts w:cstheme="minorHAnsi"/>
          <w:sz w:val="28"/>
          <w:szCs w:val="28"/>
          <w:lang w:val="en-GB"/>
        </w:rPr>
        <w:t xml:space="preserve">The </w:t>
      </w:r>
      <w:r w:rsidRPr="00076DAD">
        <w:rPr>
          <w:rFonts w:cstheme="minorHAnsi"/>
          <w:i/>
          <w:iCs/>
          <w:sz w:val="28"/>
          <w:szCs w:val="28"/>
          <w:lang w:val="en-GB"/>
        </w:rPr>
        <w:t>Let’s Talk about Children</w:t>
      </w:r>
      <w:r w:rsidRPr="00076DAD">
        <w:rPr>
          <w:rFonts w:cstheme="minorHAnsi"/>
          <w:sz w:val="28"/>
          <w:szCs w:val="28"/>
          <w:lang w:val="en-GB"/>
        </w:rPr>
        <w:t xml:space="preserve"> approach is based on understanding how a child’s ability to cope develops through everyday interactions. Research shows that well</w:t>
      </w:r>
      <w:r w:rsidRPr="00076DAD">
        <w:rPr>
          <w:rFonts w:cstheme="minorHAnsi"/>
          <w:sz w:val="28"/>
          <w:szCs w:val="28"/>
          <w:lang w:val="en-GB"/>
        </w:rPr>
        <w:noBreakHyphen/>
        <w:t>being and learning can be supported by focusing on the child’s strengths and strengthening the dialogue between home and school. Promoting student well</w:t>
      </w:r>
      <w:r w:rsidRPr="00076DAD">
        <w:rPr>
          <w:rFonts w:cstheme="minorHAnsi"/>
          <w:sz w:val="28"/>
          <w:szCs w:val="28"/>
          <w:lang w:val="en-GB"/>
        </w:rPr>
        <w:noBreakHyphen/>
        <w:t>being and recognizing strengths is seen as part of the school’s educational mission.</w:t>
      </w:r>
    </w:p>
    <w:p w14:paraId="3B0D5B51" w14:textId="77777777" w:rsidR="00B178CC" w:rsidRPr="00076DAD" w:rsidRDefault="00B178CC" w:rsidP="00B178CC">
      <w:pPr>
        <w:rPr>
          <w:rFonts w:cstheme="minorHAnsi"/>
          <w:sz w:val="28"/>
          <w:szCs w:val="28"/>
          <w:lang w:val="en-GB"/>
        </w:rPr>
      </w:pPr>
      <w:r w:rsidRPr="00076DAD">
        <w:rPr>
          <w:rFonts w:cstheme="minorHAnsi"/>
          <w:sz w:val="28"/>
          <w:szCs w:val="28"/>
          <w:lang w:val="en-GB"/>
        </w:rPr>
        <w:t>During the LTC discussion, the student’s life at school, at home, and during free time is reviewed together. If any concerns arise, the school and guardians jointly consider what additional support might be helpful (e.g., special education or student welfare services) and proceed according to the plan. The purpose of the LTC discussion is not to search for problems, but to reinforce what already works well.</w:t>
      </w:r>
    </w:p>
    <w:p w14:paraId="0A74F830" w14:textId="77777777" w:rsidR="00B178CC" w:rsidRPr="00076DAD" w:rsidRDefault="00B178CC" w:rsidP="00B178CC">
      <w:pPr>
        <w:rPr>
          <w:rFonts w:cstheme="minorHAnsi"/>
          <w:b/>
          <w:bCs/>
          <w:sz w:val="28"/>
          <w:szCs w:val="28"/>
          <w:lang w:val="en-GB"/>
        </w:rPr>
      </w:pPr>
      <w:r w:rsidRPr="00076DAD">
        <w:rPr>
          <w:rFonts w:cstheme="minorHAnsi"/>
          <w:b/>
          <w:bCs/>
          <w:sz w:val="28"/>
          <w:szCs w:val="28"/>
          <w:lang w:val="en-GB"/>
        </w:rPr>
        <w:t>Welcome to building a shared understanding of your child’s everyday life!</w:t>
      </w:r>
    </w:p>
    <w:p w14:paraId="3FC42C53" w14:textId="6FD0ED7C" w:rsidR="001505FB" w:rsidRPr="00076DAD" w:rsidRDefault="002A48F7" w:rsidP="00B178CC">
      <w:pPr>
        <w:rPr>
          <w:rFonts w:cstheme="minorHAnsi"/>
          <w:sz w:val="28"/>
          <w:szCs w:val="28"/>
          <w:lang w:val="en-GB"/>
        </w:rPr>
      </w:pPr>
      <w:r w:rsidRPr="00076DAD">
        <w:rPr>
          <w:rFonts w:cstheme="minorHAnsi"/>
          <w:sz w:val="28"/>
          <w:szCs w:val="28"/>
          <w:lang w:val="en-GB"/>
        </w:rPr>
        <w:t>Best regards</w:t>
      </w:r>
      <w:r w:rsidR="001505FB" w:rsidRPr="00076DAD">
        <w:rPr>
          <w:rFonts w:cstheme="minorHAnsi"/>
          <w:sz w:val="28"/>
          <w:szCs w:val="28"/>
          <w:lang w:val="en-GB"/>
        </w:rPr>
        <w:t xml:space="preserve"> xxx</w:t>
      </w:r>
    </w:p>
    <w:p w14:paraId="304D0125" w14:textId="77777777" w:rsidR="00A74AC6" w:rsidRPr="00CB2396" w:rsidRDefault="00A74AC6" w:rsidP="00CB2396">
      <w:pPr>
        <w:rPr>
          <w:rFonts w:cstheme="minorHAnsi"/>
          <w:sz w:val="28"/>
          <w:szCs w:val="28"/>
        </w:rPr>
      </w:pPr>
    </w:p>
    <w:p w14:paraId="486BDC74" w14:textId="77777777" w:rsidR="002C14D5" w:rsidRPr="000A091F" w:rsidRDefault="002C14D5" w:rsidP="439A347B">
      <w:pPr>
        <w:rPr>
          <w:rFonts w:cstheme="minorHAnsi"/>
          <w:sz w:val="28"/>
          <w:szCs w:val="28"/>
          <w:lang w:val="en-US"/>
        </w:rPr>
      </w:pPr>
    </w:p>
    <w:sectPr w:rsidR="002C14D5" w:rsidRPr="000A091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97"/>
    <w:rsid w:val="00014DBF"/>
    <w:rsid w:val="00076DAD"/>
    <w:rsid w:val="00094E97"/>
    <w:rsid w:val="000A091F"/>
    <w:rsid w:val="000B76E4"/>
    <w:rsid w:val="00104817"/>
    <w:rsid w:val="00126697"/>
    <w:rsid w:val="001334C9"/>
    <w:rsid w:val="00150391"/>
    <w:rsid w:val="001505FB"/>
    <w:rsid w:val="001C709E"/>
    <w:rsid w:val="00231D41"/>
    <w:rsid w:val="002A48F7"/>
    <w:rsid w:val="002C14D5"/>
    <w:rsid w:val="002D1D32"/>
    <w:rsid w:val="00407E24"/>
    <w:rsid w:val="004310BA"/>
    <w:rsid w:val="004A5EC3"/>
    <w:rsid w:val="0056603E"/>
    <w:rsid w:val="005F3C4A"/>
    <w:rsid w:val="006058A5"/>
    <w:rsid w:val="006C345B"/>
    <w:rsid w:val="007211DC"/>
    <w:rsid w:val="00782DB5"/>
    <w:rsid w:val="008A1BFF"/>
    <w:rsid w:val="00942670"/>
    <w:rsid w:val="009B0561"/>
    <w:rsid w:val="009E0AAA"/>
    <w:rsid w:val="00A55A3D"/>
    <w:rsid w:val="00A74AC6"/>
    <w:rsid w:val="00B178CC"/>
    <w:rsid w:val="00B50229"/>
    <w:rsid w:val="00B56D7D"/>
    <w:rsid w:val="00B82FDF"/>
    <w:rsid w:val="00BE157A"/>
    <w:rsid w:val="00C15653"/>
    <w:rsid w:val="00C44AA3"/>
    <w:rsid w:val="00CB2396"/>
    <w:rsid w:val="00CD6829"/>
    <w:rsid w:val="00DF390D"/>
    <w:rsid w:val="00E54349"/>
    <w:rsid w:val="00EF23A0"/>
    <w:rsid w:val="00F042AA"/>
    <w:rsid w:val="0463E820"/>
    <w:rsid w:val="439A34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647C"/>
  <w15:chartTrackingRefBased/>
  <w15:docId w15:val="{BD33B252-2E49-4B01-8AD7-63D2354D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4E9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B2396"/>
    <w:rPr>
      <w:color w:val="0563C1" w:themeColor="hyperlink"/>
      <w:u w:val="single"/>
    </w:rPr>
  </w:style>
  <w:style w:type="character" w:styleId="Ratkaisematonmaininta">
    <w:name w:val="Unresolved Mention"/>
    <w:basedOn w:val="Kappaleenoletusfontti"/>
    <w:uiPriority w:val="99"/>
    <w:semiHidden/>
    <w:unhideWhenUsed/>
    <w:rsid w:val="00CB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99522FA11104FB278F9444919E1A3" ma:contentTypeVersion="13" ma:contentTypeDescription="Create a new document." ma:contentTypeScope="" ma:versionID="838172f7fa23e41571a29893faaabba6">
  <xsd:schema xmlns:xsd="http://www.w3.org/2001/XMLSchema" xmlns:xs="http://www.w3.org/2001/XMLSchema" xmlns:p="http://schemas.microsoft.com/office/2006/metadata/properties" xmlns:ns3="8b3a3e1c-d2a7-4993-b2fe-c4ae9301cae3" xmlns:ns4="56081565-fdf1-4428-833d-8dde06caa4c1" targetNamespace="http://schemas.microsoft.com/office/2006/metadata/properties" ma:root="true" ma:fieldsID="8405cfd855ae5dc0cbab188465a7b524" ns3:_="" ns4:_="">
    <xsd:import namespace="8b3a3e1c-d2a7-4993-b2fe-c4ae9301cae3"/>
    <xsd:import namespace="56081565-fdf1-4428-833d-8dde06caa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a3e1c-d2a7-4993-b2fe-c4ae9301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081565-fdf1-4428-833d-8dde06caa4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CBFA7-61F9-43A4-A1C6-0FE05C75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a3e1c-d2a7-4993-b2fe-c4ae9301cae3"/>
    <ds:schemaRef ds:uri="56081565-fdf1-4428-833d-8dde06caa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B6024-3DA0-43CD-A59D-C553459F2050}">
  <ds:schemaRefs>
    <ds:schemaRef ds:uri="http://schemas.microsoft.com/sharepoint/v3/contenttype/forms"/>
  </ds:schemaRefs>
</ds:datastoreItem>
</file>

<file path=customXml/itemProps3.xml><?xml version="1.0" encoding="utf-8"?>
<ds:datastoreItem xmlns:ds="http://schemas.openxmlformats.org/officeDocument/2006/customXml" ds:itemID="{FDAF825C-1983-4DE7-BA6F-C35BAA5B3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184</Words>
  <Characters>1495</Characters>
  <Application>Microsoft Office Word</Application>
  <DocSecurity>0</DocSecurity>
  <Lines>12</Lines>
  <Paragraphs>3</Paragraphs>
  <ScaleCrop>false</ScaleCrop>
  <HeadingPairs>
    <vt:vector size="4" baseType="variant">
      <vt:variant>
        <vt:lpstr>Назва</vt:lpstr>
      </vt:variant>
      <vt:variant>
        <vt:i4>1</vt:i4>
      </vt:variant>
      <vt:variant>
        <vt:lpstr>Otsikko</vt:lpstr>
      </vt:variant>
      <vt:variant>
        <vt:i4>1</vt:i4>
      </vt:variant>
    </vt:vector>
  </HeadingPairs>
  <TitlesOfParts>
    <vt:vector size="2" baseType="lpstr">
      <vt:lpstr/>
      <vt:lpstr/>
    </vt:vector>
  </TitlesOfParts>
  <Company>PKMKV</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Sivonen Helka</dc:creator>
  <cp:keywords/>
  <dc:description/>
  <cp:lastModifiedBy>Ohvanainen Karoliina</cp:lastModifiedBy>
  <cp:revision>12</cp:revision>
  <dcterms:created xsi:type="dcterms:W3CDTF">2026-01-16T11:35:00Z</dcterms:created>
  <dcterms:modified xsi:type="dcterms:W3CDTF">2026-01-23T05:13:00Z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0x010100D4599522FA11104FB278F9444919E1A3</vt:lpwstr>
  </property>
</Properties>
</file>