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90" w:rsidRPr="00B22290" w:rsidRDefault="00B22290">
      <w:pPr>
        <w:rPr>
          <w:b/>
          <w:sz w:val="24"/>
          <w:szCs w:val="24"/>
        </w:rPr>
      </w:pPr>
      <w:r w:rsidRPr="00B22290">
        <w:rPr>
          <w:b/>
          <w:sz w:val="24"/>
          <w:szCs w:val="24"/>
        </w:rPr>
        <w:t>Joensuun seudun luo</w:t>
      </w:r>
      <w:r>
        <w:rPr>
          <w:b/>
          <w:sz w:val="24"/>
          <w:szCs w:val="24"/>
        </w:rPr>
        <w:t>tt</w:t>
      </w:r>
      <w:r w:rsidRPr="00B22290">
        <w:rPr>
          <w:b/>
          <w:sz w:val="24"/>
          <w:szCs w:val="24"/>
        </w:rPr>
        <w:t>amushenkilöiden ja sivistysjohtajien iltakoulu</w:t>
      </w:r>
    </w:p>
    <w:p w:rsidR="00B22290" w:rsidRPr="00C15CD7" w:rsidRDefault="00B22290">
      <w:r w:rsidRPr="00C15CD7">
        <w:t xml:space="preserve">Lyseon lukio 10.3. klo </w:t>
      </w:r>
      <w:proofErr w:type="gramStart"/>
      <w:r w:rsidRPr="00C15CD7">
        <w:t>16-19</w:t>
      </w:r>
      <w:proofErr w:type="gramEnd"/>
      <w:r w:rsidRPr="00C15CD7">
        <w:t xml:space="preserve"> </w:t>
      </w:r>
    </w:p>
    <w:p w:rsidR="00B22290" w:rsidRDefault="00B22290">
      <w:r w:rsidRPr="00B22290">
        <w:t xml:space="preserve">Ryhmätyö: </w:t>
      </w:r>
    </w:p>
    <w:p w:rsidR="00A67AB5" w:rsidRDefault="00B22290">
      <w:r>
        <w:t>Seudullin</w:t>
      </w:r>
      <w:r w:rsidRPr="00B22290">
        <w:t xml:space="preserve">en </w:t>
      </w:r>
      <w:proofErr w:type="spellStart"/>
      <w:r>
        <w:t>esi</w:t>
      </w:r>
      <w:proofErr w:type="spellEnd"/>
      <w:r>
        <w:t xml:space="preserve">- ja perusopetuksen </w:t>
      </w:r>
      <w:proofErr w:type="spellStart"/>
      <w:r>
        <w:t>ops</w:t>
      </w:r>
      <w:proofErr w:type="spellEnd"/>
      <w:r>
        <w:t>-työ</w:t>
      </w:r>
      <w:r w:rsidRPr="00B22290">
        <w:t xml:space="preserve"> </w:t>
      </w:r>
      <w:r>
        <w:t>(ja muu seudullinen varhaiskasvatuksen- ja perusopetuksen yhteistyö)</w:t>
      </w:r>
      <w:r w:rsidR="001254D3">
        <w:t xml:space="preserve">, jota tarkastellaan </w:t>
      </w:r>
      <w:r>
        <w:t xml:space="preserve">Edward de </w:t>
      </w:r>
      <w:proofErr w:type="spellStart"/>
      <w:r>
        <w:t>Bonon</w:t>
      </w:r>
      <w:proofErr w:type="spellEnd"/>
      <w:r>
        <w:t xml:space="preserve"> kuuden ajatteluhatun menete</w:t>
      </w:r>
      <w:r w:rsidR="001254D3">
        <w:t>lmällä</w:t>
      </w:r>
      <w:r>
        <w:t>.</w:t>
      </w:r>
    </w:p>
    <w:p w:rsidR="00B22290" w:rsidRDefault="00B22290">
      <w:r>
        <w:t xml:space="preserve">Kootaan saatesanat seudun </w:t>
      </w:r>
      <w:proofErr w:type="spellStart"/>
      <w:r>
        <w:t>ops</w:t>
      </w:r>
      <w:proofErr w:type="spellEnd"/>
      <w:r>
        <w:t>-työlle</w:t>
      </w:r>
    </w:p>
    <w:p w:rsidR="00B22290" w:rsidRPr="00B22290" w:rsidRDefault="00B22290"/>
    <w:p w:rsidR="00A67AB5" w:rsidRPr="00BA6C0E" w:rsidRDefault="00A67AB5">
      <w:pPr>
        <w:rPr>
          <w:b/>
        </w:rPr>
      </w:pPr>
      <w:r w:rsidRPr="00BA6C0E">
        <w:rPr>
          <w:b/>
          <w:u w:val="single"/>
        </w:rPr>
        <w:t xml:space="preserve">PUNAINEN HATTU: </w:t>
      </w:r>
      <w:r w:rsidRPr="00BA6C0E">
        <w:rPr>
          <w:b/>
        </w:rPr>
        <w:t>(Tunteet ja arvot)</w:t>
      </w:r>
    </w:p>
    <w:p w:rsidR="00A67AB5" w:rsidRPr="00A67AB5" w:rsidRDefault="00A67AB5">
      <w:pPr>
        <w:rPr>
          <w:u w:val="single"/>
        </w:rPr>
      </w:pPr>
      <w:r w:rsidRPr="00A67AB5">
        <w:rPr>
          <w:u w:val="single"/>
        </w:rPr>
        <w:t>Ryhmä A</w:t>
      </w:r>
      <w:r>
        <w:rPr>
          <w:u w:val="single"/>
        </w:rPr>
        <w:t>: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Rahanpuute aiheuttaa eriarvoisuutta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Koulujen opetuksen yhtenäisyys-yhdenvertaisuus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Vahvuus opettajien pätevyys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Muuttotilanteessa helpottaa lapsen koulunkäyntiä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 xml:space="preserve">Pärjääminen </w:t>
      </w:r>
      <w:proofErr w:type="spellStart"/>
      <w:r>
        <w:t>valtakunallisesti</w:t>
      </w:r>
      <w:proofErr w:type="spellEnd"/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Yksittäisten opettajien sitoutuminen</w:t>
      </w:r>
    </w:p>
    <w:p w:rsidR="00513F39" w:rsidRPr="00513F39" w:rsidRDefault="00513F39" w:rsidP="00513F39">
      <w:pPr>
        <w:rPr>
          <w:u w:val="single"/>
        </w:rPr>
      </w:pPr>
      <w:r w:rsidRPr="00513F39">
        <w:rPr>
          <w:u w:val="single"/>
        </w:rPr>
        <w:t>Ryhmä B:</w:t>
      </w:r>
    </w:p>
    <w:p w:rsidR="00A67AB5" w:rsidRDefault="00513F39" w:rsidP="00513F39">
      <w:pPr>
        <w:pStyle w:val="Luettelokappale"/>
        <w:numPr>
          <w:ilvl w:val="0"/>
          <w:numId w:val="1"/>
        </w:numPr>
      </w:pPr>
      <w:r>
        <w:t>Jännittää, mikään ei muutu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Onko turhaa työtä, muuttuuko opettajuus, oppimisympäristö..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Tuleeko esteitä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proofErr w:type="spellStart"/>
      <w:r>
        <w:t>Flow</w:t>
      </w:r>
      <w:proofErr w:type="spellEnd"/>
      <w:r>
        <w:t xml:space="preserve"> kantaa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Riittäkö resurssit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Osaamme toi</w:t>
      </w:r>
      <w:r w:rsidR="00BA08E7">
        <w:t>mia ja kehittää niukoillakin resursseilla</w:t>
      </w:r>
    </w:p>
    <w:p w:rsidR="00BA08E7" w:rsidRDefault="00BA08E7" w:rsidP="00513F39">
      <w:pPr>
        <w:pStyle w:val="Luettelokappale"/>
        <w:numPr>
          <w:ilvl w:val="0"/>
          <w:numId w:val="1"/>
        </w:numPr>
      </w:pPr>
      <w:r>
        <w:t>Uskalletaanko lähteä muutokseen</w:t>
      </w:r>
    </w:p>
    <w:p w:rsidR="00513F39" w:rsidRDefault="00BA08E7" w:rsidP="00513F39">
      <w:pPr>
        <w:pStyle w:val="Luettelokappale"/>
        <w:numPr>
          <w:ilvl w:val="0"/>
          <w:numId w:val="1"/>
        </w:numPr>
      </w:pPr>
      <w:r>
        <w:t>Miten vastustajat/epäilijät mukaan</w:t>
      </w:r>
    </w:p>
    <w:p w:rsidR="00513F39" w:rsidRDefault="00BA08E7" w:rsidP="00513F39">
      <w:pPr>
        <w:pStyle w:val="Luettelokappale"/>
        <w:numPr>
          <w:ilvl w:val="0"/>
          <w:numId w:val="1"/>
        </w:numPr>
      </w:pPr>
      <w:r>
        <w:t>Jakautuminen uudistajiin ja säilyttäjiin</w:t>
      </w:r>
    </w:p>
    <w:p w:rsidR="00BA08E7" w:rsidRDefault="00BA08E7" w:rsidP="00513F39">
      <w:pPr>
        <w:pStyle w:val="Luettelokappale"/>
        <w:numPr>
          <w:ilvl w:val="0"/>
          <w:numId w:val="1"/>
        </w:numPr>
      </w:pPr>
      <w:proofErr w:type="gramStart"/>
      <w:r>
        <w:t>Pelko että jako: eliittikoulut/taantuneet koulut</w:t>
      </w:r>
      <w:proofErr w:type="gramEnd"/>
    </w:p>
    <w:p w:rsidR="00BA08E7" w:rsidRDefault="00BA08E7" w:rsidP="00513F39">
      <w:pPr>
        <w:pStyle w:val="Luettelokappale"/>
        <w:numPr>
          <w:ilvl w:val="0"/>
          <w:numId w:val="1"/>
        </w:numPr>
      </w:pPr>
      <w:r>
        <w:t>Onko osaamista ja riittävästi koulutusta</w:t>
      </w:r>
    </w:p>
    <w:p w:rsidR="00BA08E7" w:rsidRDefault="00B76A5C" w:rsidP="00513F39">
      <w:pPr>
        <w:pStyle w:val="Luettelokappale"/>
        <w:numPr>
          <w:ilvl w:val="0"/>
          <w:numId w:val="1"/>
        </w:numPr>
      </w:pPr>
      <w:r>
        <w:t>Kyky osaamisen jakamiseen ja yhteistyöhön</w:t>
      </w:r>
    </w:p>
    <w:p w:rsidR="00BA08E7" w:rsidRDefault="00BA08E7" w:rsidP="00513F39">
      <w:pPr>
        <w:pStyle w:val="Luettelokappale"/>
        <w:numPr>
          <w:ilvl w:val="0"/>
          <w:numId w:val="1"/>
        </w:numPr>
      </w:pPr>
      <w:r>
        <w:t>Saako oppilas osallistua</w:t>
      </w:r>
    </w:p>
    <w:p w:rsidR="00BA08E7" w:rsidRDefault="00BA08E7" w:rsidP="00513F39">
      <w:pPr>
        <w:pStyle w:val="Luettelokappale"/>
        <w:numPr>
          <w:ilvl w:val="0"/>
          <w:numId w:val="1"/>
        </w:numPr>
      </w:pPr>
      <w:r>
        <w:t>Osaanko minä/pärjäänkö? =&gt; osaa kysyä neuvoa/apua</w:t>
      </w:r>
    </w:p>
    <w:p w:rsidR="001C6DFC" w:rsidRPr="001C6DFC" w:rsidRDefault="001C6DFC" w:rsidP="001C6DFC">
      <w:pPr>
        <w:rPr>
          <w:u w:val="single"/>
        </w:rPr>
      </w:pPr>
      <w:r w:rsidRPr="001C6DFC">
        <w:rPr>
          <w:u w:val="single"/>
        </w:rPr>
        <w:t>Ryhmä C:</w:t>
      </w:r>
    </w:p>
    <w:p w:rsidR="00BA08E7" w:rsidRDefault="001C6DFC" w:rsidP="001C6DFC">
      <w:pPr>
        <w:pStyle w:val="Luettelokappale"/>
        <w:numPr>
          <w:ilvl w:val="0"/>
          <w:numId w:val="1"/>
        </w:numPr>
      </w:pPr>
      <w:r>
        <w:t>Kuntien erilaiset resurssit</w:t>
      </w:r>
    </w:p>
    <w:p w:rsidR="001C6DFC" w:rsidRDefault="00BA6C0E" w:rsidP="001C6DFC">
      <w:pPr>
        <w:pStyle w:val="Luettelokappale"/>
        <w:numPr>
          <w:ilvl w:val="0"/>
          <w:numId w:val="1"/>
        </w:numPr>
      </w:pPr>
      <w:r>
        <w:t>Tasapuolisuutta asiakkaan näkökulmasta</w:t>
      </w:r>
    </w:p>
    <w:p w:rsidR="00BA6C0E" w:rsidRDefault="00BA6C0E" w:rsidP="001C6DFC">
      <w:pPr>
        <w:pStyle w:val="Luettelokappale"/>
        <w:numPr>
          <w:ilvl w:val="0"/>
          <w:numId w:val="1"/>
        </w:numPr>
      </w:pPr>
      <w:r>
        <w:t>Yhteistyömahdollisuudet ja verkostot lisääntyvät</w:t>
      </w:r>
    </w:p>
    <w:p w:rsidR="00BA6C0E" w:rsidRDefault="00BA6C0E" w:rsidP="001C6DFC">
      <w:pPr>
        <w:pStyle w:val="Luettelokappale"/>
        <w:numPr>
          <w:ilvl w:val="0"/>
          <w:numId w:val="1"/>
        </w:numPr>
      </w:pPr>
      <w:r>
        <w:t>Leveämmät hartiat =&gt; yhteiset hankkeet =&gt; lisää resurssia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r>
        <w:t xml:space="preserve">Tasapäistäminen? Päätösvallan menettäminen? </w:t>
      </w:r>
      <w:proofErr w:type="gramStart"/>
      <w:r>
        <w:t>Omien painotusten häviäminen?</w:t>
      </w:r>
      <w:proofErr w:type="gramEnd"/>
    </w:p>
    <w:p w:rsidR="001D13D6" w:rsidRDefault="001D13D6" w:rsidP="001D13D6">
      <w:pPr>
        <w:rPr>
          <w:u w:val="single"/>
        </w:rPr>
      </w:pPr>
      <w:r w:rsidRPr="001D13D6">
        <w:rPr>
          <w:u w:val="single"/>
        </w:rPr>
        <w:t>Ryhmä D:</w:t>
      </w:r>
    </w:p>
    <w:p w:rsidR="001D13D6" w:rsidRPr="001D13D6" w:rsidRDefault="001D13D6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Osalla opettajista ei käytännöt hirveästi muutu- ihmisestä kiinni</w:t>
      </w:r>
    </w:p>
    <w:p w:rsidR="001D13D6" w:rsidRPr="001D13D6" w:rsidRDefault="001D13D6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Lisääkö tämä kouluviihtyvyyttä?</w:t>
      </w:r>
    </w:p>
    <w:p w:rsidR="001D13D6" w:rsidRPr="005A4FAB" w:rsidRDefault="001D13D6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lastRenderedPageBreak/>
        <w:t>Arvot: Ovatko luottamushenkilöt ja vanhemmat mukana riittävästi? Onko nuorten näkemys samanlainen? Turvallisuuden tunne?</w:t>
      </w:r>
    </w:p>
    <w:p w:rsidR="005A4FAB" w:rsidRDefault="005A4FAB" w:rsidP="005A4FAB">
      <w:pPr>
        <w:rPr>
          <w:u w:val="single"/>
        </w:rPr>
      </w:pPr>
      <w:r>
        <w:rPr>
          <w:u w:val="single"/>
        </w:rPr>
        <w:t>Ryhmä E: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Paljon hyvää ja positiivista asiaa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Opettajat pystyvät vaikuttamaan opettamisen tapaan (valinnanvapaus)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Tekniikan hyödyntäminen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Opettajat eivät tunne itseään välttämättä päteviksi</w:t>
      </w:r>
    </w:p>
    <w:p w:rsidR="005A4FAB" w:rsidRPr="005A4FAB" w:rsidRDefault="005A4FAB" w:rsidP="005A4FAB">
      <w:pPr>
        <w:pStyle w:val="Luettelokappale"/>
        <w:numPr>
          <w:ilvl w:val="0"/>
          <w:numId w:val="1"/>
        </w:numPr>
      </w:pPr>
      <w:r>
        <w:t>Haaste päästä samalle tasolle opettaja/oppilas</w:t>
      </w:r>
    </w:p>
    <w:p w:rsidR="00A67AB5" w:rsidRPr="00BA6C0E" w:rsidRDefault="00A67AB5" w:rsidP="00A67AB5">
      <w:pPr>
        <w:rPr>
          <w:b/>
        </w:rPr>
      </w:pPr>
      <w:r w:rsidRPr="00BA6C0E">
        <w:rPr>
          <w:b/>
          <w:u w:val="single"/>
        </w:rPr>
        <w:t>MUSTA HATTU</w:t>
      </w:r>
      <w:r w:rsidRPr="00BA6C0E">
        <w:rPr>
          <w:b/>
        </w:rPr>
        <w:t>: (Negatiiviset puolet)</w:t>
      </w:r>
    </w:p>
    <w:p w:rsidR="00A67AB5" w:rsidRDefault="00A67AB5" w:rsidP="00A67AB5">
      <w:pPr>
        <w:rPr>
          <w:u w:val="single"/>
        </w:rPr>
      </w:pPr>
      <w:r w:rsidRPr="00A67AB5">
        <w:rPr>
          <w:u w:val="single"/>
        </w:rPr>
        <w:t>Ryhmä A: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 w:rsidRPr="00A67AB5">
        <w:t>Opettajien koulutusvaje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Koulutuksen arvostus erilainen kunnissa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Taloudelliset esteet- eriarvoisuus</w:t>
      </w:r>
    </w:p>
    <w:p w:rsidR="00B76A5C" w:rsidRDefault="00B76A5C" w:rsidP="00B76A5C">
      <w:pPr>
        <w:rPr>
          <w:u w:val="single"/>
        </w:rPr>
      </w:pPr>
      <w:r w:rsidRPr="00B76A5C">
        <w:rPr>
          <w:u w:val="single"/>
        </w:rPr>
        <w:t>Ryhmä B: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>Vaikutukset talouteen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>Resurssien realistisuus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>Osaamisen riittämättömyys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>Mikään ei muutu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>Vanhasta kiinnipitäminen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proofErr w:type="gramStart"/>
      <w:r>
        <w:t>Oppimisympäristöt laahaa</w:t>
      </w:r>
      <w:proofErr w:type="gramEnd"/>
      <w:r>
        <w:t xml:space="preserve"> perässä </w:t>
      </w:r>
      <w:r>
        <w:tab/>
        <w:t>=&gt; rakennusten ongelmat</w:t>
      </w:r>
    </w:p>
    <w:p w:rsidR="00B76A5C" w:rsidRDefault="00B76A5C" w:rsidP="00B76A5C">
      <w:pPr>
        <w:pStyle w:val="Luettelokappale"/>
        <w:numPr>
          <w:ilvl w:val="0"/>
          <w:numId w:val="2"/>
        </w:numPr>
      </w:pPr>
      <w:r>
        <w:t>sähköt, laitteet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r>
        <w:t>Yhteistyökumppaneiden haluttomuus, etäisyydet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proofErr w:type="gramStart"/>
      <w:r>
        <w:t>Yhteydet ei</w:t>
      </w:r>
      <w:proofErr w:type="gramEnd"/>
      <w:r>
        <w:t xml:space="preserve"> toimi</w:t>
      </w:r>
    </w:p>
    <w:p w:rsidR="00BA6C0E" w:rsidRDefault="00BA6C0E" w:rsidP="00BA6C0E">
      <w:pPr>
        <w:rPr>
          <w:u w:val="single"/>
        </w:rPr>
      </w:pPr>
      <w:r w:rsidRPr="00BA6C0E">
        <w:rPr>
          <w:u w:val="single"/>
        </w:rPr>
        <w:t>Ryhmä C: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r w:rsidRPr="00BA6C0E">
        <w:t>Sitouttaminen</w:t>
      </w:r>
      <w:r>
        <w:t xml:space="preserve"> =&gt; toiminnan muutos, miten onnistuu?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r>
        <w:t>Tasapuolisuuden toteutuminen esim. eläköityvät, opettajien erilaiset valmiudet, tuen 3-portaisuus?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proofErr w:type="gramStart"/>
      <w:r>
        <w:t>Rahat loppuu</w:t>
      </w:r>
      <w:proofErr w:type="gramEnd"/>
      <w:r>
        <w:t xml:space="preserve">? Investoinnit? Oppimisympäristöjen muuttaminen? </w:t>
      </w:r>
      <w:proofErr w:type="gramStart"/>
      <w:r>
        <w:t>Taantuvien koulujen tilanne?</w:t>
      </w:r>
      <w:proofErr w:type="gramEnd"/>
    </w:p>
    <w:p w:rsidR="001D13D6" w:rsidRDefault="001D13D6" w:rsidP="001D13D6">
      <w:pPr>
        <w:rPr>
          <w:u w:val="single"/>
        </w:rPr>
      </w:pPr>
      <w:r w:rsidRPr="001D13D6">
        <w:rPr>
          <w:u w:val="single"/>
        </w:rPr>
        <w:t>Ryhmä D:</w:t>
      </w:r>
    </w:p>
    <w:p w:rsidR="001D13D6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Muutos ärsyttää, taasko uudistetaan? Entinen oli ihan hyvä.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proofErr w:type="gramStart"/>
      <w:r>
        <w:t>Tasapäistää</w:t>
      </w:r>
      <w:proofErr w:type="gramEnd"/>
      <w:r>
        <w:t xml:space="preserve"> kaikki koulut seudulla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Riski: ei ole resurssia, mikään ei muutu kuitenkaan!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Kuka muka osaa alakoulussa opettaa ruotsia?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”Kauno” jää pois, kukaan ei osaa enää kirjoittaa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</w:pPr>
      <w:r w:rsidRPr="000E6135">
        <w:t>Ylimääräinen työ!</w:t>
      </w:r>
    </w:p>
    <w:p w:rsidR="000E6135" w:rsidRPr="000E6135" w:rsidRDefault="000E6135" w:rsidP="001D13D6">
      <w:pPr>
        <w:pStyle w:val="Luettelokappale"/>
        <w:numPr>
          <w:ilvl w:val="0"/>
          <w:numId w:val="1"/>
        </w:numPr>
      </w:pPr>
      <w:proofErr w:type="gramStart"/>
      <w:r w:rsidRPr="000E6135">
        <w:t>Yksittäistä tuntien siirtoa!</w:t>
      </w:r>
      <w:proofErr w:type="gramEnd"/>
    </w:p>
    <w:p w:rsidR="000E6135" w:rsidRPr="000E6135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Onko teknologia itseisarvo?</w:t>
      </w:r>
    </w:p>
    <w:p w:rsidR="000E6135" w:rsidRPr="005A4FAB" w:rsidRDefault="000E6135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>Elämänhallintaa ei opita, pelataan vain!</w:t>
      </w:r>
    </w:p>
    <w:p w:rsidR="005A4FAB" w:rsidRDefault="005A4FAB" w:rsidP="005A4FAB">
      <w:pPr>
        <w:rPr>
          <w:u w:val="single"/>
        </w:rPr>
      </w:pPr>
      <w:r>
        <w:rPr>
          <w:u w:val="single"/>
        </w:rPr>
        <w:t>Ryhmä E: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Muutosvastarinta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Kustannusten lisääntyminen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Tuntijako aiheuttaa yläkoulussa lisäkustannuksia kuljetuksiin maaseudulla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lastRenderedPageBreak/>
        <w:t>Eriarvoisuus opiskelijoiden välillä ketkä asuvat kauempana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Ruotsin opetuksen siirtyminen alakouluun aiheuttaa kielitaidon huonontumista (sama tuntimäärä pidemmässä ajassa)</w:t>
      </w:r>
    </w:p>
    <w:p w:rsidR="005A4FAB" w:rsidRPr="005A4FAB" w:rsidRDefault="005A4FAB" w:rsidP="005A4FAB">
      <w:pPr>
        <w:pStyle w:val="Luettelokappale"/>
        <w:numPr>
          <w:ilvl w:val="0"/>
          <w:numId w:val="1"/>
        </w:numPr>
      </w:pPr>
      <w:proofErr w:type="gramStart"/>
      <w:r>
        <w:t>Lähikoulut uhattuina (kyläkoulujen lakkautus)</w:t>
      </w:r>
      <w:proofErr w:type="gramEnd"/>
    </w:p>
    <w:p w:rsidR="00A67AB5" w:rsidRPr="00BA6C0E" w:rsidRDefault="00A67AB5" w:rsidP="00A67AB5">
      <w:pPr>
        <w:rPr>
          <w:b/>
        </w:rPr>
      </w:pPr>
      <w:r w:rsidRPr="00BA6C0E">
        <w:rPr>
          <w:b/>
          <w:u w:val="single"/>
        </w:rPr>
        <w:t>VIHREÄ HATTU:</w:t>
      </w:r>
      <w:r w:rsidRPr="00BA6C0E">
        <w:rPr>
          <w:b/>
        </w:rPr>
        <w:t xml:space="preserve"> (Luovuus, uudet ideat ja mahdollisuudet)</w:t>
      </w:r>
    </w:p>
    <w:p w:rsidR="00A67AB5" w:rsidRDefault="00A67AB5" w:rsidP="00A67AB5">
      <w:pPr>
        <w:rPr>
          <w:u w:val="single"/>
        </w:rPr>
      </w:pPr>
      <w:r w:rsidRPr="00A67AB5">
        <w:rPr>
          <w:u w:val="single"/>
        </w:rPr>
        <w:t>Ryhmä A: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Uuden luomista, kun kaikki sitoutuu</w:t>
      </w:r>
    </w:p>
    <w:p w:rsidR="00A67AB5" w:rsidRDefault="00A67AB5" w:rsidP="00A67AB5">
      <w:pPr>
        <w:pStyle w:val="Luettelokappale"/>
        <w:numPr>
          <w:ilvl w:val="0"/>
          <w:numId w:val="1"/>
        </w:numPr>
      </w:pPr>
      <w:r>
        <w:t>Opettajien erityisosaamisten hyödyntäminen (esim. tähtitiedekurssi)- teknologian hyödyntäminen</w:t>
      </w:r>
    </w:p>
    <w:p w:rsidR="00B76A5C" w:rsidRDefault="00B76A5C" w:rsidP="00B76A5C">
      <w:pPr>
        <w:rPr>
          <w:u w:val="single"/>
        </w:rPr>
      </w:pPr>
      <w:r w:rsidRPr="00B76A5C">
        <w:rPr>
          <w:u w:val="single"/>
        </w:rPr>
        <w:t>Ryhmä B: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  <w:rPr>
          <w:u w:val="single"/>
        </w:rPr>
      </w:pPr>
      <w:r>
        <w:t xml:space="preserve">Jatkuva verkostoituminen, yhteistyö ei pääty </w:t>
      </w:r>
      <w:proofErr w:type="spellStart"/>
      <w:r>
        <w:t>ops</w:t>
      </w:r>
      <w:proofErr w:type="spellEnd"/>
      <w:r>
        <w:t>-prosessiin =&gt; koulujen sisällä ja välillä</w:t>
      </w:r>
    </w:p>
    <w:p w:rsidR="00B76A5C" w:rsidRPr="00B76A5C" w:rsidRDefault="00B76A5C" w:rsidP="00B76A5C">
      <w:pPr>
        <w:pStyle w:val="Luettelokappale"/>
        <w:numPr>
          <w:ilvl w:val="0"/>
          <w:numId w:val="1"/>
        </w:numPr>
      </w:pPr>
      <w:r w:rsidRPr="00B76A5C">
        <w:t>Oppimisympäristöjen monipuolistuminen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r w:rsidRPr="00B76A5C">
        <w:t>Uudet tavat opettaa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r>
        <w:t>ICT:n kehittyminen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r>
        <w:t>Oppilaitosvierailut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proofErr w:type="gramStart"/>
      <w:r>
        <w:t>Jaettu pedagoginen johtajuus</w:t>
      </w:r>
      <w:proofErr w:type="gramEnd"/>
    </w:p>
    <w:p w:rsidR="00B76A5C" w:rsidRDefault="00B76A5C" w:rsidP="00B76A5C">
      <w:pPr>
        <w:pStyle w:val="Luettelokappale"/>
        <w:numPr>
          <w:ilvl w:val="0"/>
          <w:numId w:val="1"/>
        </w:numPr>
      </w:pPr>
      <w:r>
        <w:t>Osallistaminen</w:t>
      </w:r>
    </w:p>
    <w:p w:rsidR="00B76A5C" w:rsidRDefault="00B76A5C" w:rsidP="00B76A5C">
      <w:pPr>
        <w:pStyle w:val="Luettelokappale"/>
        <w:numPr>
          <w:ilvl w:val="0"/>
          <w:numId w:val="1"/>
        </w:numPr>
      </w:pPr>
      <w:r>
        <w:t>Mahdollisuus päästä vanhasta eroon ja oppia uutta</w:t>
      </w:r>
    </w:p>
    <w:p w:rsidR="00B76A5C" w:rsidRDefault="001C6DFC" w:rsidP="00B76A5C">
      <w:pPr>
        <w:pStyle w:val="Luettelokappale"/>
        <w:numPr>
          <w:ilvl w:val="0"/>
          <w:numId w:val="1"/>
        </w:numPr>
      </w:pPr>
      <w:r>
        <w:t>Verkostoituminen ”ulkomaailmaan”</w:t>
      </w:r>
    </w:p>
    <w:p w:rsidR="001C6DFC" w:rsidRDefault="001C6DFC" w:rsidP="00B76A5C">
      <w:pPr>
        <w:pStyle w:val="Luettelokappale"/>
        <w:numPr>
          <w:ilvl w:val="0"/>
          <w:numId w:val="1"/>
        </w:numPr>
      </w:pPr>
      <w:r>
        <w:t>Yhteistyö kolmannen sektorin kanssa</w:t>
      </w:r>
    </w:p>
    <w:p w:rsidR="001C6DFC" w:rsidRDefault="001C6DFC" w:rsidP="00B76A5C">
      <w:pPr>
        <w:pStyle w:val="Luettelokappale"/>
        <w:numPr>
          <w:ilvl w:val="0"/>
          <w:numId w:val="1"/>
        </w:numPr>
      </w:pPr>
      <w:r>
        <w:t>Arviointi kehittyy</w:t>
      </w:r>
    </w:p>
    <w:p w:rsidR="001C6DFC" w:rsidRDefault="001C6DFC" w:rsidP="00B76A5C">
      <w:pPr>
        <w:pStyle w:val="Luettelokappale"/>
        <w:numPr>
          <w:ilvl w:val="0"/>
          <w:numId w:val="1"/>
        </w:numPr>
      </w:pPr>
      <w:r>
        <w:t>Lupa tehdä eri tavalla</w:t>
      </w:r>
    </w:p>
    <w:p w:rsidR="00BA6C0E" w:rsidRDefault="00BA6C0E" w:rsidP="00BA6C0E">
      <w:pPr>
        <w:rPr>
          <w:u w:val="single"/>
        </w:rPr>
      </w:pPr>
      <w:r w:rsidRPr="00BA6C0E">
        <w:rPr>
          <w:u w:val="single"/>
        </w:rPr>
        <w:t>Ryhmä C: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r>
        <w:t>Oppiminen ja opettaminen 3000-luvulle</w:t>
      </w:r>
    </w:p>
    <w:p w:rsidR="00BA6C0E" w:rsidRDefault="00BA6C0E" w:rsidP="00BA6C0E">
      <w:pPr>
        <w:pStyle w:val="Luettelokappale"/>
        <w:numPr>
          <w:ilvl w:val="0"/>
          <w:numId w:val="1"/>
        </w:numPr>
      </w:pPr>
      <w:proofErr w:type="gramStart"/>
      <w:r>
        <w:t>Seudullinen henkilöstön kierto(? vai tieto?) kuntatasolla =&gt; tasapuolisuus</w:t>
      </w:r>
      <w:proofErr w:type="gramEnd"/>
    </w:p>
    <w:p w:rsidR="00BA6C0E" w:rsidRDefault="00BA6C0E" w:rsidP="00BA6C0E">
      <w:pPr>
        <w:pStyle w:val="Luettelokappale"/>
        <w:numPr>
          <w:ilvl w:val="0"/>
          <w:numId w:val="1"/>
        </w:numPr>
      </w:pPr>
      <w:r>
        <w:t>Hyvät käytänteet kiertoon, resurssien jakaminen</w:t>
      </w:r>
    </w:p>
    <w:p w:rsidR="001D13D6" w:rsidRDefault="001D13D6" w:rsidP="00BA6C0E">
      <w:pPr>
        <w:pStyle w:val="Luettelokappale"/>
        <w:numPr>
          <w:ilvl w:val="0"/>
          <w:numId w:val="1"/>
        </w:numPr>
      </w:pPr>
      <w:r>
        <w:t>Seudullinen täydennyskoulutus</w:t>
      </w:r>
    </w:p>
    <w:p w:rsidR="000E6135" w:rsidRDefault="000E6135" w:rsidP="000E6135">
      <w:pPr>
        <w:rPr>
          <w:u w:val="single"/>
        </w:rPr>
      </w:pPr>
      <w:r w:rsidRPr="000E6135">
        <w:rPr>
          <w:u w:val="single"/>
        </w:rPr>
        <w:t>Ryhmä D: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Entä jos määritellään vain tavoitteet mitä pitää oppia?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”Hallittu” vapaus opettamiseen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Uudenlaiset tilat ja ympäristöt: tarvitaanko fyysisiä rakennuksia kuten koulu?</w:t>
      </w:r>
    </w:p>
    <w:p w:rsidR="005A4FAB" w:rsidRDefault="005A4FAB" w:rsidP="005A4FAB">
      <w:pPr>
        <w:rPr>
          <w:u w:val="single"/>
        </w:rPr>
      </w:pPr>
      <w:r w:rsidRPr="005A4FAB">
        <w:rPr>
          <w:u w:val="single"/>
        </w:rPr>
        <w:t>Ryhmä E: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proofErr w:type="spellStart"/>
      <w:r>
        <w:t>Virtuaalikoulu</w:t>
      </w:r>
      <w:proofErr w:type="spellEnd"/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Pois luokkahuoneista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Oppilaiden ja opettajien liikkuvuuden lisääminen</w:t>
      </w:r>
    </w:p>
    <w:p w:rsidR="005A4FAB" w:rsidRDefault="005A4FAB" w:rsidP="005A4FAB">
      <w:pPr>
        <w:pStyle w:val="Luettelokappale"/>
        <w:numPr>
          <w:ilvl w:val="0"/>
          <w:numId w:val="2"/>
        </w:numPr>
      </w:pPr>
      <w:r>
        <w:t>erilaisten ihmisten kanssa toimeen tuleminen</w:t>
      </w:r>
    </w:p>
    <w:p w:rsidR="005A4FAB" w:rsidRDefault="005A4FAB" w:rsidP="005A4FAB">
      <w:pPr>
        <w:pStyle w:val="Luettelokappale"/>
        <w:numPr>
          <w:ilvl w:val="0"/>
          <w:numId w:val="2"/>
        </w:numPr>
      </w:pPr>
      <w:r>
        <w:t>eri työympäristöt</w:t>
      </w:r>
    </w:p>
    <w:p w:rsidR="005A4FAB" w:rsidRDefault="005A4FAB" w:rsidP="005A4FAB">
      <w:pPr>
        <w:pStyle w:val="Luettelokappale"/>
        <w:numPr>
          <w:ilvl w:val="0"/>
          <w:numId w:val="2"/>
        </w:numPr>
      </w:pPr>
      <w:r>
        <w:t>eri toimintakulttuurit</w:t>
      </w:r>
    </w:p>
    <w:p w:rsidR="005A4FAB" w:rsidRPr="005A4FAB" w:rsidRDefault="005A4FAB" w:rsidP="005A4FAB">
      <w:pPr>
        <w:pStyle w:val="Luettelokappale"/>
        <w:numPr>
          <w:ilvl w:val="0"/>
          <w:numId w:val="2"/>
        </w:numPr>
      </w:pPr>
      <w:r>
        <w:t>ei samassa työyhteisössä/luokassa 9 vuotta</w:t>
      </w:r>
    </w:p>
    <w:p w:rsidR="00A67AB5" w:rsidRPr="00BA6C0E" w:rsidRDefault="00A67AB5" w:rsidP="00A67AB5">
      <w:pPr>
        <w:rPr>
          <w:b/>
        </w:rPr>
      </w:pPr>
      <w:r w:rsidRPr="00BA6C0E">
        <w:rPr>
          <w:b/>
          <w:u w:val="single"/>
        </w:rPr>
        <w:t>VALKOINEN HATTU:</w:t>
      </w:r>
      <w:r w:rsidRPr="00BA6C0E">
        <w:rPr>
          <w:b/>
        </w:rPr>
        <w:t xml:space="preserve"> (Faktat ja luvut)</w:t>
      </w:r>
    </w:p>
    <w:p w:rsidR="00A67AB5" w:rsidRDefault="00A67AB5" w:rsidP="00A67AB5">
      <w:pPr>
        <w:rPr>
          <w:u w:val="single"/>
        </w:rPr>
      </w:pPr>
      <w:r w:rsidRPr="00A67AB5">
        <w:rPr>
          <w:u w:val="single"/>
        </w:rPr>
        <w:t>Ryhmä A:</w:t>
      </w:r>
    </w:p>
    <w:p w:rsidR="00A67AB5" w:rsidRPr="00513F39" w:rsidRDefault="00513F39" w:rsidP="00A67AB5">
      <w:pPr>
        <w:pStyle w:val="Luettelokappale"/>
        <w:numPr>
          <w:ilvl w:val="0"/>
          <w:numId w:val="1"/>
        </w:numPr>
        <w:rPr>
          <w:u w:val="single"/>
        </w:rPr>
      </w:pPr>
      <w:r>
        <w:lastRenderedPageBreak/>
        <w:t>Opiskelijamäärän vaikutus</w:t>
      </w:r>
    </w:p>
    <w:p w:rsidR="00513F39" w:rsidRPr="00513F39" w:rsidRDefault="00513F39" w:rsidP="00A67AB5">
      <w:pPr>
        <w:pStyle w:val="Luettelokappale"/>
        <w:numPr>
          <w:ilvl w:val="0"/>
          <w:numId w:val="1"/>
        </w:numPr>
        <w:rPr>
          <w:u w:val="single"/>
        </w:rPr>
      </w:pPr>
      <w:r>
        <w:t>Talous</w:t>
      </w:r>
    </w:p>
    <w:p w:rsidR="00513F39" w:rsidRPr="001C6DFC" w:rsidRDefault="00513F39" w:rsidP="00A67AB5">
      <w:pPr>
        <w:pStyle w:val="Luettelokappale"/>
        <w:numPr>
          <w:ilvl w:val="0"/>
          <w:numId w:val="1"/>
        </w:numPr>
        <w:rPr>
          <w:u w:val="single"/>
        </w:rPr>
      </w:pPr>
      <w:r>
        <w:t>Pystytäänkö motivoimaan ”lahjattomien” koulunkäyntiä/oppimista</w:t>
      </w:r>
    </w:p>
    <w:p w:rsidR="001C6DFC" w:rsidRDefault="001C6DFC" w:rsidP="001C6DFC">
      <w:pPr>
        <w:rPr>
          <w:u w:val="single"/>
        </w:rPr>
      </w:pPr>
      <w:r>
        <w:rPr>
          <w:u w:val="single"/>
        </w:rPr>
        <w:t>Ryhmä B: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Tuntijako valmis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Tarve uudistua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 xml:space="preserve">Koottiin seudun voimavarat, seudulle sama </w:t>
      </w:r>
      <w:proofErr w:type="spellStart"/>
      <w:r>
        <w:t>ops</w:t>
      </w:r>
      <w:proofErr w:type="spellEnd"/>
      <w:r>
        <w:t xml:space="preserve"> =&gt; muuttavat oppilaat/opet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Tasavertaisuus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Minimeillä mennään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Resurssien hyötykäyttö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proofErr w:type="gramStart"/>
      <w:r>
        <w:t>Osaaminen otettu hyötykäyttöön, keskittäminen</w:t>
      </w:r>
      <w:proofErr w:type="gramEnd"/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Täydennyskoulutuksen tehostaminen</w:t>
      </w:r>
    </w:p>
    <w:p w:rsidR="001D13D6" w:rsidRDefault="001D13D6" w:rsidP="001D13D6">
      <w:pPr>
        <w:rPr>
          <w:u w:val="single"/>
        </w:rPr>
      </w:pPr>
      <w:r w:rsidRPr="001D13D6">
        <w:rPr>
          <w:u w:val="single"/>
        </w:rPr>
        <w:t>Ryhmä C:</w:t>
      </w:r>
    </w:p>
    <w:p w:rsidR="001D13D6" w:rsidRPr="001D13D6" w:rsidRDefault="001D13D6" w:rsidP="001D13D6">
      <w:pPr>
        <w:pStyle w:val="Luettelokappale"/>
        <w:numPr>
          <w:ilvl w:val="0"/>
          <w:numId w:val="1"/>
        </w:numPr>
        <w:rPr>
          <w:u w:val="single"/>
        </w:rPr>
      </w:pPr>
      <w:r>
        <w:t xml:space="preserve">Menojen lisääntyminen  </w:t>
      </w:r>
      <w:r>
        <w:tab/>
        <w:t>=&gt; oppimisympäristöt</w:t>
      </w:r>
    </w:p>
    <w:p w:rsidR="001D13D6" w:rsidRDefault="001D13D6" w:rsidP="001D13D6">
      <w:pPr>
        <w:pStyle w:val="Luettelokappale"/>
        <w:numPr>
          <w:ilvl w:val="0"/>
          <w:numId w:val="2"/>
        </w:numPr>
      </w:pPr>
      <w:r w:rsidRPr="001D13D6">
        <w:t>täydennyskoulutukset</w:t>
      </w:r>
    </w:p>
    <w:p w:rsidR="001D13D6" w:rsidRDefault="001D13D6" w:rsidP="001D13D6">
      <w:pPr>
        <w:pStyle w:val="Luettelokappale"/>
        <w:numPr>
          <w:ilvl w:val="0"/>
          <w:numId w:val="2"/>
        </w:numPr>
      </w:pPr>
      <w:r w:rsidRPr="001D13D6">
        <w:t>Tietotekniikka</w:t>
      </w:r>
    </w:p>
    <w:p w:rsidR="000E6135" w:rsidRDefault="001D13D6" w:rsidP="000E6135">
      <w:pPr>
        <w:pStyle w:val="Luettelokappale"/>
        <w:numPr>
          <w:ilvl w:val="0"/>
          <w:numId w:val="1"/>
        </w:numPr>
      </w:pPr>
      <w:r>
        <w:t>Toimintakulttuurin muutos</w:t>
      </w:r>
    </w:p>
    <w:p w:rsidR="000E6135" w:rsidRPr="000E6135" w:rsidRDefault="000E6135" w:rsidP="000E6135">
      <w:pPr>
        <w:rPr>
          <w:u w:val="single"/>
        </w:rPr>
      </w:pPr>
      <w:r w:rsidRPr="000E6135">
        <w:rPr>
          <w:u w:val="single"/>
        </w:rPr>
        <w:t>Ryhmä D:</w:t>
      </w:r>
    </w:p>
    <w:p w:rsidR="001D13D6" w:rsidRDefault="000E6135" w:rsidP="000E6135">
      <w:pPr>
        <w:pStyle w:val="Luettelokappale"/>
        <w:numPr>
          <w:ilvl w:val="0"/>
          <w:numId w:val="1"/>
        </w:numPr>
      </w:pPr>
      <w:r w:rsidRPr="000E6135">
        <w:t>Yhteiskunta muuttuu: on fakta!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Opitaan elinikäisiä taitoja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Tunteiden huomioiminen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 xml:space="preserve">Vaatii opetuksessa pitkällisen prosessin uuden </w:t>
      </w:r>
      <w:proofErr w:type="spellStart"/>
      <w:r>
        <w:t>ops:n</w:t>
      </w:r>
      <w:proofErr w:type="spellEnd"/>
      <w:r>
        <w:t>/ opetustavan sisäistämiseksi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 xml:space="preserve">Seudullinen vaikuttaminen </w:t>
      </w:r>
      <w:proofErr w:type="spellStart"/>
      <w:r>
        <w:t>ops:aan</w:t>
      </w:r>
      <w:proofErr w:type="spellEnd"/>
      <w:r>
        <w:t xml:space="preserve"> mahdollista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Oppilaille tulee vastuuta/sitoutumista omaan oppimiseen</w:t>
      </w:r>
    </w:p>
    <w:p w:rsidR="005A4FAB" w:rsidRDefault="005A4FAB" w:rsidP="005A4FAB">
      <w:pPr>
        <w:rPr>
          <w:u w:val="single"/>
        </w:rPr>
      </w:pPr>
      <w:r w:rsidRPr="005A4FAB">
        <w:rPr>
          <w:u w:val="single"/>
        </w:rPr>
        <w:t>Ryhmä E:</w:t>
      </w:r>
    </w:p>
    <w:p w:rsidR="005A4FAB" w:rsidRDefault="005A4FAB" w:rsidP="005A4FAB">
      <w:pPr>
        <w:pStyle w:val="Luettelokappale"/>
        <w:numPr>
          <w:ilvl w:val="0"/>
          <w:numId w:val="1"/>
        </w:numPr>
      </w:pPr>
      <w:r>
        <w:t>Helpottaa muuttotilanteessa =&gt; Tasavertainen opiskelun laatu</w:t>
      </w:r>
    </w:p>
    <w:p w:rsidR="005A4FAB" w:rsidRDefault="00ED2F53" w:rsidP="005A4FAB">
      <w:pPr>
        <w:pStyle w:val="Luettelokappale"/>
        <w:numPr>
          <w:ilvl w:val="0"/>
          <w:numId w:val="1"/>
        </w:numPr>
      </w:pPr>
      <w:r>
        <w:t>Lisää kustannuksia (mm. ruotsin opetus alakoulussa)</w:t>
      </w:r>
    </w:p>
    <w:p w:rsidR="00ED2F53" w:rsidRDefault="00ED2F53" w:rsidP="005A4FAB">
      <w:pPr>
        <w:pStyle w:val="Luettelokappale"/>
        <w:numPr>
          <w:ilvl w:val="0"/>
          <w:numId w:val="1"/>
        </w:numPr>
      </w:pPr>
      <w:r>
        <w:t>Ammattiliiton näkemys poikkeaa Opetushallituksen näkemyksestä (</w:t>
      </w:r>
      <w:proofErr w:type="spellStart"/>
      <w:r>
        <w:t>esim.ruotsin</w:t>
      </w:r>
      <w:proofErr w:type="spellEnd"/>
      <w:r>
        <w:t xml:space="preserve"> opetus)</w:t>
      </w:r>
    </w:p>
    <w:p w:rsidR="00ED2F53" w:rsidRDefault="00ED2F53" w:rsidP="005A4FAB">
      <w:pPr>
        <w:pStyle w:val="Luettelokappale"/>
        <w:numPr>
          <w:ilvl w:val="0"/>
          <w:numId w:val="1"/>
        </w:numPr>
      </w:pPr>
      <w:r>
        <w:t>Opettamisen muutos faktaa</w:t>
      </w:r>
    </w:p>
    <w:p w:rsidR="00ED2F53" w:rsidRPr="005A4FAB" w:rsidRDefault="00ED2F53" w:rsidP="005A4FAB">
      <w:pPr>
        <w:pStyle w:val="Luettelokappale"/>
        <w:numPr>
          <w:ilvl w:val="0"/>
          <w:numId w:val="1"/>
        </w:numPr>
      </w:pPr>
      <w:r>
        <w:t xml:space="preserve">Muutos nopeaa, </w:t>
      </w:r>
      <w:proofErr w:type="gramStart"/>
      <w:r>
        <w:t>resurssit ei</w:t>
      </w:r>
      <w:proofErr w:type="gramEnd"/>
      <w:r>
        <w:t xml:space="preserve"> pysy mukana</w:t>
      </w:r>
    </w:p>
    <w:p w:rsidR="00513F39" w:rsidRPr="00BA6C0E" w:rsidRDefault="00513F39" w:rsidP="00513F39">
      <w:pPr>
        <w:rPr>
          <w:b/>
        </w:rPr>
      </w:pPr>
      <w:r w:rsidRPr="00BA6C0E">
        <w:rPr>
          <w:b/>
          <w:u w:val="single"/>
        </w:rPr>
        <w:t>KELTAINEN HATTU:</w:t>
      </w:r>
      <w:r w:rsidRPr="00BA6C0E">
        <w:rPr>
          <w:b/>
        </w:rPr>
        <w:t xml:space="preserve"> (Hyödyt ja hyvät puolet)</w:t>
      </w:r>
    </w:p>
    <w:p w:rsidR="00513F39" w:rsidRDefault="00513F39" w:rsidP="00513F39">
      <w:pPr>
        <w:rPr>
          <w:u w:val="single"/>
        </w:rPr>
      </w:pPr>
      <w:r w:rsidRPr="00513F39">
        <w:rPr>
          <w:u w:val="single"/>
        </w:rPr>
        <w:t>Ryhmä A: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Opitaan yhteistyötä kuntien/koulujen välillä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>Asian syvällinen prosessointi</w:t>
      </w:r>
    </w:p>
    <w:p w:rsidR="00513F39" w:rsidRDefault="00513F39" w:rsidP="00513F39">
      <w:pPr>
        <w:pStyle w:val="Luettelokappale"/>
        <w:numPr>
          <w:ilvl w:val="0"/>
          <w:numId w:val="1"/>
        </w:numPr>
      </w:pPr>
      <w:r>
        <w:t xml:space="preserve">Selvä muutos, ryhtiliike uuteen tapaan opettaa/ohjata =&gt; </w:t>
      </w:r>
      <w:proofErr w:type="gramStart"/>
      <w:r>
        <w:t>opettajat  sitoutuneita</w:t>
      </w:r>
      <w:proofErr w:type="gramEnd"/>
    </w:p>
    <w:p w:rsidR="001C6DFC" w:rsidRDefault="001C6DFC" w:rsidP="001C6DFC">
      <w:pPr>
        <w:rPr>
          <w:u w:val="single"/>
        </w:rPr>
      </w:pPr>
      <w:r w:rsidRPr="001C6DFC">
        <w:rPr>
          <w:u w:val="single"/>
        </w:rPr>
        <w:t>Ryhmä B: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Yhteistyö lisääntyy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Muuttaminen sujuvaa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Tiedonsiirto onnistuu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Työhyvinvointi lisääntyy, energiaa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Opitaan, kehitytään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lastRenderedPageBreak/>
        <w:t>Oppiaineiden välinen yhteistyö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Syntyy uusia aihekokonaisuuksia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proofErr w:type="gramStart"/>
      <w:r>
        <w:t>Ilmiökeskeisyys lisääntyy/vahvistuu</w:t>
      </w:r>
      <w:proofErr w:type="gramEnd"/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Motivaatio lisääntyy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Vuorovaikutteisuus lisääntyy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Ovet avoinna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Johtajuus helpottuu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Oppijakeskeisyys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Kouluviihtyvyys lisääntyy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Monitoimijuus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Tiedonkulku paranee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Erityisopetuksen tarve vähenee</w:t>
      </w:r>
    </w:p>
    <w:p w:rsidR="001C6DFC" w:rsidRDefault="001C6DFC" w:rsidP="001C6DFC">
      <w:pPr>
        <w:pStyle w:val="Luettelokappale"/>
        <w:numPr>
          <w:ilvl w:val="0"/>
          <w:numId w:val="1"/>
        </w:numPr>
      </w:pPr>
      <w:r>
        <w:t>Ehyt opinpolku</w:t>
      </w:r>
    </w:p>
    <w:p w:rsidR="001D13D6" w:rsidRPr="001D13D6" w:rsidRDefault="001D13D6" w:rsidP="001D13D6">
      <w:pPr>
        <w:rPr>
          <w:u w:val="single"/>
        </w:rPr>
      </w:pPr>
      <w:r w:rsidRPr="001D13D6">
        <w:rPr>
          <w:u w:val="single"/>
        </w:rPr>
        <w:t>Ryhmä C:</w:t>
      </w:r>
    </w:p>
    <w:p w:rsidR="001C6DFC" w:rsidRDefault="001D13D6" w:rsidP="001D13D6">
      <w:pPr>
        <w:pStyle w:val="Luettelokappale"/>
        <w:numPr>
          <w:ilvl w:val="0"/>
          <w:numId w:val="1"/>
        </w:numPr>
      </w:pPr>
      <w:r>
        <w:t>Tasalaatuisuus/tasapuolisuus</w:t>
      </w:r>
    </w:p>
    <w:p w:rsidR="001D13D6" w:rsidRDefault="001D13D6" w:rsidP="001D13D6">
      <w:pPr>
        <w:pStyle w:val="Luettelokappale"/>
        <w:numPr>
          <w:ilvl w:val="0"/>
          <w:numId w:val="1"/>
        </w:numPr>
      </w:pPr>
      <w:r>
        <w:t>Opetuksellinen tasa-arvo toteutuu</w:t>
      </w:r>
    </w:p>
    <w:p w:rsidR="001D13D6" w:rsidRDefault="001D13D6" w:rsidP="001D13D6">
      <w:pPr>
        <w:pStyle w:val="Luettelokappale"/>
        <w:numPr>
          <w:ilvl w:val="0"/>
          <w:numId w:val="1"/>
        </w:numPr>
      </w:pPr>
      <w:r>
        <w:t xml:space="preserve">Yhteinen seudullinen </w:t>
      </w:r>
      <w:proofErr w:type="spellStart"/>
      <w:r>
        <w:t>oppimis</w:t>
      </w:r>
      <w:proofErr w:type="spellEnd"/>
      <w:r>
        <w:t>- ja kehittämisprosessi</w:t>
      </w:r>
    </w:p>
    <w:p w:rsidR="001D13D6" w:rsidRDefault="001D13D6" w:rsidP="001D13D6">
      <w:pPr>
        <w:pStyle w:val="Luettelokappale"/>
        <w:numPr>
          <w:ilvl w:val="0"/>
          <w:numId w:val="1"/>
        </w:numPr>
      </w:pPr>
      <w:r>
        <w:t>Yhteinen tulkinta perusteista</w:t>
      </w:r>
    </w:p>
    <w:p w:rsidR="001D13D6" w:rsidRDefault="001D13D6" w:rsidP="001D13D6">
      <w:pPr>
        <w:pStyle w:val="Luettelokappale"/>
        <w:numPr>
          <w:ilvl w:val="0"/>
          <w:numId w:val="1"/>
        </w:numPr>
      </w:pPr>
      <w:r>
        <w:t>Opettajan pedagogisen osaamisen vahvistaminen</w:t>
      </w:r>
    </w:p>
    <w:p w:rsidR="001D13D6" w:rsidRDefault="001D13D6" w:rsidP="001D13D6">
      <w:pPr>
        <w:pStyle w:val="Luettelokappale"/>
        <w:numPr>
          <w:ilvl w:val="0"/>
          <w:numId w:val="1"/>
        </w:numPr>
      </w:pPr>
      <w:r>
        <w:t xml:space="preserve">Tieto ja viestintätekniikka </w:t>
      </w:r>
      <w:proofErr w:type="gramStart"/>
      <w:r>
        <w:t>nousee</w:t>
      </w:r>
      <w:proofErr w:type="gramEnd"/>
      <w:r>
        <w:t xml:space="preserve"> kaikkialla samalle tasolle</w:t>
      </w:r>
    </w:p>
    <w:p w:rsidR="000E6135" w:rsidRDefault="000E6135" w:rsidP="000E6135">
      <w:pPr>
        <w:rPr>
          <w:u w:val="single"/>
        </w:rPr>
      </w:pPr>
      <w:r w:rsidRPr="000E6135">
        <w:rPr>
          <w:u w:val="single"/>
        </w:rPr>
        <w:t>Ryhmä D: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Seudullinen yhteistyö on hyvä!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 xml:space="preserve">Seudullinen </w:t>
      </w:r>
      <w:proofErr w:type="spellStart"/>
      <w:r>
        <w:t>ops</w:t>
      </w:r>
      <w:proofErr w:type="spellEnd"/>
      <w:r>
        <w:t xml:space="preserve"> on hyvä! =&gt; Muuttoliike kunnasta toiseen 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OPS-uudistus on hyvä!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Mahdollisuus myös opettajuuden muutokselle</w:t>
      </w:r>
    </w:p>
    <w:p w:rsidR="000E6135" w:rsidRDefault="000E6135" w:rsidP="000E6135">
      <w:pPr>
        <w:pStyle w:val="Luettelokappale"/>
        <w:numPr>
          <w:ilvl w:val="0"/>
          <w:numId w:val="1"/>
        </w:numPr>
      </w:pPr>
      <w:r>
        <w:t>Yhteiskunta muuttuu =&gt; Rakenteet myös =&gt; Niiden sisältö</w:t>
      </w:r>
    </w:p>
    <w:p w:rsidR="000E6135" w:rsidRDefault="005A4FAB" w:rsidP="000E6135">
      <w:pPr>
        <w:pStyle w:val="Luettelokappale"/>
        <w:numPr>
          <w:ilvl w:val="0"/>
          <w:numId w:val="1"/>
        </w:numPr>
      </w:pPr>
      <w:r>
        <w:t>Valtiovallan ohjaus =&gt; Koulutuksellinen tasa-arvo</w:t>
      </w:r>
    </w:p>
    <w:p w:rsidR="00ED2F53" w:rsidRDefault="00ED2F53" w:rsidP="00ED2F53">
      <w:pPr>
        <w:rPr>
          <w:u w:val="single"/>
        </w:rPr>
      </w:pPr>
      <w:r w:rsidRPr="00ED2F53">
        <w:rPr>
          <w:u w:val="single"/>
        </w:rPr>
        <w:t>Ryhmä E:</w:t>
      </w:r>
    </w:p>
    <w:p w:rsidR="00ED2F53" w:rsidRPr="00ED2F53" w:rsidRDefault="00ED2F53" w:rsidP="00ED2F53">
      <w:pPr>
        <w:pStyle w:val="Luettelokappale"/>
        <w:numPr>
          <w:ilvl w:val="0"/>
          <w:numId w:val="1"/>
        </w:numPr>
        <w:rPr>
          <w:u w:val="single"/>
        </w:rPr>
      </w:pPr>
      <w:r>
        <w:t>Tasalaatuisuus</w:t>
      </w:r>
    </w:p>
    <w:p w:rsidR="00ED2F53" w:rsidRPr="00ED2F53" w:rsidRDefault="00ED2F53" w:rsidP="00ED2F53">
      <w:pPr>
        <w:pStyle w:val="Luettelokappale"/>
        <w:numPr>
          <w:ilvl w:val="0"/>
          <w:numId w:val="1"/>
        </w:numPr>
        <w:rPr>
          <w:u w:val="single"/>
        </w:rPr>
      </w:pPr>
      <w:r>
        <w:t>Tasavertaisuus</w:t>
      </w:r>
    </w:p>
    <w:p w:rsidR="00ED2F53" w:rsidRPr="00ED2F53" w:rsidRDefault="00ED2F53" w:rsidP="00ED2F53">
      <w:pPr>
        <w:pStyle w:val="Luettelokappale"/>
        <w:numPr>
          <w:ilvl w:val="0"/>
          <w:numId w:val="1"/>
        </w:numPr>
        <w:rPr>
          <w:u w:val="single"/>
        </w:rPr>
      </w:pPr>
      <w:r>
        <w:t>Vuorovaikutus</w:t>
      </w:r>
    </w:p>
    <w:p w:rsidR="00ED2F53" w:rsidRPr="00ED2F53" w:rsidRDefault="00ED2F53" w:rsidP="00ED2F53">
      <w:pPr>
        <w:pStyle w:val="Luettelokappale"/>
        <w:numPr>
          <w:ilvl w:val="0"/>
          <w:numId w:val="1"/>
        </w:numPr>
        <w:rPr>
          <w:u w:val="single"/>
        </w:rPr>
      </w:pPr>
      <w:r>
        <w:t>Innostava oppimisympäristö</w:t>
      </w:r>
    </w:p>
    <w:p w:rsidR="00ED2F53" w:rsidRPr="00ED2F53" w:rsidRDefault="00ED2F53" w:rsidP="00ED2F53">
      <w:pPr>
        <w:pStyle w:val="Luettelokappale"/>
        <w:numPr>
          <w:ilvl w:val="0"/>
          <w:numId w:val="1"/>
        </w:numPr>
        <w:rPr>
          <w:u w:val="single"/>
        </w:rPr>
      </w:pPr>
      <w:r>
        <w:t>Sosiaaliset/yhdessä toimimisen taidot</w:t>
      </w:r>
    </w:p>
    <w:p w:rsidR="00ED2F53" w:rsidRDefault="00ED2F53" w:rsidP="00ED2F53">
      <w:pPr>
        <w:pStyle w:val="Luettelokappale"/>
        <w:numPr>
          <w:ilvl w:val="0"/>
          <w:numId w:val="1"/>
        </w:numPr>
      </w:pPr>
      <w:r w:rsidRPr="00ED2F53">
        <w:t>Orjallinen ulkoa</w:t>
      </w:r>
      <w:r>
        <w:t xml:space="preserve"> </w:t>
      </w:r>
      <w:r w:rsidRPr="00ED2F53">
        <w:t>oppiminen loppuu</w:t>
      </w:r>
    </w:p>
    <w:p w:rsidR="00ED2F53" w:rsidRDefault="00ED2F53" w:rsidP="00ED2F53">
      <w:pPr>
        <w:pStyle w:val="Luettelokappale"/>
        <w:numPr>
          <w:ilvl w:val="0"/>
          <w:numId w:val="1"/>
        </w:numPr>
      </w:pPr>
      <w:r>
        <w:t>Oma-aloitteisuus</w:t>
      </w:r>
    </w:p>
    <w:p w:rsidR="00ED2F53" w:rsidRDefault="00ED2F53" w:rsidP="00ED2F53">
      <w:pPr>
        <w:pStyle w:val="Luettelokappale"/>
        <w:numPr>
          <w:ilvl w:val="0"/>
          <w:numId w:val="1"/>
        </w:numPr>
      </w:pPr>
      <w:r>
        <w:t>Vastuullisuus/vastuuntunto</w:t>
      </w:r>
    </w:p>
    <w:p w:rsidR="00ED2F53" w:rsidRDefault="00ED2F53" w:rsidP="00ED2F53">
      <w:pPr>
        <w:pStyle w:val="Luettelokappale"/>
        <w:numPr>
          <w:ilvl w:val="0"/>
          <w:numId w:val="1"/>
        </w:numPr>
      </w:pPr>
      <w:r>
        <w:t>Mitataan oppimista ei suoritusta</w:t>
      </w:r>
    </w:p>
    <w:p w:rsidR="00ED2F53" w:rsidRDefault="00ED2F53" w:rsidP="00ED2F53">
      <w:pPr>
        <w:pStyle w:val="Luettelokappale"/>
        <w:numPr>
          <w:ilvl w:val="0"/>
          <w:numId w:val="1"/>
        </w:numPr>
      </w:pPr>
      <w:r>
        <w:t>Tiedon löytämisen taito</w:t>
      </w:r>
    </w:p>
    <w:p w:rsidR="001254D3" w:rsidRDefault="001254D3" w:rsidP="001254D3">
      <w:pPr>
        <w:rPr>
          <w:b/>
          <w:u w:val="single"/>
        </w:rPr>
      </w:pPr>
      <w:r w:rsidRPr="001254D3">
        <w:rPr>
          <w:b/>
          <w:u w:val="single"/>
        </w:rPr>
        <w:t xml:space="preserve">SININEN HATTU: </w:t>
      </w:r>
      <w:r>
        <w:rPr>
          <w:b/>
          <w:u w:val="single"/>
        </w:rPr>
        <w:t>(ajatusprosessin organisointi)</w:t>
      </w:r>
    </w:p>
    <w:p w:rsidR="00C15CD7" w:rsidRPr="00C15CD7" w:rsidRDefault="00C15CD7" w:rsidP="001254D3">
      <w:r>
        <w:rPr>
          <w:b/>
        </w:rPr>
        <w:t xml:space="preserve"> </w:t>
      </w:r>
      <w:r>
        <w:t>Ryhmätyön koonti saatesanoiksi seudulliselle OPS-työle</w:t>
      </w:r>
      <w:bookmarkStart w:id="0" w:name="_GoBack"/>
      <w:bookmarkEnd w:id="0"/>
    </w:p>
    <w:p w:rsidR="00C15CD7" w:rsidRDefault="00C15CD7" w:rsidP="001254D3">
      <w:pPr>
        <w:rPr>
          <w:b/>
        </w:rPr>
      </w:pPr>
    </w:p>
    <w:p w:rsidR="00C15CD7" w:rsidRDefault="00C15CD7" w:rsidP="001254D3">
      <w:pPr>
        <w:rPr>
          <w:b/>
        </w:rPr>
      </w:pPr>
    </w:p>
    <w:p w:rsidR="001254D3" w:rsidRDefault="001254D3" w:rsidP="001254D3">
      <w:pPr>
        <w:rPr>
          <w:b/>
        </w:rPr>
      </w:pPr>
      <w:r>
        <w:rPr>
          <w:b/>
        </w:rPr>
        <w:lastRenderedPageBreak/>
        <w:t>SAATESANAT: Fi.padlet.com/</w:t>
      </w:r>
      <w:proofErr w:type="spellStart"/>
      <w:r>
        <w:rPr>
          <w:b/>
        </w:rPr>
        <w:t>opssatu</w:t>
      </w:r>
      <w:proofErr w:type="spellEnd"/>
      <w:r>
        <w:rPr>
          <w:b/>
        </w:rPr>
        <w:t>/4vvDwwQn</w:t>
      </w:r>
    </w:p>
    <w:p w:rsidR="00C15CD7" w:rsidRDefault="00C15CD7" w:rsidP="001254D3">
      <w:pPr>
        <w:rPr>
          <w:b/>
        </w:rPr>
      </w:pPr>
    </w:p>
    <w:p w:rsidR="00C15CD7" w:rsidRPr="001254D3" w:rsidRDefault="00C15CD7" w:rsidP="001254D3">
      <w:pPr>
        <w:rPr>
          <w:b/>
        </w:rPr>
      </w:pPr>
      <w:r>
        <w:rPr>
          <w:noProof/>
          <w:lang w:eastAsia="fi-FI"/>
        </w:rPr>
        <w:drawing>
          <wp:inline distT="0" distB="0" distL="0" distR="0" wp14:anchorId="41F7330A" wp14:editId="594C3899">
            <wp:extent cx="9198828" cy="5172075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9975" cy="51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5CD7" w:rsidRPr="001254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25E2"/>
    <w:multiLevelType w:val="hybridMultilevel"/>
    <w:tmpl w:val="332468EC"/>
    <w:lvl w:ilvl="0" w:tplc="F42CF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50CC2"/>
    <w:multiLevelType w:val="hybridMultilevel"/>
    <w:tmpl w:val="AF4A37CA"/>
    <w:lvl w:ilvl="0" w:tplc="CE9E2E1E">
      <w:numFmt w:val="bullet"/>
      <w:lvlText w:val=""/>
      <w:lvlJc w:val="left"/>
      <w:pPr>
        <w:ind w:left="4272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5"/>
    <w:rsid w:val="000E6135"/>
    <w:rsid w:val="001254D3"/>
    <w:rsid w:val="001C6DFC"/>
    <w:rsid w:val="001D13D6"/>
    <w:rsid w:val="001E5321"/>
    <w:rsid w:val="003917AB"/>
    <w:rsid w:val="00513F39"/>
    <w:rsid w:val="005A4FAB"/>
    <w:rsid w:val="00611A5C"/>
    <w:rsid w:val="00663FA5"/>
    <w:rsid w:val="009467B5"/>
    <w:rsid w:val="00A67AB5"/>
    <w:rsid w:val="00B22290"/>
    <w:rsid w:val="00B76A5C"/>
    <w:rsid w:val="00BA08E7"/>
    <w:rsid w:val="00BA6C0E"/>
    <w:rsid w:val="00C15CD7"/>
    <w:rsid w:val="00D57380"/>
    <w:rsid w:val="00EA2BF2"/>
    <w:rsid w:val="00ED2F53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E0A8-A574-4B4E-B641-6F7EE14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Koulutuskuntayhtymä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Miska</dc:creator>
  <cp:keywords/>
  <dc:description/>
  <cp:lastModifiedBy>Huttunen Miska</cp:lastModifiedBy>
  <cp:revision>2</cp:revision>
  <dcterms:created xsi:type="dcterms:W3CDTF">2015-03-15T16:51:00Z</dcterms:created>
  <dcterms:modified xsi:type="dcterms:W3CDTF">2015-03-15T16:51:00Z</dcterms:modified>
</cp:coreProperties>
</file>