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7A37" w14:textId="77777777" w:rsidR="007E4AC8" w:rsidRDefault="007E4AC8" w:rsidP="007E4AC8">
      <w:pPr>
        <w:pStyle w:val="Normaallaadveeb"/>
      </w:pPr>
      <w:r>
        <w:rPr>
          <w:noProof/>
        </w:rPr>
        <w:drawing>
          <wp:inline distT="0" distB="0" distL="0" distR="0" wp14:anchorId="277C488E" wp14:editId="5AEA9E80">
            <wp:extent cx="5949451" cy="8416817"/>
            <wp:effectExtent l="0" t="0" r="0" b="3810"/>
            <wp:docPr id="1880660983" name="Pilt 1880660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13" cy="847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52A8" w14:textId="75CF6B44" w:rsidR="008964BD" w:rsidRDefault="008964BD" w:rsidP="008964BD">
      <w:pPr>
        <w:pStyle w:val="Normaallaadveeb"/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fi-FI" w:eastAsia="en-US"/>
        </w:rPr>
        <w:id w:val="-3013085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EBCE8D" w14:textId="47C51861" w:rsidR="006313C4" w:rsidRPr="007E4AC8" w:rsidRDefault="007E4AC8">
          <w:pPr>
            <w:pStyle w:val="Sisukorrapealkiri"/>
            <w:rPr>
              <w:rFonts w:ascii="Source Sans Pro" w:hAnsi="Source Sans Pro"/>
            </w:rPr>
          </w:pPr>
          <w:r w:rsidRPr="007E4AC8">
            <w:rPr>
              <w:rFonts w:ascii="Source Sans Pro" w:hAnsi="Source Sans Pro"/>
            </w:rPr>
            <w:t>SISUKORD</w:t>
          </w:r>
        </w:p>
        <w:p w14:paraId="77ACBE20" w14:textId="56CDECC7" w:rsidR="007E4AC8" w:rsidRPr="007E4AC8" w:rsidRDefault="006313C4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075126" w:history="1">
            <w:r w:rsidR="007E4AC8"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Tere tulemast!</w:t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_Toc231075126 \h </w:instrText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3</w:t>
            </w:r>
            <w:r w:rsidR="007E4AC8"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3906BCFF" w14:textId="118357D9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27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1. Mis on tehisintellekt?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_Toc231075127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3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528D67B7" w14:textId="502ABB24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28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2. Tehisintellekt meie igapäevaelus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_Toc231075128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4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15D0B299" w14:textId="27477190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29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3. Kuidas tehisintellekt saab mind aidata?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_Toc231075129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4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02604644" w14:textId="76BB20DB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0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4. Mida tehisintellekt ei suuda teha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_Toc231075130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4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42745866" w14:textId="055BAEDF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1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5. Kuidas tehisintellekt õpib?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_Toc231075131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5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047015A8" w14:textId="06EED1CE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2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6. Tehisintellekti vead ja hallutsinatsioonid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_Toc231075132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5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5AFB74EB" w14:textId="235C46BE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3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7. Mis on tehisintellekti abil loodud võltsmeedia?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_Toc231075133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6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7BC13F9F" w14:textId="37ABD966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4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8. Võltsmeedia äratundmise ohumärgid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_Toc231075134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7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3FB2B850" w14:textId="1C9BC91E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5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9. Levinud tehisintellektil põhinevad petuskeemid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_Toc231075135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7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4655B126" w14:textId="7067B96E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6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10. Turvalised harjumused internetis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_Toc231075136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8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6079E1B5" w14:textId="2F05E326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7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11. Promptimise põhitõed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_Toc231075137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9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3ED4D3F7" w14:textId="525B69E1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8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</w:rPr>
              <w:t>13. Millal abi küsida?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_Toc231075138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11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05D48433" w14:textId="64EEDA21" w:rsidR="007E4AC8" w:rsidRPr="007E4AC8" w:rsidRDefault="007E4AC8">
          <w:pPr>
            <w:pStyle w:val="SK1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39" w:history="1">
            <w:r w:rsidRPr="007E4AC8">
              <w:rPr>
                <w:rStyle w:val="Hperlink"/>
                <w:rFonts w:ascii="Source Sans Pro" w:hAnsi="Source Sans Pro"/>
                <w:b/>
                <w:bCs/>
                <w:noProof/>
                <w:color w:val="156082" w:themeColor="accent1"/>
                <w:lang w:val="en-US"/>
              </w:rPr>
              <w:t>14. Sõnastik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_Toc231075139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11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44E0475C" w14:textId="550EF3D8" w:rsidR="007E4AC8" w:rsidRPr="007E4AC8" w:rsidRDefault="007E4AC8">
          <w:pPr>
            <w:pStyle w:val="SK2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40" w:history="1">
            <w:r w:rsidRPr="007E4AC8">
              <w:rPr>
                <w:rStyle w:val="Hperlink"/>
                <w:rFonts w:ascii="Source Sans Pro" w:hAnsi="Source Sans Pro"/>
                <w:noProof/>
                <w:color w:val="156082" w:themeColor="accent1"/>
                <w:lang w:val="en-US"/>
              </w:rPr>
              <w:t>Kiire meeldetuletus tehisintellekti turvaliseks kasutamiseks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_Toc231075140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12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6B1E5C0D" w14:textId="5344057A" w:rsidR="007E4AC8" w:rsidRPr="007E4AC8" w:rsidRDefault="007E4AC8">
          <w:pPr>
            <w:pStyle w:val="SK2"/>
            <w:tabs>
              <w:tab w:val="right" w:leader="dot" w:pos="9016"/>
            </w:tabs>
            <w:rPr>
              <w:rFonts w:ascii="Source Sans Pro" w:eastAsiaTheme="minorEastAsia" w:hAnsi="Source Sans Pro"/>
              <w:noProof/>
              <w:color w:val="156082" w:themeColor="accent1"/>
              <w:kern w:val="2"/>
              <w:lang w:val="et-EE" w:eastAsia="et-EE"/>
              <w14:ligatures w14:val="standardContextual"/>
            </w:rPr>
          </w:pPr>
          <w:hyperlink w:anchor="_Toc231075141" w:history="1">
            <w:r w:rsidRPr="007E4AC8">
              <w:rPr>
                <w:rStyle w:val="Hperlink"/>
                <w:rFonts w:ascii="Source Sans Pro" w:hAnsi="Source Sans Pro"/>
                <w:noProof/>
                <w:color w:val="156082" w:themeColor="accent1"/>
              </w:rPr>
              <w:t>Aruteluküsimused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_Toc231075141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12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06BE5171" w14:textId="6A7B3B8D" w:rsidR="007E4AC8" w:rsidRDefault="007E4AC8">
          <w:pPr>
            <w:pStyle w:val="SK2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t-EE" w:eastAsia="et-EE"/>
              <w14:ligatures w14:val="standardContextual"/>
            </w:rPr>
          </w:pPr>
          <w:hyperlink w:anchor="_Toc231075142" w:history="1">
            <w:r w:rsidRPr="007E4AC8">
              <w:rPr>
                <w:rStyle w:val="Hperlink"/>
                <w:rFonts w:ascii="Source Sans Pro" w:hAnsi="Source Sans Pro"/>
                <w:noProof/>
                <w:color w:val="156082" w:themeColor="accent1"/>
                <w:lang w:val="en-US"/>
              </w:rPr>
              <w:t>Mõtted lõpetuseks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ab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begin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instrText xml:space="preserve"> PAGEREF _Toc231075142 \h </w:instrTex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separate"/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t>12</w:t>
            </w:r>
            <w:r w:rsidRPr="007E4AC8">
              <w:rPr>
                <w:rFonts w:ascii="Source Sans Pro" w:hAnsi="Source Sans Pro"/>
                <w:noProof/>
                <w:webHidden/>
                <w:color w:val="156082" w:themeColor="accent1"/>
              </w:rPr>
              <w:fldChar w:fldCharType="end"/>
            </w:r>
          </w:hyperlink>
        </w:p>
        <w:p w14:paraId="285FB20B" w14:textId="4E47131F" w:rsidR="006313C4" w:rsidRDefault="006313C4">
          <w:r>
            <w:rPr>
              <w:b/>
              <w:bCs/>
            </w:rPr>
            <w:fldChar w:fldCharType="end"/>
          </w:r>
        </w:p>
      </w:sdtContent>
    </w:sdt>
    <w:p w14:paraId="12B4AA21" w14:textId="77777777" w:rsidR="006313C4" w:rsidRDefault="006313C4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US"/>
        </w:rPr>
      </w:pPr>
      <w:r>
        <w:rPr>
          <w:b/>
          <w:bCs/>
          <w:lang w:val="en-US"/>
        </w:rPr>
        <w:br w:type="page"/>
      </w:r>
    </w:p>
    <w:p w14:paraId="6AEBB9E1" w14:textId="189F39F0" w:rsidR="006F47FD" w:rsidRPr="006F47FD" w:rsidRDefault="006F47FD" w:rsidP="006F47FD">
      <w:pPr>
        <w:pStyle w:val="Pealkiri1"/>
        <w:rPr>
          <w:rFonts w:ascii="Source Sans Pro" w:hAnsi="Source Sans Pro"/>
          <w:b/>
          <w:bCs/>
          <w:lang w:val="en-US"/>
        </w:rPr>
      </w:pPr>
      <w:bookmarkStart w:id="0" w:name="_Toc231075126"/>
      <w:r w:rsidRPr="006F47FD">
        <w:rPr>
          <w:rFonts w:ascii="Source Sans Pro" w:hAnsi="Source Sans Pro"/>
          <w:b/>
          <w:bCs/>
          <w:lang w:val="en-US"/>
        </w:rPr>
        <w:t xml:space="preserve">Tere </w:t>
      </w:r>
      <w:proofErr w:type="spellStart"/>
      <w:r w:rsidRPr="006F47FD">
        <w:rPr>
          <w:rFonts w:ascii="Source Sans Pro" w:hAnsi="Source Sans Pro"/>
          <w:b/>
          <w:bCs/>
          <w:lang w:val="en-US"/>
        </w:rPr>
        <w:t>tulemast</w:t>
      </w:r>
      <w:proofErr w:type="spellEnd"/>
      <w:r w:rsidRPr="006F47FD">
        <w:rPr>
          <w:rFonts w:ascii="Source Sans Pro" w:hAnsi="Source Sans Pro"/>
          <w:b/>
          <w:bCs/>
          <w:lang w:val="en-US"/>
        </w:rPr>
        <w:t>!</w:t>
      </w:r>
      <w:bookmarkEnd w:id="0"/>
    </w:p>
    <w:p w14:paraId="6A0B61BE" w14:textId="2673EF08" w:rsidR="006F47FD" w:rsidRPr="006F47FD" w:rsidRDefault="006F47FD" w:rsidP="006F47FD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(AI) on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muutumas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meie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igapäevaelu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loomulikuks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osaks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-olla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kasutad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juba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praegu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:</w:t>
      </w:r>
    </w:p>
    <w:p w14:paraId="51B1B3D4" w14:textId="77777777" w:rsidR="006F47FD" w:rsidRPr="006F47FD" w:rsidRDefault="006F47FD" w:rsidP="006F47FD">
      <w:pPr>
        <w:pStyle w:val="Loendilik"/>
        <w:numPr>
          <w:ilvl w:val="0"/>
          <w:numId w:val="2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nutitelefoni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kasutades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294CA4E2" w14:textId="77777777" w:rsidR="006F47FD" w:rsidRPr="006F47FD" w:rsidRDefault="006F47FD" w:rsidP="006F47FD">
      <w:pPr>
        <w:pStyle w:val="Loendilik"/>
        <w:numPr>
          <w:ilvl w:val="0"/>
          <w:numId w:val="2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internetist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teavet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otsides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7C5E35E9" w14:textId="77777777" w:rsidR="006F47FD" w:rsidRPr="006F47FD" w:rsidRDefault="006F47FD" w:rsidP="006F47FD">
      <w:pPr>
        <w:pStyle w:val="Loendilik"/>
        <w:numPr>
          <w:ilvl w:val="0"/>
          <w:numId w:val="2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tekste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keeli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tõlkides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4547143F" w14:textId="77777777" w:rsidR="006F47FD" w:rsidRPr="006F47FD" w:rsidRDefault="006F47FD" w:rsidP="006F47FD">
      <w:pPr>
        <w:pStyle w:val="Loendilik"/>
        <w:numPr>
          <w:ilvl w:val="0"/>
          <w:numId w:val="27"/>
        </w:numPr>
        <w:rPr>
          <w:rFonts w:ascii="Source Sans Pro" w:hAnsi="Source Sans Pro"/>
          <w:color w:val="156082" w:themeColor="accent1"/>
          <w:lang w:val="en-US"/>
        </w:rPr>
      </w:pPr>
      <w:r w:rsidRPr="006F47FD">
        <w:rPr>
          <w:rFonts w:ascii="Source Sans Pro" w:hAnsi="Source Sans Pro"/>
          <w:color w:val="156082" w:themeColor="accent1"/>
          <w:lang w:val="en-US"/>
        </w:rPr>
        <w:t>e-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kirju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kirjutades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0957E3B3" w14:textId="63CB1FBA" w:rsidR="006F47FD" w:rsidRPr="006F47FD" w:rsidRDefault="006F47FD" w:rsidP="006F47FD">
      <w:pPr>
        <w:pStyle w:val="Loendilik"/>
        <w:numPr>
          <w:ilvl w:val="0"/>
          <w:numId w:val="2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soovitatud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videoid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vaadates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.</w:t>
      </w:r>
    </w:p>
    <w:p w14:paraId="69CA689F" w14:textId="028D1EA8" w:rsidR="006F47FD" w:rsidRPr="006F47FD" w:rsidRDefault="006F47FD" w:rsidP="006F47FD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olla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kasulik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praktiline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loominguline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abivahend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. Samal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ajal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oluline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mõista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kuidas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seda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turvaliselt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vastutustundlikult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kasutada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.</w:t>
      </w:r>
    </w:p>
    <w:p w14:paraId="049B2FC9" w14:textId="7ADDBEB6" w:rsidR="006F47FD" w:rsidRPr="006F47FD" w:rsidRDefault="006F47FD" w:rsidP="006F47FD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See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õppematerjal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aitab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sul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5084F66E" w14:textId="77777777" w:rsidR="006F47FD" w:rsidRPr="006F47FD" w:rsidRDefault="006F47FD" w:rsidP="006F47FD">
      <w:pPr>
        <w:pStyle w:val="Loendilik"/>
        <w:numPr>
          <w:ilvl w:val="0"/>
          <w:numId w:val="2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mõista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põhitõdesid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17EEAD95" w14:textId="77777777" w:rsidR="006F47FD" w:rsidRPr="006F47FD" w:rsidRDefault="006F47FD" w:rsidP="006F47FD">
      <w:pPr>
        <w:pStyle w:val="Loendilik"/>
        <w:numPr>
          <w:ilvl w:val="0"/>
          <w:numId w:val="2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ära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tunda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tehisintellektil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põhinevaid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petuskeeme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3A85FBE1" w14:textId="77777777" w:rsidR="006F47FD" w:rsidRPr="006F47FD" w:rsidRDefault="006F47FD" w:rsidP="006F47FD">
      <w:pPr>
        <w:pStyle w:val="Loendilik"/>
        <w:numPr>
          <w:ilvl w:val="0"/>
          <w:numId w:val="2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harjutada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turvalist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käitumist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internetis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0687E5C7" w14:textId="25B1D627" w:rsidR="006F47FD" w:rsidRPr="006F47FD" w:rsidRDefault="006F47FD" w:rsidP="006F47FD">
      <w:pPr>
        <w:pStyle w:val="Loendilik"/>
        <w:numPr>
          <w:ilvl w:val="0"/>
          <w:numId w:val="2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ning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avastada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võimalusi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kuidas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saab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toetada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sinu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igapäevaelu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.</w:t>
      </w:r>
    </w:p>
    <w:p w14:paraId="1A91448F" w14:textId="327158B5" w:rsidR="006F47FD" w:rsidRPr="006F47FD" w:rsidRDefault="006F47FD" w:rsidP="006F47FD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tundmaõppimiseks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ole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vaja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tehnilisi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teadmisi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.</w:t>
      </w:r>
    </w:p>
    <w:p w14:paraId="5F6C1F9A" w14:textId="4164D69E" w:rsidR="006F47FD" w:rsidRPr="006F47FD" w:rsidRDefault="006F47FD" w:rsidP="006F47FD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Piisab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vaid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52054F21" w14:textId="77777777" w:rsidR="006F47FD" w:rsidRPr="006F47FD" w:rsidRDefault="006F47FD" w:rsidP="006F47FD">
      <w:pPr>
        <w:pStyle w:val="Loendilik"/>
        <w:numPr>
          <w:ilvl w:val="0"/>
          <w:numId w:val="2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uudishimust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30B98C51" w14:textId="77777777" w:rsidR="006F47FD" w:rsidRPr="006F47FD" w:rsidRDefault="006F47FD" w:rsidP="006F47FD">
      <w:pPr>
        <w:pStyle w:val="Loendilik"/>
        <w:numPr>
          <w:ilvl w:val="0"/>
          <w:numId w:val="2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tähelepanelikust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mõtlemisest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;</w:t>
      </w:r>
    </w:p>
    <w:p w14:paraId="4D714024" w14:textId="5948C568" w:rsidR="004B317B" w:rsidRPr="006F47FD" w:rsidRDefault="006F47FD" w:rsidP="006F47FD">
      <w:pPr>
        <w:pStyle w:val="Loendilik"/>
        <w:numPr>
          <w:ilvl w:val="0"/>
          <w:numId w:val="29"/>
        </w:numPr>
        <w:rPr>
          <w:rFonts w:ascii="Source Sans Pro" w:hAnsi="Source Sans Pro" w:cs="Times New Roman (Leipäteksti, m"/>
          <w:color w:val="156082" w:themeColor="accent1"/>
          <w:lang w:val="en-US"/>
        </w:rPr>
      </w:pPr>
      <w:r w:rsidRPr="006F47FD">
        <w:rPr>
          <w:rFonts w:ascii="Source Sans Pro" w:hAnsi="Source Sans Pro"/>
          <w:color w:val="156082" w:themeColor="accent1"/>
          <w:lang w:val="en-US"/>
        </w:rPr>
        <w:t xml:space="preserve">ja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valmisolekust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õppida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midagi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uut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.</w:t>
      </w:r>
    </w:p>
    <w:p w14:paraId="1E530F17" w14:textId="2F7E6B0E" w:rsidR="006F47FD" w:rsidRPr="006F47FD" w:rsidRDefault="006F47FD" w:rsidP="006F47FD">
      <w:pPr>
        <w:pStyle w:val="Pealkiri1"/>
        <w:rPr>
          <w:rFonts w:ascii="Source Sans Pro" w:hAnsi="Source Sans Pro"/>
          <w:b/>
          <w:bCs/>
          <w:lang w:val="en-US"/>
        </w:rPr>
      </w:pPr>
      <w:bookmarkStart w:id="1" w:name="_Toc231075127"/>
      <w:r w:rsidRPr="006F47FD">
        <w:rPr>
          <w:rFonts w:ascii="Source Sans Pro" w:hAnsi="Source Sans Pro"/>
          <w:b/>
          <w:bCs/>
          <w:lang w:val="en-US"/>
        </w:rPr>
        <w:t xml:space="preserve">1. Mis on </w:t>
      </w:r>
      <w:proofErr w:type="spellStart"/>
      <w:r w:rsidRPr="006F47FD">
        <w:rPr>
          <w:rFonts w:ascii="Source Sans Pro" w:hAnsi="Source Sans Pro"/>
          <w:b/>
          <w:bCs/>
          <w:lang w:val="en-US"/>
        </w:rPr>
        <w:t>tehisintellekt</w:t>
      </w:r>
      <w:proofErr w:type="spellEnd"/>
      <w:r w:rsidRPr="006F47FD">
        <w:rPr>
          <w:rFonts w:ascii="Source Sans Pro" w:hAnsi="Source Sans Pro"/>
          <w:b/>
          <w:bCs/>
          <w:lang w:val="en-US"/>
        </w:rPr>
        <w:t>?</w:t>
      </w:r>
      <w:bookmarkEnd w:id="1"/>
    </w:p>
    <w:p w14:paraId="5F3A576D" w14:textId="77777777" w:rsidR="006F47FD" w:rsidRDefault="006F47FD" w:rsidP="006F47FD">
      <w:p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(AI) on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tehnoloogia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mis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võimaldab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arvutitel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ülesandeid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mis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tavaliselt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nõuavad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inimese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mõtlemisvõimet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.</w:t>
      </w:r>
    </w:p>
    <w:p w14:paraId="4397286C" w14:textId="27C8D905" w:rsidR="006F47FD" w:rsidRPr="006F47FD" w:rsidRDefault="006F47FD" w:rsidP="006F47FD">
      <w:p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Tehisintellektil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põhinevad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süsteemid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suudavad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:</w:t>
      </w:r>
    </w:p>
    <w:p w14:paraId="18F69F9D" w14:textId="77777777" w:rsidR="006F47FD" w:rsidRPr="006F47FD" w:rsidRDefault="006F47FD" w:rsidP="006F47FD">
      <w:pPr>
        <w:pStyle w:val="Loendilik"/>
        <w:numPr>
          <w:ilvl w:val="0"/>
          <w:numId w:val="30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vastata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küsimustele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;</w:t>
      </w:r>
    </w:p>
    <w:p w14:paraId="4855FE7C" w14:textId="77777777" w:rsidR="006F47FD" w:rsidRPr="006F47FD" w:rsidRDefault="006F47FD" w:rsidP="006F47FD">
      <w:pPr>
        <w:pStyle w:val="Loendilik"/>
        <w:numPr>
          <w:ilvl w:val="0"/>
          <w:numId w:val="30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ära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tunda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hääli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pilte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;</w:t>
      </w:r>
    </w:p>
    <w:p w14:paraId="2610BA95" w14:textId="77777777" w:rsidR="006F47FD" w:rsidRPr="006F47FD" w:rsidRDefault="006F47FD" w:rsidP="006F47FD">
      <w:pPr>
        <w:pStyle w:val="Loendilik"/>
        <w:numPr>
          <w:ilvl w:val="0"/>
          <w:numId w:val="30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luua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tekste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pilte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;</w:t>
      </w:r>
    </w:p>
    <w:p w14:paraId="6AD2B04E" w14:textId="77777777" w:rsidR="006F47FD" w:rsidRPr="006F47FD" w:rsidRDefault="006F47FD" w:rsidP="006F47FD">
      <w:pPr>
        <w:pStyle w:val="Loendilik"/>
        <w:numPr>
          <w:ilvl w:val="0"/>
          <w:numId w:val="30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tõlkida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erinevaid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keeli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;</w:t>
      </w:r>
    </w:p>
    <w:p w14:paraId="5792EB85" w14:textId="010731CD" w:rsidR="006F47FD" w:rsidRPr="006F47FD" w:rsidRDefault="006F47FD" w:rsidP="006F47FD">
      <w:pPr>
        <w:pStyle w:val="Loendilik"/>
        <w:numPr>
          <w:ilvl w:val="0"/>
          <w:numId w:val="30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ning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aidata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inimestel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leida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vajalikku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teavet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.</w:t>
      </w:r>
    </w:p>
    <w:p w14:paraId="3A6220F0" w14:textId="77777777" w:rsidR="006F47FD" w:rsidRPr="006F47FD" w:rsidRDefault="006F47FD" w:rsidP="006F47FD">
      <w:pPr>
        <w:jc w:val="both"/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töötab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tuvastades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mustreid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suurtes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andmehulkades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. See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õpib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olemasolevate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andmete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põhjal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et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ennustusi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anda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soovitusi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luua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uut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sisu.</w:t>
      </w:r>
    </w:p>
    <w:p w14:paraId="619665EF" w14:textId="77777777" w:rsidR="006F47FD" w:rsidRPr="006F47FD" w:rsidRDefault="006F47FD" w:rsidP="006F47FD">
      <w:p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</w:p>
    <w:p w14:paraId="510D2516" w14:textId="61D17E5A" w:rsidR="004B317B" w:rsidRPr="006F47FD" w:rsidRDefault="006F47FD" w:rsidP="006F47FD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Oluline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on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meeles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pidada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et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ei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mõtle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ega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tunne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samamoodi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nagu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inimene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. Tal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puuduvad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emotsioonid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isiklikud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kogemused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teadlikkus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.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analüüsib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andmeid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ning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annab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vastuseid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selle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põhjal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mida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ta on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õppinud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olemasolevast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teabest</w:t>
      </w:r>
      <w:proofErr w:type="spellEnd"/>
      <w:r w:rsidRPr="006F47FD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.</w:t>
      </w:r>
    </w:p>
    <w:p w14:paraId="2D034797" w14:textId="5D7D628D" w:rsidR="006F47FD" w:rsidRPr="006F47FD" w:rsidRDefault="006F47FD" w:rsidP="006F47FD">
      <w:pPr>
        <w:pStyle w:val="Pealkiri1"/>
        <w:rPr>
          <w:rFonts w:ascii="Source Sans Pro" w:hAnsi="Source Sans Pro"/>
          <w:b/>
          <w:bCs/>
          <w:lang w:val="en-US"/>
        </w:rPr>
      </w:pPr>
      <w:bookmarkStart w:id="2" w:name="_Toc231075128"/>
      <w:r w:rsidRPr="006F47FD">
        <w:rPr>
          <w:rFonts w:ascii="Source Sans Pro" w:hAnsi="Source Sans Pro"/>
          <w:b/>
          <w:bCs/>
          <w:lang w:val="en-US"/>
        </w:rPr>
        <w:t xml:space="preserve">2. </w:t>
      </w:r>
      <w:proofErr w:type="spellStart"/>
      <w:r w:rsidRPr="006F47FD">
        <w:rPr>
          <w:rFonts w:ascii="Source Sans Pro" w:hAnsi="Source Sans Pro"/>
          <w:b/>
          <w:bCs/>
          <w:lang w:val="en-US"/>
        </w:rPr>
        <w:t>Tehisintellekt</w:t>
      </w:r>
      <w:proofErr w:type="spellEnd"/>
      <w:r w:rsidRPr="006F47FD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lang w:val="en-US"/>
        </w:rPr>
        <w:t>meie</w:t>
      </w:r>
      <w:proofErr w:type="spellEnd"/>
      <w:r w:rsidRPr="006F47FD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lang w:val="en-US"/>
        </w:rPr>
        <w:t>igapäevaelus</w:t>
      </w:r>
      <w:bookmarkEnd w:id="2"/>
      <w:proofErr w:type="spellEnd"/>
    </w:p>
    <w:p w14:paraId="771ECF97" w14:textId="2E3A9344" w:rsidR="006F47FD" w:rsidRPr="006F47FD" w:rsidRDefault="006F47FD" w:rsidP="006F47FD">
      <w:pPr>
        <w:jc w:val="both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Paljud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inimesed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kasutavad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iga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päev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sageli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seda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ise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teadvustamatagi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muutumas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üha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tavalisemaks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osaks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erinevatest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teenustest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seadmetest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suhtluskanalitest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mida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igapäevaselt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color w:val="156082" w:themeColor="accent1"/>
          <w:lang w:val="en-US"/>
        </w:rPr>
        <w:t>kasutame</w:t>
      </w:r>
      <w:proofErr w:type="spellEnd"/>
      <w:r w:rsidRPr="006F47FD">
        <w:rPr>
          <w:rFonts w:ascii="Source Sans Pro" w:hAnsi="Source Sans Pro"/>
          <w:color w:val="156082" w:themeColor="accent1"/>
          <w:lang w:val="en-US"/>
        </w:rPr>
        <w:t>.</w:t>
      </w:r>
    </w:p>
    <w:p w14:paraId="63C98E59" w14:textId="740EDBD9" w:rsidR="00545D4F" w:rsidRPr="006F47FD" w:rsidRDefault="006F47FD" w:rsidP="006F47FD">
      <w:p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Näiteid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tehisintellekti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kasutamisest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meie</w:t>
      </w:r>
      <w:proofErr w:type="spellEnd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6F47FD">
        <w:rPr>
          <w:rFonts w:ascii="Source Sans Pro" w:hAnsi="Source Sans Pro"/>
          <w:b/>
          <w:bCs/>
          <w:color w:val="156082" w:themeColor="accent1"/>
          <w:lang w:val="en-US"/>
        </w:rPr>
        <w:t>ümber</w:t>
      </w:r>
      <w:proofErr w:type="spellEnd"/>
    </w:p>
    <w:tbl>
      <w:tblPr>
        <w:tblStyle w:val="Ruuttabel4rhk1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545D4F" w14:paraId="72EB8755" w14:textId="77777777" w:rsidTr="006F4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9CAB489" w14:textId="71B0890D" w:rsidR="00545D4F" w:rsidRDefault="006F47FD" w:rsidP="00545D4F">
            <w:pPr>
              <w:jc w:val="center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>
              <w:rPr>
                <w:rFonts w:ascii="Source Sans Pro" w:hAnsi="Source Sans Pro" w:cs="Times New Roman (Leipäteksti, m"/>
                <w:lang w:val="en-US"/>
              </w:rPr>
              <w:t>Igapäeva</w:t>
            </w:r>
            <w:proofErr w:type="spellEnd"/>
            <w:r>
              <w:rPr>
                <w:rFonts w:ascii="Source Sans Pro" w:hAnsi="Source Sans Pro" w:cs="Times New Roman (Leipäteksti, m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="Times New Roman (Leipäteksti, m"/>
                <w:lang w:val="en-US"/>
              </w:rPr>
              <w:t>tegevused</w:t>
            </w:r>
            <w:proofErr w:type="spellEnd"/>
          </w:p>
        </w:tc>
        <w:tc>
          <w:tcPr>
            <w:tcW w:w="5052" w:type="dxa"/>
          </w:tcPr>
          <w:p w14:paraId="207CE861" w14:textId="09EE8C08" w:rsidR="00545D4F" w:rsidRDefault="006F47FD" w:rsidP="00545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>
              <w:rPr>
                <w:rFonts w:ascii="Source Sans Pro" w:hAnsi="Source Sans Pro" w:cs="Times New Roman (Leipäteksti, m"/>
                <w:lang w:val="en-US"/>
              </w:rPr>
              <w:t>Kuidas</w:t>
            </w:r>
            <w:proofErr w:type="spellEnd"/>
            <w:r>
              <w:rPr>
                <w:rFonts w:ascii="Source Sans Pro" w:hAnsi="Source Sans Pro" w:cs="Times New Roman (Leipäteksti, m"/>
                <w:lang w:val="en-US"/>
              </w:rPr>
              <w:t xml:space="preserve"> AI </w:t>
            </w:r>
            <w:proofErr w:type="spellStart"/>
            <w:r>
              <w:rPr>
                <w:rFonts w:ascii="Source Sans Pro" w:hAnsi="Source Sans Pro" w:cs="Times New Roman (Leipäteksti, m"/>
                <w:lang w:val="en-US"/>
              </w:rPr>
              <w:t>aitab</w:t>
            </w:r>
            <w:proofErr w:type="spellEnd"/>
          </w:p>
        </w:tc>
      </w:tr>
      <w:tr w:rsidR="00545D4F" w14:paraId="7EBCA223" w14:textId="77777777" w:rsidTr="006F4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AE9F7" w:themeFill="text2" w:themeFillTint="1A"/>
          </w:tcPr>
          <w:p w14:paraId="50B3CDA0" w14:textId="678E1462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Nutitelefoni</w:t>
            </w:r>
            <w:proofErr w:type="spellEnd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 xml:space="preserve"> </w:t>
            </w: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abimehed</w:t>
            </w:r>
            <w:proofErr w:type="spellEnd"/>
          </w:p>
        </w:tc>
        <w:tc>
          <w:tcPr>
            <w:tcW w:w="5052" w:type="dxa"/>
            <w:shd w:val="clear" w:color="auto" w:fill="DAE9F7" w:themeFill="text2" w:themeFillTint="1A"/>
          </w:tcPr>
          <w:p w14:paraId="1CE455CF" w14:textId="2176B77E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Vasta </w:t>
            </w: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küsimustele</w:t>
            </w:r>
            <w:proofErr w:type="spellEnd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ja sea </w:t>
            </w: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meeldetuletusi</w:t>
            </w:r>
            <w:proofErr w:type="spellEnd"/>
          </w:p>
        </w:tc>
      </w:tr>
      <w:tr w:rsidR="00545D4F" w14:paraId="6234AAC3" w14:textId="77777777" w:rsidTr="006F4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5A524E8" w14:textId="57ABB1E9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Veebikaardid</w:t>
            </w:r>
            <w:proofErr w:type="spellEnd"/>
            <w:r w:rsidR="00545D4F" w:rsidRPr="004637FC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ab/>
            </w:r>
          </w:p>
        </w:tc>
        <w:tc>
          <w:tcPr>
            <w:tcW w:w="5052" w:type="dxa"/>
          </w:tcPr>
          <w:p w14:paraId="4B85AC6D" w14:textId="4AA61AD6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Soovita</w:t>
            </w:r>
            <w:proofErr w:type="spellEnd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kiiremaid</w:t>
            </w:r>
            <w:proofErr w:type="spellEnd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marsruute</w:t>
            </w:r>
            <w:proofErr w:type="spellEnd"/>
          </w:p>
        </w:tc>
      </w:tr>
      <w:tr w:rsidR="00545D4F" w14:paraId="56C542F6" w14:textId="77777777" w:rsidTr="006F4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AE9F7" w:themeFill="text2" w:themeFillTint="1A"/>
          </w:tcPr>
          <w:p w14:paraId="1987DA87" w14:textId="2640F703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E-</w:t>
            </w: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posti</w:t>
            </w:r>
            <w:proofErr w:type="spellEnd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 xml:space="preserve"> </w:t>
            </w: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süsteemid</w:t>
            </w:r>
            <w:proofErr w:type="spellEnd"/>
          </w:p>
        </w:tc>
        <w:tc>
          <w:tcPr>
            <w:tcW w:w="5052" w:type="dxa"/>
            <w:shd w:val="clear" w:color="auto" w:fill="DAE9F7" w:themeFill="text2" w:themeFillTint="1A"/>
          </w:tcPr>
          <w:p w14:paraId="0BD71ECD" w14:textId="1FF28D85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Rämpsposti</w:t>
            </w:r>
            <w:proofErr w:type="spellEnd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sõnumite</w:t>
            </w:r>
            <w:proofErr w:type="spellEnd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6F47FD">
              <w:rPr>
                <w:rFonts w:ascii="Source Sans Pro" w:hAnsi="Source Sans Pro" w:cs="Times New Roman (Leipäteksti, m"/>
                <w:color w:val="145F81"/>
                <w:lang w:val="en-US"/>
              </w:rPr>
              <w:t>filtreerimine</w:t>
            </w:r>
            <w:proofErr w:type="spellEnd"/>
          </w:p>
        </w:tc>
      </w:tr>
      <w:tr w:rsidR="00545D4F" w14:paraId="0BB804CC" w14:textId="77777777" w:rsidTr="006F4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8A6C2D0" w14:textId="63158C44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Tõlkerakendused</w:t>
            </w:r>
            <w:proofErr w:type="spellEnd"/>
          </w:p>
        </w:tc>
        <w:tc>
          <w:tcPr>
            <w:tcW w:w="5052" w:type="dxa"/>
          </w:tcPr>
          <w:p w14:paraId="608C9188" w14:textId="2759ECA3" w:rsidR="00545D4F" w:rsidRPr="004637FC" w:rsidRDefault="00014F78" w:rsidP="004637FC">
            <w:pPr>
              <w:pStyle w:val="Loendilik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>Võõrkeelte</w:t>
            </w:r>
            <w:proofErr w:type="spellEnd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>tõlkimine</w:t>
            </w:r>
            <w:proofErr w:type="spellEnd"/>
          </w:p>
        </w:tc>
      </w:tr>
      <w:tr w:rsidR="00545D4F" w14:paraId="2A990C83" w14:textId="77777777" w:rsidTr="006F4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AE9F7" w:themeFill="text2" w:themeFillTint="1A"/>
          </w:tcPr>
          <w:p w14:paraId="6218980A" w14:textId="53D07E59" w:rsidR="00545D4F" w:rsidRPr="004637FC" w:rsidRDefault="006F47FD" w:rsidP="004637FC">
            <w:pPr>
              <w:pStyle w:val="Loendilik"/>
              <w:numPr>
                <w:ilvl w:val="0"/>
                <w:numId w:val="6"/>
              </w:numPr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proofErr w:type="spellStart"/>
            <w:r w:rsidRPr="006F47FD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Veebipood</w:t>
            </w:r>
            <w:proofErr w:type="spellEnd"/>
          </w:p>
        </w:tc>
        <w:tc>
          <w:tcPr>
            <w:tcW w:w="5052" w:type="dxa"/>
            <w:shd w:val="clear" w:color="auto" w:fill="DAE9F7" w:themeFill="text2" w:themeFillTint="1A"/>
          </w:tcPr>
          <w:p w14:paraId="648DAFAB" w14:textId="59F13DD0" w:rsidR="00545D4F" w:rsidRPr="004637FC" w:rsidRDefault="00014F78" w:rsidP="004637FC">
            <w:pPr>
              <w:pStyle w:val="Loendilik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>Toodete</w:t>
            </w:r>
            <w:proofErr w:type="spellEnd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>soovitused</w:t>
            </w:r>
            <w:proofErr w:type="spellEnd"/>
          </w:p>
        </w:tc>
      </w:tr>
      <w:tr w:rsidR="00545D4F" w14:paraId="45600B4F" w14:textId="77777777" w:rsidTr="006F4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42CB30" w14:textId="6EFF27FE" w:rsidR="00545D4F" w:rsidRPr="004637FC" w:rsidRDefault="00014F78" w:rsidP="004637FC">
            <w:pPr>
              <w:pStyle w:val="Loendilik"/>
              <w:numPr>
                <w:ilvl w:val="0"/>
                <w:numId w:val="6"/>
              </w:numPr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proofErr w:type="spellStart"/>
            <w:r w:rsidRPr="00014F78"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  <w:t>Tervisrakendused</w:t>
            </w:r>
            <w:proofErr w:type="spellEnd"/>
          </w:p>
        </w:tc>
        <w:tc>
          <w:tcPr>
            <w:tcW w:w="5052" w:type="dxa"/>
          </w:tcPr>
          <w:p w14:paraId="7D79D151" w14:textId="6128733D" w:rsidR="00545D4F" w:rsidRPr="004637FC" w:rsidRDefault="00014F78" w:rsidP="004637FC">
            <w:pPr>
              <w:pStyle w:val="Loendilik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014F78">
              <w:rPr>
                <w:rFonts w:ascii="Source Sans Pro" w:hAnsi="Source Sans Pro" w:cs="Times New Roman (Leipäteksti, m"/>
                <w:color w:val="145F81"/>
                <w:lang w:val="en-US"/>
              </w:rPr>
              <w:t>Tegevuste</w:t>
            </w:r>
            <w:proofErr w:type="spellEnd"/>
            <w:r w:rsidRPr="00014F78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ja </w:t>
            </w:r>
            <w:proofErr w:type="spellStart"/>
            <w:r w:rsidRPr="00014F78">
              <w:rPr>
                <w:rFonts w:ascii="Source Sans Pro" w:hAnsi="Source Sans Pro" w:cs="Times New Roman (Leipäteksti, m"/>
                <w:color w:val="145F81"/>
                <w:lang w:val="en-US"/>
              </w:rPr>
              <w:t>meeldetuletuste</w:t>
            </w:r>
            <w:proofErr w:type="spellEnd"/>
            <w:r w:rsidRPr="00014F78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014F78">
              <w:rPr>
                <w:rFonts w:ascii="Source Sans Pro" w:hAnsi="Source Sans Pro" w:cs="Times New Roman (Leipäteksti, m"/>
                <w:color w:val="145F81"/>
                <w:lang w:val="en-US"/>
              </w:rPr>
              <w:t>jälgimine</w:t>
            </w:r>
            <w:proofErr w:type="spellEnd"/>
          </w:p>
        </w:tc>
      </w:tr>
    </w:tbl>
    <w:p w14:paraId="7E2C0F33" w14:textId="6F846AD7" w:rsidR="00545D4F" w:rsidRPr="00545D4F" w:rsidRDefault="00545D4F" w:rsidP="00545D4F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31F767C9" w14:textId="77777777" w:rsidR="00014F78" w:rsidRPr="00014F78" w:rsidRDefault="00014F78" w:rsidP="00014F78">
      <w:pPr>
        <w:pStyle w:val="Pealkiri1"/>
        <w:rPr>
          <w:rFonts w:ascii="Source Sans Pro" w:hAnsi="Source Sans Pro"/>
          <w:b/>
          <w:bCs/>
          <w:lang w:val="en-US"/>
        </w:rPr>
      </w:pPr>
      <w:bookmarkStart w:id="3" w:name="_Toc231075129"/>
      <w:r w:rsidRPr="00014F78">
        <w:rPr>
          <w:rFonts w:ascii="Source Sans Pro" w:hAnsi="Source Sans Pro"/>
          <w:b/>
          <w:bCs/>
          <w:lang w:val="en-US"/>
        </w:rPr>
        <w:t xml:space="preserve">3.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Kuidas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tehisintellekt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saab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mind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aidata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>?</w:t>
      </w:r>
      <w:bookmarkEnd w:id="3"/>
    </w:p>
    <w:p w14:paraId="7B556607" w14:textId="77777777" w:rsidR="00014F78" w:rsidRPr="00014F78" w:rsidRDefault="00014F78" w:rsidP="00014F78">
      <w:p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võib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toetada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igapäevaelu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mitmel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praktilisel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viisil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. See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võib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aidata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säästa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aega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leida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vajalikku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teavet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ning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toetada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õppimist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igapäevaste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ülesannete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lahendamist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.</w:t>
      </w:r>
    </w:p>
    <w:p w14:paraId="16381CD9" w14:textId="77777777" w:rsidR="00014F78" w:rsidRPr="00014F78" w:rsidRDefault="00014F78" w:rsidP="00014F78">
      <w:p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võib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aidata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sul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:</w:t>
      </w:r>
    </w:p>
    <w:p w14:paraId="01B75F84" w14:textId="77777777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kirjutada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e-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kirju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sõnumeid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72D804A5" w14:textId="77777777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tõlkida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tekste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erinevate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keelte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vahel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643728E6" w14:textId="77777777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selgitada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keerulisi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teemasid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lihtsas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arusaadavas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keeles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3328F32C" w14:textId="77777777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leida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retsepte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käsitööideid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inspiratsiooni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hobide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jaoks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45059CE0" w14:textId="77777777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planeerida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reise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koostada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reisikavasid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03601891" w14:textId="77777777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pikkadest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tekstidest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lühikesi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kokkuvõtteid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025D3A85" w14:textId="77777777" w:rsid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harjutada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võõrkeeli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; </w:t>
      </w:r>
    </w:p>
    <w:p w14:paraId="1366D418" w14:textId="57C381F3" w:rsidR="00014F78" w:rsidRPr="00014F78" w:rsidRDefault="00014F78" w:rsidP="00014F78">
      <w:pPr>
        <w:pStyle w:val="Loendilik"/>
        <w:numPr>
          <w:ilvl w:val="0"/>
          <w:numId w:val="31"/>
        </w:num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korrastada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teavet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ning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luua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meeldetuletusi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nimekirju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.</w:t>
      </w:r>
    </w:p>
    <w:p w14:paraId="629632CD" w14:textId="67228838" w:rsidR="00545D4F" w:rsidRPr="00545D4F" w:rsidRDefault="00014F78" w:rsidP="00545D4F">
      <w:p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Tehisintellekt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ei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asenda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inimese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teadmisi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ja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otsustusvõimet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kuid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võib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olla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väärtuslik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abivahend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igapäevaelus</w:t>
      </w:r>
      <w:proofErr w:type="spellEnd"/>
      <w:r w:rsidR="00545D4F" w:rsidRPr="00545D4F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38F05853" w14:textId="77777777" w:rsidR="00014F78" w:rsidRPr="00014F78" w:rsidRDefault="00014F78" w:rsidP="00014F78">
      <w:pPr>
        <w:pStyle w:val="Pealkiri1"/>
        <w:rPr>
          <w:rFonts w:ascii="Source Sans Pro" w:hAnsi="Source Sans Pro"/>
          <w:b/>
          <w:bCs/>
          <w:lang w:val="en-US"/>
        </w:rPr>
      </w:pPr>
      <w:bookmarkStart w:id="4" w:name="_Toc231075130"/>
      <w:r w:rsidRPr="00014F78">
        <w:rPr>
          <w:rFonts w:ascii="Source Sans Pro" w:hAnsi="Source Sans Pro"/>
          <w:b/>
          <w:bCs/>
          <w:lang w:val="en-US"/>
        </w:rPr>
        <w:t xml:space="preserve">4. Mida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tehisintellekt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ei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suuda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teha</w:t>
      </w:r>
      <w:bookmarkEnd w:id="4"/>
      <w:proofErr w:type="spellEnd"/>
    </w:p>
    <w:p w14:paraId="2E545B2F" w14:textId="61C9BBDF" w:rsidR="00014F78" w:rsidRPr="00014F78" w:rsidRDefault="00014F78" w:rsidP="00014F78">
      <w:pP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</w:pP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Kuigi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tehisintellekt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on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võimas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ja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kasulik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tööriist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, on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sellel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ka </w:t>
      </w:r>
      <w:proofErr w:type="spellStart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piirangud</w:t>
      </w:r>
      <w:proofErr w:type="spellEnd"/>
      <w:r w:rsidRPr="00014F78"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>.</w:t>
      </w:r>
      <w:r>
        <w:rPr>
          <w:rFonts w:ascii="Source Sans Pro" w:eastAsiaTheme="majorEastAsia" w:hAnsi="Source Sans Pro" w:cstheme="majorBidi"/>
          <w:color w:val="0F4761" w:themeColor="accent1" w:themeShade="BF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Tehisintellekt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ei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suuda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:</w:t>
      </w:r>
    </w:p>
    <w:p w14:paraId="753AD63D" w14:textId="77777777" w:rsidR="00014F78" w:rsidRPr="00014F78" w:rsidRDefault="00014F78" w:rsidP="00014F78">
      <w:pPr>
        <w:pStyle w:val="Loendilik"/>
        <w:numPr>
          <w:ilvl w:val="0"/>
          <w:numId w:val="32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asendada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inimese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otsustusvõimet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6D39DCE4" w14:textId="77777777" w:rsidR="00014F78" w:rsidRPr="00014F78" w:rsidRDefault="00014F78" w:rsidP="00014F78">
      <w:pPr>
        <w:pStyle w:val="Loendilik"/>
        <w:numPr>
          <w:ilvl w:val="0"/>
          <w:numId w:val="32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mõista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emotsioone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samamoodi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nagu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inimesed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5FDC050C" w14:textId="77777777" w:rsidR="00014F78" w:rsidRPr="00014F78" w:rsidRDefault="00014F78" w:rsidP="00014F78">
      <w:pPr>
        <w:pStyle w:val="Loendilik"/>
        <w:numPr>
          <w:ilvl w:val="0"/>
          <w:numId w:val="32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garanteerida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, et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kogu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esitatud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teave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on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tõene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ja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täpne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16BA7EB2" w14:textId="77777777" w:rsidR="00014F78" w:rsidRPr="00014F78" w:rsidRDefault="00014F78" w:rsidP="00014F78">
      <w:pPr>
        <w:pStyle w:val="Loendilik"/>
        <w:numPr>
          <w:ilvl w:val="0"/>
          <w:numId w:val="32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asendada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arste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juriste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või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finantsnõustajaid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7AEA6727" w14:textId="77777777" w:rsidR="00014F78" w:rsidRPr="00014F78" w:rsidRDefault="00014F78" w:rsidP="00014F78">
      <w:pPr>
        <w:pStyle w:val="Loendilik"/>
        <w:numPr>
          <w:ilvl w:val="0"/>
          <w:numId w:val="32"/>
        </w:num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mõista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reaalse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elu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olukordi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täielikult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ja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eksimatult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57BBBE9C" w14:textId="77777777" w:rsidR="00014F78" w:rsidRPr="00014F78" w:rsidRDefault="00014F78" w:rsidP="00014F78">
      <w:p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Tehisintellekt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võib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kõlada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enesekindlalt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isegi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siis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,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kui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ta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eksib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.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Kontrolli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alati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olulist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teavet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usaldusväärsetest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allikatest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.</w:t>
      </w:r>
    </w:p>
    <w:p w14:paraId="610E5AA5" w14:textId="77777777" w:rsidR="00014F78" w:rsidRPr="00014F78" w:rsidRDefault="00014F78" w:rsidP="00014F78">
      <w:pPr>
        <w:pStyle w:val="Pealkiri1"/>
        <w:rPr>
          <w:rFonts w:ascii="Source Sans Pro" w:hAnsi="Source Sans Pro"/>
          <w:b/>
          <w:bCs/>
          <w:lang w:val="en-US"/>
        </w:rPr>
      </w:pPr>
      <w:bookmarkStart w:id="5" w:name="_Toc231075131"/>
      <w:r w:rsidRPr="00014F78">
        <w:rPr>
          <w:rFonts w:ascii="Source Sans Pro" w:hAnsi="Source Sans Pro"/>
          <w:b/>
          <w:bCs/>
          <w:lang w:val="en-US"/>
        </w:rPr>
        <w:t xml:space="preserve">5.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Kuidas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tehisintellekt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b/>
          <w:bCs/>
          <w:lang w:val="en-US"/>
        </w:rPr>
        <w:t>õpib</w:t>
      </w:r>
      <w:proofErr w:type="spellEnd"/>
      <w:r w:rsidRPr="00014F78">
        <w:rPr>
          <w:rFonts w:ascii="Source Sans Pro" w:hAnsi="Source Sans Pro"/>
          <w:b/>
          <w:bCs/>
          <w:lang w:val="en-US"/>
        </w:rPr>
        <w:t>?</w:t>
      </w:r>
      <w:bookmarkEnd w:id="5"/>
    </w:p>
    <w:p w14:paraId="3D59A9FA" w14:textId="77777777" w:rsidR="00014F78" w:rsidRDefault="00014F78" w:rsidP="00014F78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Tehisintellekt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õpib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olemasolevatest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näidetest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. Ta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uurib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suurt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hulka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teavet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leiab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selles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korduvaid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mustreid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ja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pakub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nende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põhjal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välja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kõige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tõenäolisema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14F78">
        <w:rPr>
          <w:rFonts w:ascii="Source Sans Pro" w:hAnsi="Source Sans Pro" w:cs="Times New Roman (Leipäteksti, m"/>
          <w:color w:val="145F81"/>
          <w:lang w:val="en-US"/>
        </w:rPr>
        <w:t>vastuse</w:t>
      </w:r>
      <w:proofErr w:type="spellEnd"/>
      <w:r w:rsidRPr="00014F78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3E8B8F52" w14:textId="0E86B8A1" w:rsidR="00014F78" w:rsidRPr="00014F78" w:rsidRDefault="00014F78" w:rsidP="00014F78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Tehisintellekt</w:t>
      </w:r>
      <w:proofErr w:type="spellEnd"/>
      <w:r w:rsidRPr="00014F78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0B060540" w14:textId="77777777" w:rsidR="00014F78" w:rsidRPr="00014F78" w:rsidRDefault="00014F78" w:rsidP="00014F78">
      <w:pPr>
        <w:pStyle w:val="Loendilik"/>
        <w:numPr>
          <w:ilvl w:val="0"/>
          <w:numId w:val="33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„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mõista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“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teavet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samamoodi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nagu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inimene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>;</w:t>
      </w:r>
    </w:p>
    <w:p w14:paraId="01040E2B" w14:textId="77777777" w:rsidR="00014F78" w:rsidRPr="00014F78" w:rsidRDefault="00014F78" w:rsidP="00014F78">
      <w:pPr>
        <w:pStyle w:val="Loendilik"/>
        <w:numPr>
          <w:ilvl w:val="0"/>
          <w:numId w:val="33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oma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elukogemust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ega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isiklikke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kogemusi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>;</w:t>
      </w:r>
    </w:p>
    <w:p w14:paraId="166E7E4A" w14:textId="77777777" w:rsidR="00014F78" w:rsidRPr="00014F78" w:rsidRDefault="00014F78" w:rsidP="00014F78">
      <w:pPr>
        <w:pStyle w:val="Loendilik"/>
        <w:numPr>
          <w:ilvl w:val="0"/>
          <w:numId w:val="33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ning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mõnikord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teha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014F78">
        <w:rPr>
          <w:rFonts w:ascii="Source Sans Pro" w:hAnsi="Source Sans Pro"/>
          <w:color w:val="156082" w:themeColor="accent1"/>
          <w:lang w:val="en-US"/>
        </w:rPr>
        <w:t>vigu</w:t>
      </w:r>
      <w:proofErr w:type="spellEnd"/>
      <w:r w:rsidRPr="00014F78">
        <w:rPr>
          <w:rFonts w:ascii="Source Sans Pro" w:hAnsi="Source Sans Pro"/>
          <w:color w:val="156082" w:themeColor="accent1"/>
          <w:lang w:val="en-US"/>
        </w:rPr>
        <w:t>.</w:t>
      </w:r>
    </w:p>
    <w:p w14:paraId="5445CB35" w14:textId="77777777" w:rsidR="00EB02A5" w:rsidRPr="00EB02A5" w:rsidRDefault="00EB02A5" w:rsidP="00EB02A5">
      <w:pPr>
        <w:pStyle w:val="Pealkiri1"/>
        <w:rPr>
          <w:rFonts w:ascii="Source Sans Pro" w:hAnsi="Source Sans Pro"/>
          <w:b/>
          <w:bCs/>
          <w:lang w:val="en-US"/>
        </w:rPr>
      </w:pPr>
      <w:bookmarkStart w:id="6" w:name="_Toc231075132"/>
      <w:r w:rsidRPr="00EB02A5">
        <w:rPr>
          <w:rFonts w:ascii="Source Sans Pro" w:hAnsi="Source Sans Pro"/>
          <w:b/>
          <w:bCs/>
          <w:lang w:val="en-US"/>
        </w:rPr>
        <w:t xml:space="preserve">6. </w:t>
      </w:r>
      <w:proofErr w:type="spellStart"/>
      <w:r w:rsidRPr="00EB02A5">
        <w:rPr>
          <w:rFonts w:ascii="Source Sans Pro" w:hAnsi="Source Sans Pro"/>
          <w:b/>
          <w:bCs/>
          <w:lang w:val="en-US"/>
        </w:rPr>
        <w:t>Tehisintellekti</w:t>
      </w:r>
      <w:proofErr w:type="spellEnd"/>
      <w:r w:rsidRPr="00EB02A5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b/>
          <w:bCs/>
          <w:lang w:val="en-US"/>
        </w:rPr>
        <w:t>vead</w:t>
      </w:r>
      <w:proofErr w:type="spellEnd"/>
      <w:r w:rsidRPr="00EB02A5">
        <w:rPr>
          <w:rFonts w:ascii="Source Sans Pro" w:hAnsi="Source Sans Pro"/>
          <w:b/>
          <w:bCs/>
          <w:lang w:val="en-US"/>
        </w:rPr>
        <w:t xml:space="preserve"> ja </w:t>
      </w:r>
      <w:proofErr w:type="spellStart"/>
      <w:r w:rsidRPr="00EB02A5">
        <w:rPr>
          <w:rFonts w:ascii="Source Sans Pro" w:hAnsi="Source Sans Pro"/>
          <w:b/>
          <w:bCs/>
          <w:lang w:val="en-US"/>
        </w:rPr>
        <w:t>hallutsinatsioonid</w:t>
      </w:r>
      <w:bookmarkEnd w:id="6"/>
      <w:proofErr w:type="spellEnd"/>
    </w:p>
    <w:p w14:paraId="69E0314C" w14:textId="3AC2A9F8" w:rsidR="00EB02A5" w:rsidRPr="00EB02A5" w:rsidRDefault="00EB02A5" w:rsidP="00EB02A5">
      <w:pPr>
        <w:jc w:val="both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Mõnikord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luua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valeinformatsiooni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, mis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kõlab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usutavalt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veenvalt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. Seda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nähtust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nimetatakse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hallutsinatsiooniks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.</w:t>
      </w:r>
      <w:r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Hallutsinatsiooni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korral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valeta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tahtlikult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vaid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loob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vastuse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, mis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tundub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loogiline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kuid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põhine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tegelikult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õigel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kontrollitud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teabel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.</w:t>
      </w:r>
    </w:p>
    <w:p w14:paraId="40CF87F3" w14:textId="2F3E4BF3" w:rsidR="00EB02A5" w:rsidRPr="00EB02A5" w:rsidRDefault="00EB02A5" w:rsidP="00EB02A5">
      <w:p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b/>
          <w:bCs/>
          <w:color w:val="156082" w:themeColor="accent1"/>
          <w:lang w:val="en-US"/>
        </w:rPr>
        <w:t>Näited</w:t>
      </w:r>
      <w:proofErr w:type="spellEnd"/>
      <w:r w:rsidRPr="00EB02A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b/>
          <w:bCs/>
          <w:color w:val="156082" w:themeColor="accent1"/>
          <w:lang w:val="en-US"/>
        </w:rPr>
        <w:t>tehisintellekti</w:t>
      </w:r>
      <w:proofErr w:type="spellEnd"/>
      <w:r w:rsidRPr="00EB02A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b/>
          <w:bCs/>
          <w:color w:val="156082" w:themeColor="accent1"/>
          <w:lang w:val="en-US"/>
        </w:rPr>
        <w:t>hallutsinatsioonidest</w:t>
      </w:r>
      <w:proofErr w:type="spellEnd"/>
      <w:r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7DE6DDB3" w14:textId="77777777" w:rsidR="00EB02A5" w:rsidRPr="00EB02A5" w:rsidRDefault="00EB02A5" w:rsidP="00EB02A5">
      <w:pPr>
        <w:pStyle w:val="Loendilik"/>
        <w:numPr>
          <w:ilvl w:val="0"/>
          <w:numId w:val="34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väljamõeldud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faktid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;</w:t>
      </w:r>
    </w:p>
    <w:p w14:paraId="1CD41890" w14:textId="77777777" w:rsidR="00EB02A5" w:rsidRPr="00EB02A5" w:rsidRDefault="00EB02A5" w:rsidP="00EB02A5">
      <w:pPr>
        <w:pStyle w:val="Loendilik"/>
        <w:numPr>
          <w:ilvl w:val="0"/>
          <w:numId w:val="34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olematud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võltsitud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viited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allikad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;</w:t>
      </w:r>
    </w:p>
    <w:p w14:paraId="0FBEFB98" w14:textId="77777777" w:rsidR="00EB02A5" w:rsidRPr="00EB02A5" w:rsidRDefault="00EB02A5" w:rsidP="00EB02A5">
      <w:pPr>
        <w:pStyle w:val="Loendilik"/>
        <w:numPr>
          <w:ilvl w:val="0"/>
          <w:numId w:val="34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ebatäpne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vale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nõuanne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;</w:t>
      </w:r>
    </w:p>
    <w:p w14:paraId="5FF25A99" w14:textId="5670B032" w:rsidR="00EB02A5" w:rsidRPr="00EB02A5" w:rsidRDefault="00EB02A5" w:rsidP="00EB02A5">
      <w:pPr>
        <w:pStyle w:val="Loendilik"/>
        <w:numPr>
          <w:ilvl w:val="0"/>
          <w:numId w:val="34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väljamõeldud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üksikasjad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detailid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.</w:t>
      </w:r>
    </w:p>
    <w:p w14:paraId="3A02B115" w14:textId="77777777" w:rsidR="00EB02A5" w:rsidRDefault="00EB02A5" w:rsidP="00EB02A5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Ära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usalda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olulist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teavet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pimesi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Kontrolli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seda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alati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enne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kasutamist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selle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põhjal</w:t>
      </w:r>
      <w:proofErr w:type="spellEnd"/>
    </w:p>
    <w:p w14:paraId="666D3674" w14:textId="77777777" w:rsidR="00EB02A5" w:rsidRDefault="00EB02A5" w:rsidP="00EB02A5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otsuste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EB02A5">
        <w:rPr>
          <w:rFonts w:ascii="Source Sans Pro" w:hAnsi="Source Sans Pro"/>
          <w:color w:val="156082" w:themeColor="accent1"/>
          <w:lang w:val="en-US"/>
        </w:rPr>
        <w:t>tegemist</w:t>
      </w:r>
      <w:proofErr w:type="spellEnd"/>
      <w:r w:rsidRPr="00EB02A5">
        <w:rPr>
          <w:rFonts w:ascii="Source Sans Pro" w:hAnsi="Source Sans Pro"/>
          <w:color w:val="156082" w:themeColor="accent1"/>
          <w:lang w:val="en-US"/>
        </w:rPr>
        <w:t>.</w:t>
      </w:r>
    </w:p>
    <w:p w14:paraId="4775757D" w14:textId="145044D4" w:rsidR="003C36E3" w:rsidRPr="00EB02A5" w:rsidRDefault="003C36E3" w:rsidP="00EB02A5">
      <w:pPr>
        <w:jc w:val="center"/>
        <w:rPr>
          <w:rFonts w:ascii="Source Sans Pro" w:hAnsi="Source Sans Pro" w:cs="Times New Roman (Leipäteksti, m"/>
          <w:b/>
          <w:bCs/>
          <w:color w:val="156082" w:themeColor="accent1"/>
          <w:lang w:val="en-US"/>
        </w:rPr>
      </w:pPr>
      <w:r w:rsidRPr="00EB02A5">
        <w:rPr>
          <w:rFonts w:ascii="Source Sans Pro" w:hAnsi="Source Sans Pro" w:cs="Times New Roman (Leipäteksti, m"/>
          <w:b/>
          <w:bCs/>
          <w:noProof/>
          <w:color w:val="156082" w:themeColor="accent1"/>
          <w:lang w:val="en-US"/>
        </w:rPr>
        <w:drawing>
          <wp:inline distT="0" distB="0" distL="0" distR="0" wp14:anchorId="4F58B1C9" wp14:editId="43FA2436">
            <wp:extent cx="1177029" cy="1185809"/>
            <wp:effectExtent l="0" t="0" r="0" b="0"/>
            <wp:docPr id="1863412469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37" cy="1249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D30E9" w14:textId="77777777" w:rsidR="00EB02A5" w:rsidRDefault="00EB02A5" w:rsidP="00EB02A5">
      <w:pPr>
        <w:jc w:val="center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>PEATU • MÕTLE • KONTROLLI • KÜSI ABI</w:t>
      </w:r>
    </w:p>
    <w:p w14:paraId="5C3CA68E" w14:textId="77777777" w:rsidR="00EB02A5" w:rsidRDefault="00EB02A5" w:rsidP="00EB02A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Enne </w:t>
      </w:r>
      <w:proofErr w:type="spellStart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>internetis</w:t>
      </w:r>
      <w:proofErr w:type="spellEnd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>tegutsemist</w:t>
      </w:r>
      <w:proofErr w:type="spellEnd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>või</w:t>
      </w:r>
      <w:proofErr w:type="spellEnd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>vastamist</w:t>
      </w:r>
      <w:proofErr w:type="spellEnd"/>
      <w:r w:rsidRPr="00EB02A5">
        <w:rPr>
          <w:rFonts w:ascii="Source Sans Pro" w:hAnsi="Source Sans Pro" w:cs="Times New Roman (Leipäteksti, m"/>
          <w:b/>
          <w:bCs/>
          <w:color w:val="145F81"/>
          <w:lang w:val="en-US"/>
        </w:rPr>
        <w:t>:</w:t>
      </w:r>
    </w:p>
    <w:p w14:paraId="68FE34BA" w14:textId="216FE1F8" w:rsidR="00545D4F" w:rsidRPr="003C36E3" w:rsidRDefault="003C36E3" w:rsidP="00EB02A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noProof/>
          <w:color w:val="145F81"/>
          <w:lang w:val="en-US"/>
        </w:rPr>
        <w:drawing>
          <wp:inline distT="0" distB="0" distL="0" distR="0" wp14:anchorId="208BD477" wp14:editId="3C02BDEB">
            <wp:extent cx="4343400" cy="2921000"/>
            <wp:effectExtent l="0" t="0" r="0" b="12700"/>
            <wp:docPr id="819126830" name="Skemaatiline 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295F7E" w14:textId="77777777" w:rsidR="00953655" w:rsidRPr="00953655" w:rsidRDefault="00953655" w:rsidP="00953655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Kiirustamata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tegutsemine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aitab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vähendada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petuskeemide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ohvriks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langemise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riski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.</w:t>
      </w:r>
    </w:p>
    <w:p w14:paraId="54C47585" w14:textId="60588E78" w:rsidR="00953655" w:rsidRPr="00953655" w:rsidRDefault="00953655" w:rsidP="00953655">
      <w:pPr>
        <w:pStyle w:val="Pealkiri1"/>
        <w:rPr>
          <w:rFonts w:ascii="Source Sans Pro" w:hAnsi="Source Sans Pro"/>
          <w:b/>
          <w:bCs/>
          <w:lang w:val="en-US"/>
        </w:rPr>
      </w:pPr>
      <w:bookmarkStart w:id="7" w:name="_Toc231075133"/>
      <w:r w:rsidRPr="00953655">
        <w:rPr>
          <w:rFonts w:ascii="Source Sans Pro" w:hAnsi="Source Sans Pro"/>
          <w:b/>
          <w:bCs/>
          <w:lang w:val="en-US"/>
        </w:rPr>
        <w:t xml:space="preserve">7. Mis on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tehisintellekti</w:t>
      </w:r>
      <w:proofErr w:type="spellEnd"/>
      <w:r w:rsidRPr="00953655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abil</w:t>
      </w:r>
      <w:proofErr w:type="spellEnd"/>
      <w:r w:rsidRPr="00953655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loodud</w:t>
      </w:r>
      <w:proofErr w:type="spellEnd"/>
      <w:r w:rsidRPr="00953655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võltsmeedia</w:t>
      </w:r>
      <w:proofErr w:type="spellEnd"/>
      <w:r w:rsidRPr="00953655">
        <w:rPr>
          <w:rFonts w:ascii="Source Sans Pro" w:hAnsi="Source Sans Pro"/>
          <w:b/>
          <w:bCs/>
          <w:lang w:val="en-US"/>
        </w:rPr>
        <w:t>?</w:t>
      </w:r>
      <w:bookmarkEnd w:id="7"/>
    </w:p>
    <w:p w14:paraId="379711D7" w14:textId="412928C4" w:rsidR="00953655" w:rsidRPr="00953655" w:rsidRDefault="00953655" w:rsidP="00953655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</w:t>
      </w:r>
      <w:r w:rsidRPr="00953655">
        <w:rPr>
          <w:rFonts w:ascii="Source Sans Pro" w:hAnsi="Source Sans Pro"/>
          <w:color w:val="156082" w:themeColor="accent1"/>
          <w:lang w:val="en-US"/>
        </w:rPr>
        <w:t>ehisintellekti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abil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loodud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võltsmeedia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abil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loodud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muudetud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võltsmeedia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, mis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näida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väga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tõetruu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usutav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.</w:t>
      </w:r>
    </w:p>
    <w:p w14:paraId="085F0EA8" w14:textId="33B0751D" w:rsidR="00953655" w:rsidRPr="00953655" w:rsidRDefault="00953655" w:rsidP="00953655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T</w:t>
      </w:r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ehisintellekti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abil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loodud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võltsmeedia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>võib</w:t>
      </w:r>
      <w:proofErr w:type="spellEnd"/>
      <w:r w:rsidRPr="00953655">
        <w:rPr>
          <w:rFonts w:ascii="Source Sans Pro" w:hAnsi="Source Sans Pro"/>
          <w:b/>
          <w:bCs/>
          <w:color w:val="156082" w:themeColor="accent1"/>
          <w:lang w:val="en-US"/>
        </w:rPr>
        <w:t xml:space="preserve"> olla:</w:t>
      </w:r>
    </w:p>
    <w:p w14:paraId="41C1FFF3" w14:textId="77777777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võltsvideo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4A84DA9A" w14:textId="77777777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võltspilt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foto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0C4215B1" w14:textId="24B53709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võltshäälsalvestis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.</w:t>
      </w:r>
    </w:p>
    <w:p w14:paraId="5FA59191" w14:textId="769DF461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suudab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jäljendada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:</w:t>
      </w:r>
    </w:p>
    <w:p w14:paraId="6DCE4E66" w14:textId="77777777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inimese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nägu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1EA2A062" w14:textId="77777777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häält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5FEF96DB" w14:textId="77777777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näoilmeid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65316EB6" w14:textId="58C77345" w:rsidR="00953655" w:rsidRPr="00953655" w:rsidRDefault="00953655" w:rsidP="00953655">
      <w:pPr>
        <w:pStyle w:val="Loendilik"/>
        <w:numPr>
          <w:ilvl w:val="0"/>
          <w:numId w:val="3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ning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kõneviisi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väljenduslaadi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.</w:t>
      </w:r>
    </w:p>
    <w:p w14:paraId="31DF2627" w14:textId="77777777" w:rsidR="00953655" w:rsidRPr="00953655" w:rsidRDefault="00953655" w:rsidP="00953655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Tänu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sellele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tunduda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nagu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ütleks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inimene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midagi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mida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ta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tegelikult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kunagi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öelnud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ega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teinud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ole.</w:t>
      </w:r>
    </w:p>
    <w:p w14:paraId="6F2BEDD4" w14:textId="76CE47E9" w:rsidR="00953655" w:rsidRPr="00953655" w:rsidRDefault="00953655" w:rsidP="00953655">
      <w:pPr>
        <w:jc w:val="both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Mõned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deepfake'id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loodud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meelelahutuslikel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eesmärkidel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ega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põhjusta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kahju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Teisi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kasutatakse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aga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pahatahtlikult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:</w:t>
      </w:r>
    </w:p>
    <w:p w14:paraId="034FC8B8" w14:textId="77777777" w:rsidR="00953655" w:rsidRPr="00953655" w:rsidRDefault="00953655" w:rsidP="00953655">
      <w:pPr>
        <w:pStyle w:val="Loendilik"/>
        <w:numPr>
          <w:ilvl w:val="0"/>
          <w:numId w:val="3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petuskeemide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läbiviimiseks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26D3E122" w14:textId="77777777" w:rsidR="00953655" w:rsidRPr="00953655" w:rsidRDefault="00953655" w:rsidP="00953655">
      <w:pPr>
        <w:pStyle w:val="Loendilik"/>
        <w:numPr>
          <w:ilvl w:val="0"/>
          <w:numId w:val="3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valeinfo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desinformatsiooni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levitamiseks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2970A83A" w14:textId="77777777" w:rsidR="00953655" w:rsidRPr="00953655" w:rsidRDefault="00953655" w:rsidP="00953655">
      <w:pPr>
        <w:pStyle w:val="Loendilik"/>
        <w:numPr>
          <w:ilvl w:val="0"/>
          <w:numId w:val="3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teise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inimese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kehastamiseks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;</w:t>
      </w:r>
    </w:p>
    <w:p w14:paraId="1AB890CF" w14:textId="77777777" w:rsidR="00953655" w:rsidRPr="00953655" w:rsidRDefault="00953655" w:rsidP="00953655">
      <w:pPr>
        <w:pStyle w:val="Loendilik"/>
        <w:numPr>
          <w:ilvl w:val="0"/>
          <w:numId w:val="3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inimeste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eksitamiseks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color w:val="156082" w:themeColor="accent1"/>
          <w:lang w:val="en-US"/>
        </w:rPr>
        <w:t>manipuleerimiseks</w:t>
      </w:r>
      <w:proofErr w:type="spellEnd"/>
      <w:r w:rsidRPr="00953655">
        <w:rPr>
          <w:rFonts w:ascii="Source Sans Pro" w:hAnsi="Source Sans Pro"/>
          <w:color w:val="156082" w:themeColor="accent1"/>
          <w:lang w:val="en-US"/>
        </w:rPr>
        <w:t>.</w:t>
      </w:r>
    </w:p>
    <w:p w14:paraId="56E5661B" w14:textId="35E35086" w:rsidR="00953655" w:rsidRPr="00AB53B2" w:rsidRDefault="00953655" w:rsidP="00AB53B2">
      <w:pPr>
        <w:pStyle w:val="Pealkiri1"/>
        <w:rPr>
          <w:rFonts w:ascii="Source Sans Pro" w:hAnsi="Source Sans Pro"/>
          <w:b/>
          <w:bCs/>
          <w:lang w:val="en-US"/>
        </w:rPr>
      </w:pPr>
      <w:bookmarkStart w:id="8" w:name="_Toc231075134"/>
      <w:r w:rsidRPr="00953655">
        <w:rPr>
          <w:rFonts w:ascii="Source Sans Pro" w:hAnsi="Source Sans Pro"/>
          <w:b/>
          <w:bCs/>
          <w:lang w:val="en-US"/>
        </w:rPr>
        <w:t xml:space="preserve">8.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Võltsmeedia</w:t>
      </w:r>
      <w:proofErr w:type="spellEnd"/>
      <w:r w:rsidRPr="00953655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äratundmise</w:t>
      </w:r>
      <w:proofErr w:type="spellEnd"/>
      <w:r w:rsidRPr="00953655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953655">
        <w:rPr>
          <w:rFonts w:ascii="Source Sans Pro" w:hAnsi="Source Sans Pro"/>
          <w:b/>
          <w:bCs/>
          <w:lang w:val="en-US"/>
        </w:rPr>
        <w:t>ohumärgid</w:t>
      </w:r>
      <w:bookmarkEnd w:id="8"/>
      <w:proofErr w:type="spellEnd"/>
    </w:p>
    <w:p w14:paraId="22AF191C" w14:textId="6A8CC80B" w:rsidR="00953655" w:rsidRPr="00AB53B2" w:rsidRDefault="00953655" w:rsidP="00AB53B2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Võltsmeedia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muutuvad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järjest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realistlikumaks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kuid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sageli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võimalik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märgata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märke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mis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viitavad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sellele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et video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helisalvestis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ole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ehtne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3262FE52" w14:textId="77777777" w:rsidR="00953655" w:rsidRPr="00AB53B2" w:rsidRDefault="00953655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Videote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puhul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jälgi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järgmisi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tunnuseid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1AC35DA4" w14:textId="77777777" w:rsidR="00953655" w:rsidRPr="00AB53B2" w:rsidRDefault="00953655" w:rsidP="00AB53B2">
      <w:pPr>
        <w:pStyle w:val="Loendilik"/>
        <w:numPr>
          <w:ilvl w:val="0"/>
          <w:numId w:val="3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ebaloomulik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silmade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pilgutamine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selle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puudumine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53EC2BDA" w14:textId="77777777" w:rsidR="00953655" w:rsidRPr="00AB53B2" w:rsidRDefault="00953655" w:rsidP="00AB53B2">
      <w:pPr>
        <w:pStyle w:val="Loendilik"/>
        <w:numPr>
          <w:ilvl w:val="0"/>
          <w:numId w:val="3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kummaline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ebaloogiline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valgustus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265B2AC8" w14:textId="77777777" w:rsidR="00953655" w:rsidRPr="00AB53B2" w:rsidRDefault="00953655" w:rsidP="00AB53B2">
      <w:pPr>
        <w:pStyle w:val="Loendilik"/>
        <w:numPr>
          <w:ilvl w:val="0"/>
          <w:numId w:val="3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hägune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moonutatud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taust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4C977C6A" w14:textId="77777777" w:rsidR="00AB53B2" w:rsidRPr="00AB53B2" w:rsidRDefault="00953655" w:rsidP="00AB53B2">
      <w:pPr>
        <w:pStyle w:val="Loendilik"/>
        <w:numPr>
          <w:ilvl w:val="0"/>
          <w:numId w:val="37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huulte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liikumine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ühti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kõnega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4CC3BBCA" w14:textId="77777777" w:rsidR="00AB53B2" w:rsidRPr="00AB53B2" w:rsidRDefault="00AB53B2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Helisalvestiste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puhul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kuula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tähelepanelikult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0C081CD6" w14:textId="77777777" w:rsidR="00AB53B2" w:rsidRPr="00AB53B2" w:rsidRDefault="00AB53B2" w:rsidP="00AB53B2">
      <w:pPr>
        <w:pStyle w:val="Loendilik"/>
        <w:numPr>
          <w:ilvl w:val="0"/>
          <w:numId w:val="3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robotlikku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ebaloomulikku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hääletooni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2E46F929" w14:textId="77777777" w:rsidR="00AB53B2" w:rsidRPr="00AB53B2" w:rsidRDefault="00AB53B2" w:rsidP="00AB53B2">
      <w:pPr>
        <w:pStyle w:val="Loendilik"/>
        <w:numPr>
          <w:ilvl w:val="0"/>
          <w:numId w:val="3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ebaloomulikke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pause;</w:t>
      </w:r>
    </w:p>
    <w:p w14:paraId="73D1754E" w14:textId="77777777" w:rsidR="00AB53B2" w:rsidRPr="00AB53B2" w:rsidRDefault="00AB53B2" w:rsidP="00AB53B2">
      <w:pPr>
        <w:pStyle w:val="Loendilik"/>
        <w:numPr>
          <w:ilvl w:val="0"/>
          <w:numId w:val="3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tuima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emotsioonitut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kõla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78C4E742" w14:textId="4CEF4885" w:rsidR="00AB53B2" w:rsidRPr="00AB53B2" w:rsidRDefault="00AB53B2" w:rsidP="00AB53B2">
      <w:pPr>
        <w:pStyle w:val="Loendilik"/>
        <w:numPr>
          <w:ilvl w:val="0"/>
          <w:numId w:val="38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kummalisi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hingamishelisid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20392FE6" w14:textId="77777777" w:rsidR="00AB53B2" w:rsidRPr="00AB53B2" w:rsidRDefault="00AB53B2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Kui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miski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tundub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imelik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kahtlane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kontrolli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seda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enne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reageerimist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.</w:t>
      </w:r>
    </w:p>
    <w:p w14:paraId="53523FC9" w14:textId="6E40D78B" w:rsidR="00AB53B2" w:rsidRPr="00AB53B2" w:rsidRDefault="00AB53B2" w:rsidP="00AB53B2">
      <w:pPr>
        <w:pStyle w:val="Pealkiri1"/>
        <w:rPr>
          <w:rFonts w:ascii="Source Sans Pro" w:hAnsi="Source Sans Pro"/>
          <w:b/>
          <w:bCs/>
          <w:lang w:val="en-US"/>
        </w:rPr>
      </w:pPr>
      <w:bookmarkStart w:id="9" w:name="_Toc231075135"/>
      <w:r w:rsidRPr="00AB53B2">
        <w:rPr>
          <w:rFonts w:ascii="Source Sans Pro" w:hAnsi="Source Sans Pro"/>
          <w:b/>
          <w:bCs/>
          <w:lang w:val="en-US"/>
        </w:rPr>
        <w:t xml:space="preserve">9. </w:t>
      </w:r>
      <w:proofErr w:type="spellStart"/>
      <w:r w:rsidRPr="00AB53B2">
        <w:rPr>
          <w:rFonts w:ascii="Source Sans Pro" w:hAnsi="Source Sans Pro"/>
          <w:b/>
          <w:bCs/>
          <w:lang w:val="en-US"/>
        </w:rPr>
        <w:t>Levinud</w:t>
      </w:r>
      <w:proofErr w:type="spellEnd"/>
      <w:r w:rsidRPr="00AB53B2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lang w:val="en-US"/>
        </w:rPr>
        <w:t>tehisintellektil</w:t>
      </w:r>
      <w:proofErr w:type="spellEnd"/>
      <w:r w:rsidRPr="00AB53B2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lang w:val="en-US"/>
        </w:rPr>
        <w:t>põhinevad</w:t>
      </w:r>
      <w:proofErr w:type="spellEnd"/>
      <w:r w:rsidRPr="00AB53B2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lang w:val="en-US"/>
        </w:rPr>
        <w:t>petuskeemid</w:t>
      </w:r>
      <w:bookmarkEnd w:id="9"/>
      <w:proofErr w:type="spellEnd"/>
    </w:p>
    <w:p w14:paraId="017F23C7" w14:textId="11F8B087" w:rsidR="00AB53B2" w:rsidRPr="00AB53B2" w:rsidRDefault="00AB53B2" w:rsidP="00AB53B2">
      <w:pPr>
        <w:jc w:val="both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Petturid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kasutavad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sageli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inimeste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mõjutamiseks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tugevaid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emotsioone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kiireloomulisust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hirmutamist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võimaldab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neil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luua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üha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usutavamaid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sõnumeid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telefonikõnesid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pilte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videoid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6F3CFE67" w14:textId="77777777" w:rsidR="00AB53B2" w:rsidRPr="00AB53B2" w:rsidRDefault="00AB53B2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Ohumärgid</w:t>
      </w:r>
      <w:proofErr w:type="spellEnd"/>
    </w:p>
    <w:p w14:paraId="615F0129" w14:textId="77777777" w:rsidR="00AB53B2" w:rsidRPr="00AB53B2" w:rsidRDefault="00AB53B2" w:rsidP="00AB53B2">
      <w:pPr>
        <w:pStyle w:val="Loendilik"/>
        <w:numPr>
          <w:ilvl w:val="0"/>
          <w:numId w:val="3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Kiireloomulisus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: „Peate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kohe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tegutsema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!”</w:t>
      </w:r>
    </w:p>
    <w:p w14:paraId="14BC64BA" w14:textId="77777777" w:rsidR="00AB53B2" w:rsidRPr="00AB53B2" w:rsidRDefault="00AB53B2" w:rsidP="00AB53B2">
      <w:pPr>
        <w:pStyle w:val="Loendilik"/>
        <w:numPr>
          <w:ilvl w:val="0"/>
          <w:numId w:val="3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Hirmutamine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: „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Teie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konto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blokeeritud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!”</w:t>
      </w:r>
    </w:p>
    <w:p w14:paraId="1A70FD74" w14:textId="77777777" w:rsidR="00AB53B2" w:rsidRPr="00AB53B2" w:rsidRDefault="00AB53B2" w:rsidP="00AB53B2">
      <w:pPr>
        <w:pStyle w:val="Loendilik"/>
        <w:numPr>
          <w:ilvl w:val="0"/>
          <w:numId w:val="3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Salatsemine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: „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Ärge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rääkige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sellest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kellelegi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.”</w:t>
      </w:r>
    </w:p>
    <w:p w14:paraId="7BB8025C" w14:textId="77777777" w:rsidR="00AB53B2" w:rsidRPr="00AB53B2" w:rsidRDefault="00AB53B2" w:rsidP="00AB53B2">
      <w:pPr>
        <w:pStyle w:val="Loendilik"/>
        <w:numPr>
          <w:ilvl w:val="0"/>
          <w:numId w:val="3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Emotsionaalne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surve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: „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Palun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aidake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mind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kohe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!”</w:t>
      </w:r>
    </w:p>
    <w:p w14:paraId="68D24ED2" w14:textId="77777777" w:rsidR="00AB53B2" w:rsidRPr="00AB53B2" w:rsidRDefault="00AB53B2" w:rsidP="00AB53B2">
      <w:pPr>
        <w:pStyle w:val="Loendilik"/>
        <w:numPr>
          <w:ilvl w:val="0"/>
          <w:numId w:val="39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Võlts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autoriteet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: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pettur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esineb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panga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töötaja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politseiniku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ametniku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tehnilise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toe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spetsialisti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mõne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muu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usaldusväärse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isikuna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4597D98E" w14:textId="77777777" w:rsidR="00AB53B2" w:rsidRPr="00AB53B2" w:rsidRDefault="00AB53B2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Võltsitud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sõnumid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, mis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teesklevad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pärinemist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6D81ED22" w14:textId="77777777" w:rsidR="00AB53B2" w:rsidRPr="00AB53B2" w:rsidRDefault="00AB53B2" w:rsidP="00AB53B2">
      <w:pPr>
        <w:pStyle w:val="Loendilik"/>
        <w:numPr>
          <w:ilvl w:val="0"/>
          <w:numId w:val="40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pankadelt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2C73154F" w14:textId="77777777" w:rsidR="00AB53B2" w:rsidRPr="00AB53B2" w:rsidRDefault="00AB53B2" w:rsidP="00AB53B2">
      <w:pPr>
        <w:pStyle w:val="Loendilik"/>
        <w:numPr>
          <w:ilvl w:val="0"/>
          <w:numId w:val="40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politseilt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5605372A" w14:textId="77777777" w:rsidR="00AB53B2" w:rsidRPr="00AB53B2" w:rsidRDefault="00AB53B2" w:rsidP="00AB53B2">
      <w:pPr>
        <w:pStyle w:val="Loendilik"/>
        <w:numPr>
          <w:ilvl w:val="0"/>
          <w:numId w:val="40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kuller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-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pakiveoteenuseid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pakkuvatelt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ettevõtetelt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7B76F387" w14:textId="77777777" w:rsidR="00AB53B2" w:rsidRPr="00AB53B2" w:rsidRDefault="00AB53B2" w:rsidP="00AB53B2">
      <w:pPr>
        <w:pStyle w:val="Loendilik"/>
        <w:numPr>
          <w:ilvl w:val="0"/>
          <w:numId w:val="40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riigiasutustelt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valitsusorganisatsioonidelt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4E364B3E" w14:textId="77777777" w:rsidR="00AB53B2" w:rsidRPr="00AB53B2" w:rsidRDefault="00AB53B2" w:rsidP="00545D4F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ELULINE NÄIDE</w:t>
      </w:r>
    </w:p>
    <w:p w14:paraId="5ACAF368" w14:textId="1D616D82" w:rsidR="00AB53B2" w:rsidRDefault="00AB53B2" w:rsidP="00AB53B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Näidissõnum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"Tere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vanaema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! Minu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telefon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on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katki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. Vajan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kiiresti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raha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.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Palun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saada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see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kohe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ja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ära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helista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mulle</w:t>
      </w:r>
      <w:proofErr w:type="spellEnd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."</w:t>
      </w:r>
    </w:p>
    <w:p w14:paraId="5707E9E6" w14:textId="77777777" w:rsidR="00AB53B2" w:rsidRPr="00AB53B2" w:rsidRDefault="00AB53B2" w:rsidP="00AB53B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proofErr w:type="spellStart"/>
      <w:r w:rsidRPr="00AB53B2">
        <w:rPr>
          <w:rFonts w:ascii="Source Sans Pro" w:hAnsi="Source Sans Pro" w:cs="Times New Roman (Leipäteksti, m"/>
          <w:b/>
          <w:bCs/>
          <w:color w:val="145F81"/>
          <w:lang w:val="en-US"/>
        </w:rPr>
        <w:t>Ohumärgid</w:t>
      </w:r>
      <w:proofErr w:type="spellEnd"/>
    </w:p>
    <w:p w14:paraId="65A504A1" w14:textId="77777777" w:rsidR="00AB53B2" w:rsidRPr="00AB53B2" w:rsidRDefault="00AB53B2" w:rsidP="00AB53B2">
      <w:pPr>
        <w:pStyle w:val="Loendilik"/>
        <w:numPr>
          <w:ilvl w:val="0"/>
          <w:numId w:val="4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kiireloomulisus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06AF79CC" w14:textId="77777777" w:rsidR="00AB53B2" w:rsidRPr="00AB53B2" w:rsidRDefault="00AB53B2" w:rsidP="00AB53B2">
      <w:pPr>
        <w:pStyle w:val="Loendilik"/>
        <w:numPr>
          <w:ilvl w:val="0"/>
          <w:numId w:val="4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emotsionaalne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surve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14E02A67" w14:textId="77777777" w:rsidR="00AB53B2" w:rsidRPr="00AB53B2" w:rsidRDefault="00AB53B2" w:rsidP="00AB53B2">
      <w:pPr>
        <w:pStyle w:val="Loendilik"/>
        <w:numPr>
          <w:ilvl w:val="0"/>
          <w:numId w:val="4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ebatavaline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rahapalve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7591E4CE" w14:textId="77777777" w:rsidR="00AB53B2" w:rsidRPr="00AB53B2" w:rsidRDefault="00AB53B2" w:rsidP="00AB53B2">
      <w:pPr>
        <w:pStyle w:val="Loendilik"/>
        <w:numPr>
          <w:ilvl w:val="0"/>
          <w:numId w:val="4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uus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või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tundmatu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AB53B2">
        <w:rPr>
          <w:rFonts w:ascii="Source Sans Pro" w:hAnsi="Source Sans Pro" w:cs="Times New Roman (Leipäteksti, m"/>
          <w:color w:val="145F81"/>
          <w:lang w:val="en-US"/>
        </w:rPr>
        <w:t>telefoninumber</w:t>
      </w:r>
      <w:proofErr w:type="spellEnd"/>
      <w:r w:rsidRPr="00AB53B2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4EC1E43F" w14:textId="77777777" w:rsidR="00AB53B2" w:rsidRPr="00AB53B2" w:rsidRDefault="00AB53B2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Turvaline</w:t>
      </w:r>
      <w:proofErr w:type="spellEnd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b/>
          <w:bCs/>
          <w:color w:val="156082" w:themeColor="accent1"/>
          <w:lang w:val="en-US"/>
        </w:rPr>
        <w:t>käitumine</w:t>
      </w:r>
      <w:proofErr w:type="spellEnd"/>
    </w:p>
    <w:p w14:paraId="7F5E1AC0" w14:textId="77777777" w:rsidR="00AB53B2" w:rsidRPr="00AB53B2" w:rsidRDefault="00AB53B2" w:rsidP="00AB53B2">
      <w:pPr>
        <w:pStyle w:val="Loendilik"/>
        <w:numPr>
          <w:ilvl w:val="0"/>
          <w:numId w:val="42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helista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inimese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tavapärasele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telefoninumbrile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58353E18" w14:textId="77777777" w:rsidR="00AB53B2" w:rsidRPr="00AB53B2" w:rsidRDefault="00AB53B2" w:rsidP="00AB53B2">
      <w:pPr>
        <w:pStyle w:val="Loendilik"/>
        <w:numPr>
          <w:ilvl w:val="0"/>
          <w:numId w:val="42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kontrolli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olukorra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tõepärasust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enne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tegutsemist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0D9C12C9" w14:textId="77777777" w:rsidR="00AB53B2" w:rsidRPr="00AB53B2" w:rsidRDefault="00AB53B2" w:rsidP="00AB53B2">
      <w:pPr>
        <w:pStyle w:val="Loendilik"/>
        <w:numPr>
          <w:ilvl w:val="0"/>
          <w:numId w:val="42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ära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saada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raha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kohe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;</w:t>
      </w:r>
    </w:p>
    <w:p w14:paraId="0F4A1A11" w14:textId="77777777" w:rsidR="00AB53B2" w:rsidRPr="00AB53B2" w:rsidRDefault="00AB53B2" w:rsidP="00AB53B2">
      <w:pPr>
        <w:pStyle w:val="Loendilik"/>
        <w:numPr>
          <w:ilvl w:val="0"/>
          <w:numId w:val="42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küsi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vajadusel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nõu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pereliikmelt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usaldusväärselt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AB53B2">
        <w:rPr>
          <w:rFonts w:ascii="Source Sans Pro" w:hAnsi="Source Sans Pro"/>
          <w:color w:val="156082" w:themeColor="accent1"/>
          <w:lang w:val="en-US"/>
        </w:rPr>
        <w:t>inimeselt</w:t>
      </w:r>
      <w:proofErr w:type="spellEnd"/>
      <w:r w:rsidRPr="00AB53B2">
        <w:rPr>
          <w:rFonts w:ascii="Source Sans Pro" w:hAnsi="Source Sans Pro"/>
          <w:color w:val="156082" w:themeColor="accent1"/>
          <w:lang w:val="en-US"/>
        </w:rPr>
        <w:t>.</w:t>
      </w:r>
    </w:p>
    <w:p w14:paraId="6D20582D" w14:textId="77777777" w:rsidR="00AB53B2" w:rsidRPr="00AB53B2" w:rsidRDefault="00545D4F" w:rsidP="00AB53B2">
      <w:pPr>
        <w:pStyle w:val="Pealkiri1"/>
        <w:rPr>
          <w:rFonts w:ascii="Source Sans Pro" w:hAnsi="Source Sans Pro"/>
          <w:b/>
          <w:bCs/>
          <w:lang w:val="en-US"/>
        </w:rPr>
      </w:pPr>
      <w:bookmarkStart w:id="10" w:name="_Toc231075136"/>
      <w:r w:rsidRPr="00AB53B2">
        <w:rPr>
          <w:rFonts w:ascii="Source Sans Pro" w:hAnsi="Source Sans Pro"/>
          <w:b/>
          <w:bCs/>
          <w:lang w:val="en-US"/>
        </w:rPr>
        <w:t xml:space="preserve">10. </w:t>
      </w:r>
      <w:proofErr w:type="spellStart"/>
      <w:r w:rsidR="00AB53B2" w:rsidRPr="00AB53B2">
        <w:rPr>
          <w:rFonts w:ascii="Source Sans Pro" w:hAnsi="Source Sans Pro"/>
          <w:b/>
          <w:bCs/>
          <w:lang w:val="en-US"/>
        </w:rPr>
        <w:t>Turvalised</w:t>
      </w:r>
      <w:proofErr w:type="spellEnd"/>
      <w:r w:rsidR="00AB53B2" w:rsidRPr="00AB53B2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="00AB53B2" w:rsidRPr="00AB53B2">
        <w:rPr>
          <w:rFonts w:ascii="Source Sans Pro" w:hAnsi="Source Sans Pro"/>
          <w:b/>
          <w:bCs/>
          <w:lang w:val="en-US"/>
        </w:rPr>
        <w:t>harjumused</w:t>
      </w:r>
      <w:proofErr w:type="spellEnd"/>
      <w:r w:rsidR="00AB53B2" w:rsidRPr="00AB53B2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="00AB53B2" w:rsidRPr="00AB53B2">
        <w:rPr>
          <w:rFonts w:ascii="Source Sans Pro" w:hAnsi="Source Sans Pro"/>
          <w:b/>
          <w:bCs/>
          <w:lang w:val="en-US"/>
        </w:rPr>
        <w:t>internetis</w:t>
      </w:r>
      <w:bookmarkEnd w:id="10"/>
      <w:proofErr w:type="spellEnd"/>
    </w:p>
    <w:p w14:paraId="3D59B738" w14:textId="0CE3A9E4" w:rsidR="00545D4F" w:rsidRPr="00AB53B2" w:rsidRDefault="00AB53B2" w:rsidP="00AB53B2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AB53B2">
        <w:rPr>
          <w:rFonts w:ascii="Source Sans Pro" w:eastAsiaTheme="majorEastAsia" w:hAnsi="Source Sans Pro" w:cstheme="majorBidi"/>
          <w:b/>
          <w:bCs/>
          <w:color w:val="156082" w:themeColor="accent1"/>
          <w:sz w:val="32"/>
          <w:szCs w:val="32"/>
          <w:lang w:val="en-US"/>
        </w:rPr>
        <w:t>TEE</w:t>
      </w:r>
    </w:p>
    <w:tbl>
      <w:tblPr>
        <w:tblStyle w:val="Ruuttabel2rhk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5677" w14:paraId="141E151B" w14:textId="77777777" w:rsidTr="00276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80EB73" w14:textId="77777777" w:rsidR="00A35677" w:rsidRDefault="00A35677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508" w:type="dxa"/>
          </w:tcPr>
          <w:p w14:paraId="37D57CB6" w14:textId="77777777" w:rsidR="00A35677" w:rsidRDefault="00A35677" w:rsidP="00545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A35677" w14:paraId="161EF18B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AE9F7" w:themeFill="text2" w:themeFillTint="1A"/>
          </w:tcPr>
          <w:p w14:paraId="611C6F1E" w14:textId="1B88EDE1" w:rsidR="00A35677" w:rsidRDefault="00AB53B2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AB53B2">
              <w:rPr>
                <w:rFonts w:ascii="Source Sans Pro" w:hAnsi="Source Sans Pro" w:cs="Times New Roman (Leipäteksti, m"/>
                <w:color w:val="145F81"/>
                <w:lang w:val="en-US"/>
              </w:rPr>
              <w:t>Turvaline</w:t>
            </w:r>
            <w:proofErr w:type="spellEnd"/>
            <w:r w:rsidRPr="00AB53B2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AB53B2">
              <w:rPr>
                <w:rFonts w:ascii="Source Sans Pro" w:hAnsi="Source Sans Pro" w:cs="Times New Roman (Leipäteksti, m"/>
                <w:color w:val="145F81"/>
                <w:lang w:val="en-US"/>
              </w:rPr>
              <w:t>tegevus</w:t>
            </w:r>
            <w:proofErr w:type="spellEnd"/>
          </w:p>
        </w:tc>
        <w:tc>
          <w:tcPr>
            <w:tcW w:w="4508" w:type="dxa"/>
            <w:shd w:val="clear" w:color="auto" w:fill="DAE9F7" w:themeFill="text2" w:themeFillTint="1A"/>
          </w:tcPr>
          <w:p w14:paraId="1ADFC896" w14:textId="513DDD8E" w:rsidR="00A35677" w:rsidRDefault="00AB53B2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AB53B2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Miks see </w:t>
            </w:r>
            <w:proofErr w:type="spellStart"/>
            <w:r w:rsidRPr="00AB53B2">
              <w:rPr>
                <w:rFonts w:ascii="Source Sans Pro" w:hAnsi="Source Sans Pro" w:cs="Times New Roman (Leipäteksti, m"/>
                <w:color w:val="145F81"/>
                <w:lang w:val="en-US"/>
              </w:rPr>
              <w:t>oluline</w:t>
            </w:r>
            <w:proofErr w:type="spellEnd"/>
            <w:r w:rsidRPr="00AB53B2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on?</w:t>
            </w:r>
          </w:p>
        </w:tc>
      </w:tr>
      <w:tr w:rsidR="00A35677" w14:paraId="150C7411" w14:textId="77777777" w:rsidTr="0027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252D2D" w14:textId="3E2F8052" w:rsidR="00A35677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Kontrolli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teabe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õigsust</w:t>
            </w:r>
            <w:proofErr w:type="spellEnd"/>
          </w:p>
        </w:tc>
        <w:tc>
          <w:tcPr>
            <w:tcW w:w="4508" w:type="dxa"/>
          </w:tcPr>
          <w:p w14:paraId="7942DC5A" w14:textId="7A5F711B" w:rsidR="00A35677" w:rsidRDefault="0096357F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Tehisintellektil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põhinevad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petuskeemid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võivad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näida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väga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usutavad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A35677" w14:paraId="1A5BA64F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AE9F7" w:themeFill="text2" w:themeFillTint="1A"/>
          </w:tcPr>
          <w:p w14:paraId="19CD5DF6" w14:textId="1C630A92" w:rsidR="00A35677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Kasuta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usaldusväärseid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veebilehti</w:t>
            </w:r>
            <w:proofErr w:type="spellEnd"/>
          </w:p>
        </w:tc>
        <w:tc>
          <w:tcPr>
            <w:tcW w:w="4508" w:type="dxa"/>
            <w:shd w:val="clear" w:color="auto" w:fill="DAE9F7" w:themeFill="text2" w:themeFillTint="1A"/>
          </w:tcPr>
          <w:p w14:paraId="769A592A" w14:textId="150BB632" w:rsidR="00A35677" w:rsidRDefault="0096357F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Turvalisem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ja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usaldusväärsem</w:t>
            </w:r>
            <w:proofErr w:type="spellEnd"/>
          </w:p>
        </w:tc>
      </w:tr>
      <w:tr w:rsidR="002766C4" w14:paraId="4A257AD5" w14:textId="77777777" w:rsidTr="0027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1BA7EC" w14:textId="33AA177B" w:rsidR="002766C4" w:rsidRPr="00545D4F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>Küsi</w:t>
            </w:r>
            <w:proofErr w:type="spellEnd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="Times New Roman (Leipäteksti, m"/>
                <w:color w:val="145F81"/>
                <w:lang w:val="en-US"/>
              </w:rPr>
              <w:t>abi</w:t>
            </w:r>
            <w:proofErr w:type="spellEnd"/>
          </w:p>
        </w:tc>
        <w:tc>
          <w:tcPr>
            <w:tcW w:w="4508" w:type="dxa"/>
          </w:tcPr>
          <w:p w14:paraId="2605DE14" w14:textId="43A2974F" w:rsidR="002766C4" w:rsidRPr="00545D4F" w:rsidRDefault="0096357F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Teise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inimese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arvamus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aitab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766C4" w14:paraId="2BFF8F56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AE9F7" w:themeFill="text2" w:themeFillTint="1A"/>
          </w:tcPr>
          <w:p w14:paraId="5F78F391" w14:textId="319ED118" w:rsidR="002766C4" w:rsidRPr="00545D4F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Võta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aega</w:t>
            </w:r>
            <w:proofErr w:type="spellEnd"/>
          </w:p>
        </w:tc>
        <w:tc>
          <w:tcPr>
            <w:tcW w:w="4508" w:type="dxa"/>
            <w:shd w:val="clear" w:color="auto" w:fill="DAE9F7" w:themeFill="text2" w:themeFillTint="1A"/>
          </w:tcPr>
          <w:p w14:paraId="3E24FCB5" w14:textId="24AC2368" w:rsidR="002766C4" w:rsidRPr="00545D4F" w:rsidRDefault="0096357F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Petturid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kasutavad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survetaktikaid</w:t>
            </w:r>
            <w:proofErr w:type="spellEnd"/>
          </w:p>
        </w:tc>
      </w:tr>
      <w:tr w:rsidR="002766C4" w14:paraId="59E28D89" w14:textId="77777777" w:rsidTr="0027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22D40F" w14:textId="171CC191" w:rsidR="002766C4" w:rsidRPr="00545D4F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Hoia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paroolid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enda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teada</w:t>
            </w:r>
            <w:proofErr w:type="spellEnd"/>
          </w:p>
        </w:tc>
        <w:tc>
          <w:tcPr>
            <w:tcW w:w="4508" w:type="dxa"/>
          </w:tcPr>
          <w:p w14:paraId="642E28DD" w14:textId="3F6645D5" w:rsidR="002766C4" w:rsidRPr="00545D4F" w:rsidRDefault="0096357F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Kaitseb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sinu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kontosid</w:t>
            </w:r>
            <w:proofErr w:type="spellEnd"/>
          </w:p>
        </w:tc>
      </w:tr>
    </w:tbl>
    <w:p w14:paraId="5304226D" w14:textId="49C63CB2" w:rsidR="004B317B" w:rsidRDefault="004B317B" w:rsidP="00545D4F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7BB68AD8" w14:textId="78B68638" w:rsidR="004B317B" w:rsidRDefault="004B317B" w:rsidP="00545D4F">
      <w:pPr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color w:val="145F81"/>
          <w:lang w:val="en-US"/>
        </w:rPr>
        <w:br w:type="page"/>
      </w:r>
    </w:p>
    <w:p w14:paraId="58CF6E07" w14:textId="30DAC6D8" w:rsidR="00545D4F" w:rsidRPr="004B317B" w:rsidRDefault="0096357F" w:rsidP="004B317B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96357F">
        <w:rPr>
          <w:rFonts w:ascii="Source Sans Pro" w:hAnsi="Source Sans Pro"/>
          <w:b/>
          <w:bCs/>
          <w:color w:val="156082" w:themeColor="accent1"/>
          <w:lang w:val="en-US"/>
        </w:rPr>
        <w:t>ÄRA TEE</w:t>
      </w:r>
    </w:p>
    <w:tbl>
      <w:tblPr>
        <w:tblStyle w:val="Ruuttabel2rhk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66C4" w14:paraId="2B2CE862" w14:textId="77777777" w:rsidTr="00276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619992" w14:textId="77777777" w:rsidR="002766C4" w:rsidRDefault="002766C4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508" w:type="dxa"/>
          </w:tcPr>
          <w:p w14:paraId="164D3668" w14:textId="77777777" w:rsidR="002766C4" w:rsidRDefault="002766C4" w:rsidP="00545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2766C4" w14:paraId="279802EF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AE9F7" w:themeFill="text2" w:themeFillTint="1A"/>
          </w:tcPr>
          <w:p w14:paraId="74DBBEB5" w14:textId="7B1625DD" w:rsidR="002766C4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Ebaturvaline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tegevus</w:t>
            </w:r>
            <w:proofErr w:type="spellEnd"/>
          </w:p>
        </w:tc>
        <w:tc>
          <w:tcPr>
            <w:tcW w:w="4508" w:type="dxa"/>
            <w:shd w:val="clear" w:color="auto" w:fill="DAE9F7" w:themeFill="text2" w:themeFillTint="1A"/>
          </w:tcPr>
          <w:p w14:paraId="2D300E0E" w14:textId="73E2702E" w:rsidR="002766C4" w:rsidRDefault="002766C4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545D4F">
              <w:rPr>
                <w:rFonts w:ascii="Source Sans Pro" w:hAnsi="Source Sans Pro" w:cs="Times New Roman (Leipäteksti, m"/>
                <w:color w:val="145F81"/>
                <w:lang w:val="en-US"/>
              </w:rPr>
              <w:t>Risk</w:t>
            </w:r>
          </w:p>
        </w:tc>
      </w:tr>
      <w:tr w:rsidR="002766C4" w14:paraId="529C8002" w14:textId="77777777" w:rsidTr="0027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B5481E" w14:textId="38854579" w:rsidR="002766C4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Jaga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paroole</w:t>
            </w:r>
            <w:proofErr w:type="spellEnd"/>
          </w:p>
        </w:tc>
        <w:tc>
          <w:tcPr>
            <w:tcW w:w="4508" w:type="dxa"/>
          </w:tcPr>
          <w:p w14:paraId="7E9C70B3" w14:textId="589D2907" w:rsidR="002766C4" w:rsidRDefault="0096357F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Kontod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võidakse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üle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võtta</w:t>
            </w:r>
            <w:proofErr w:type="spellEnd"/>
          </w:p>
        </w:tc>
      </w:tr>
      <w:tr w:rsidR="002766C4" w14:paraId="19916B09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AE9F7" w:themeFill="text2" w:themeFillTint="1A"/>
          </w:tcPr>
          <w:p w14:paraId="58E7A5AA" w14:textId="17560B13" w:rsidR="002766C4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Klõpsa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tundmatutel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linkidel</w:t>
            </w:r>
            <w:proofErr w:type="spellEnd"/>
          </w:p>
        </w:tc>
        <w:tc>
          <w:tcPr>
            <w:tcW w:w="4508" w:type="dxa"/>
            <w:shd w:val="clear" w:color="auto" w:fill="DAE9F7" w:themeFill="text2" w:themeFillTint="1A"/>
          </w:tcPr>
          <w:p w14:paraId="49CB5BE6" w14:textId="153251F3" w:rsidR="002766C4" w:rsidRDefault="0096357F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Võib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paigaldada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pahavara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sinu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seadmesse</w:t>
            </w:r>
            <w:proofErr w:type="spellEnd"/>
          </w:p>
        </w:tc>
      </w:tr>
      <w:tr w:rsidR="002766C4" w14:paraId="6CE68270" w14:textId="77777777" w:rsidTr="0027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C401FF" w14:textId="1B9F7218" w:rsidR="002766C4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Saada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raha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kohe</w:t>
            </w:r>
            <w:proofErr w:type="spellEnd"/>
          </w:p>
        </w:tc>
        <w:tc>
          <w:tcPr>
            <w:tcW w:w="4508" w:type="dxa"/>
          </w:tcPr>
          <w:p w14:paraId="4C8D89A6" w14:textId="482C3C72" w:rsidR="002766C4" w:rsidRDefault="0096357F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Tegemist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võib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olla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petuskeemiga</w:t>
            </w:r>
            <w:proofErr w:type="spellEnd"/>
          </w:p>
        </w:tc>
      </w:tr>
      <w:tr w:rsidR="002766C4" w14:paraId="10908A0E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AE9F7" w:themeFill="text2" w:themeFillTint="1A"/>
          </w:tcPr>
          <w:p w14:paraId="13B4B688" w14:textId="57111BB5" w:rsidR="002766C4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Emotsionaalsete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sõnumite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kohene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uskumine</w:t>
            </w:r>
            <w:proofErr w:type="spellEnd"/>
          </w:p>
        </w:tc>
        <w:tc>
          <w:tcPr>
            <w:tcW w:w="4508" w:type="dxa"/>
            <w:shd w:val="clear" w:color="auto" w:fill="DAE9F7" w:themeFill="text2" w:themeFillTint="1A"/>
          </w:tcPr>
          <w:p w14:paraId="16CB4E89" w14:textId="6806257E" w:rsidR="002766C4" w:rsidRDefault="0096357F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Sõnum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võib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olla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võlts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osa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petuskeemist</w:t>
            </w:r>
            <w:proofErr w:type="spellEnd"/>
          </w:p>
        </w:tc>
      </w:tr>
      <w:tr w:rsidR="002766C4" w14:paraId="10DAEC37" w14:textId="77777777" w:rsidTr="0027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4D3AFD" w14:textId="5AEBE630" w:rsidR="002766C4" w:rsidRPr="00545D4F" w:rsidRDefault="0096357F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Kõige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internetis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leiduva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pimesi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uskumine</w:t>
            </w:r>
            <w:proofErr w:type="spellEnd"/>
          </w:p>
        </w:tc>
        <w:tc>
          <w:tcPr>
            <w:tcW w:w="4508" w:type="dxa"/>
          </w:tcPr>
          <w:p w14:paraId="22DCEF74" w14:textId="710A03DB" w:rsidR="002766C4" w:rsidRPr="00545D4F" w:rsidRDefault="0096357F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võib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luua</w:t>
            </w:r>
            <w:proofErr w:type="spellEnd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96357F">
              <w:rPr>
                <w:rFonts w:ascii="Source Sans Pro" w:hAnsi="Source Sans Pro" w:cs="Times New Roman (Leipäteksti, m"/>
                <w:color w:val="145F81"/>
                <w:lang w:val="en-US"/>
              </w:rPr>
              <w:t>valeinfot</w:t>
            </w:r>
            <w:proofErr w:type="spellEnd"/>
          </w:p>
        </w:tc>
      </w:tr>
    </w:tbl>
    <w:p w14:paraId="0DABA326" w14:textId="51285088" w:rsidR="00545D4F" w:rsidRPr="00545D4F" w:rsidRDefault="00545D4F" w:rsidP="00545D4F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7FE67D6F" w14:textId="40D4B257" w:rsidR="00B25EB6" w:rsidRPr="00B25EB6" w:rsidRDefault="00545D4F" w:rsidP="00B25EB6">
      <w:pPr>
        <w:pStyle w:val="Pealkiri1"/>
        <w:rPr>
          <w:rFonts w:ascii="Source Sans Pro" w:hAnsi="Source Sans Pro"/>
          <w:b/>
          <w:bCs/>
          <w:lang w:val="en-US"/>
        </w:rPr>
      </w:pPr>
      <w:bookmarkStart w:id="11" w:name="_Toc231075137"/>
      <w:r w:rsidRPr="00B25EB6">
        <w:rPr>
          <w:rFonts w:ascii="Source Sans Pro" w:hAnsi="Source Sans Pro"/>
          <w:b/>
          <w:bCs/>
          <w:lang w:val="en-US"/>
        </w:rPr>
        <w:t xml:space="preserve">11. </w:t>
      </w:r>
      <w:proofErr w:type="spellStart"/>
      <w:r w:rsidR="00B25EB6" w:rsidRPr="00B25EB6">
        <w:rPr>
          <w:rFonts w:ascii="Source Sans Pro" w:hAnsi="Source Sans Pro"/>
          <w:b/>
          <w:bCs/>
          <w:lang w:val="en-US"/>
        </w:rPr>
        <w:t>Promptimise</w:t>
      </w:r>
      <w:proofErr w:type="spellEnd"/>
      <w:r w:rsidR="00B25EB6" w:rsidRPr="00B25EB6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="00B25EB6" w:rsidRPr="00B25EB6">
        <w:rPr>
          <w:rFonts w:ascii="Source Sans Pro" w:hAnsi="Source Sans Pro"/>
          <w:b/>
          <w:bCs/>
          <w:lang w:val="en-US"/>
        </w:rPr>
        <w:t>põhitõed</w:t>
      </w:r>
      <w:bookmarkEnd w:id="11"/>
      <w:proofErr w:type="spellEnd"/>
    </w:p>
    <w:p w14:paraId="3673D1B9" w14:textId="3ACA7D43" w:rsidR="00B25EB6" w:rsidRPr="00B25EB6" w:rsidRDefault="00B25EB6" w:rsidP="00B25EB6">
      <w:pPr>
        <w:rPr>
          <w:rFonts w:ascii="Source Sans Pro" w:hAnsi="Source Sans Pro"/>
          <w:color w:val="156082" w:themeColor="accent1"/>
          <w:lang w:val="en-US"/>
        </w:rPr>
      </w:pPr>
      <w:r w:rsidRPr="00B25EB6">
        <w:rPr>
          <w:rFonts w:ascii="Source Sans Pro" w:hAnsi="Source Sans Pro"/>
          <w:color w:val="156082" w:themeColor="accent1"/>
          <w:lang w:val="en-US"/>
        </w:rPr>
        <w:t xml:space="preserve">Prompt on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juhis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küsimus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käsk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mille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annad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tehisintellektile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. Mida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selgem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täpsem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on prompt,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seda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kasulikum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täpsem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tavaliselt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ka vastus.</w:t>
      </w:r>
    </w:p>
    <w:p w14:paraId="2C61E5FF" w14:textId="74218D5B" w:rsidR="00B25EB6" w:rsidRPr="00B25EB6" w:rsidRDefault="00B25EB6" w:rsidP="00B25EB6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Näide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1F3CCEE3" w14:textId="77777777" w:rsidR="00B25EB6" w:rsidRPr="00B25EB6" w:rsidRDefault="00B25EB6" w:rsidP="00B25EB6">
      <w:pPr>
        <w:pStyle w:val="Loendilik"/>
        <w:numPr>
          <w:ilvl w:val="0"/>
          <w:numId w:val="43"/>
        </w:num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Nõrk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prompt</w:t>
      </w: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"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Räägi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mulle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petuskeemidest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."</w:t>
      </w: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B25EB6">
        <w:rPr>
          <w:rFonts w:ascii="Source Sans Pro" w:hAnsi="Source Sans Pro"/>
          <w:color w:val="156082" w:themeColor="accent1"/>
          <w:lang w:val="en-US"/>
        </w:rPr>
        <w:t xml:space="preserve">See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küsimus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liiga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lai ja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ebaselge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.</w:t>
      </w:r>
    </w:p>
    <w:p w14:paraId="61E07050" w14:textId="77777777" w:rsidR="00B25EB6" w:rsidRPr="00B25EB6" w:rsidRDefault="00B25EB6" w:rsidP="00B25EB6">
      <w:pPr>
        <w:pStyle w:val="Loendilik"/>
        <w:numPr>
          <w:ilvl w:val="0"/>
          <w:numId w:val="43"/>
        </w:num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Parem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prompt</w:t>
      </w:r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r w:rsidRPr="00B25EB6">
        <w:rPr>
          <w:rFonts w:ascii="Source Sans Pro" w:hAnsi="Source Sans Pro"/>
          <w:color w:val="156082" w:themeColor="accent1"/>
          <w:lang w:val="en-US"/>
        </w:rPr>
        <w:t>"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Selgita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lihtsas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keeles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vanemaealistele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suunatud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levinud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internetipettusi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."</w:t>
      </w:r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r w:rsidRPr="00B25EB6">
        <w:rPr>
          <w:rFonts w:ascii="Source Sans Pro" w:hAnsi="Source Sans Pro"/>
          <w:color w:val="156082" w:themeColor="accent1"/>
          <w:lang w:val="en-US"/>
        </w:rPr>
        <w:t xml:space="preserve">See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annab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tehisintellektile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selgema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suuna.</w:t>
      </w:r>
      <w:proofErr w:type="spellEnd"/>
    </w:p>
    <w:p w14:paraId="22AEEF62" w14:textId="0588D15E" w:rsidR="00B25EB6" w:rsidRPr="00B25EB6" w:rsidRDefault="00B25EB6" w:rsidP="00B25EB6">
      <w:pPr>
        <w:pStyle w:val="Loendilik"/>
        <w:numPr>
          <w:ilvl w:val="0"/>
          <w:numId w:val="43"/>
        </w:num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Veel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parem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prompt</w:t>
      </w:r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r w:rsidRPr="00B25EB6">
        <w:rPr>
          <w:rFonts w:ascii="Source Sans Pro" w:hAnsi="Source Sans Pro"/>
          <w:color w:val="156082" w:themeColor="accent1"/>
          <w:lang w:val="en-US"/>
        </w:rPr>
        <w:t>"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Selgita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lihtsas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keeles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vanemaealistele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suunatud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levinud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internetipettusi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ja too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välja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kolm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praktilist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soovitust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kuidas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end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nende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eest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kaitsta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."</w:t>
      </w:r>
      <w:r>
        <w:rPr>
          <w:rFonts w:ascii="Source Sans Pro" w:hAnsi="Source Sans Pro"/>
          <w:color w:val="156082" w:themeColor="accent1"/>
          <w:lang w:val="en-US"/>
        </w:rPr>
        <w:t xml:space="preserve"> </w:t>
      </w:r>
      <w:r w:rsidRPr="00B25EB6">
        <w:rPr>
          <w:rFonts w:ascii="Source Sans Pro" w:hAnsi="Source Sans Pro"/>
          <w:color w:val="156082" w:themeColor="accent1"/>
          <w:lang w:val="en-US"/>
        </w:rPr>
        <w:t xml:space="preserve">See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annab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lisaks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teemale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ka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täpsema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ootuse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vastuse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sisule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.</w:t>
      </w:r>
    </w:p>
    <w:p w14:paraId="39925724" w14:textId="6CD4B5DF" w:rsidR="00B25EB6" w:rsidRPr="00B25EB6" w:rsidRDefault="00B25EB6" w:rsidP="00B25EB6">
      <w:pPr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Pea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meeles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5C049B90" w14:textId="77777777" w:rsidR="00B25EB6" w:rsidRDefault="00B25EB6" w:rsidP="00B25EB6">
      <w:pPr>
        <w:pStyle w:val="Loendilik"/>
        <w:numPr>
          <w:ilvl w:val="0"/>
          <w:numId w:val="44"/>
        </w:numPr>
        <w:jc w:val="both"/>
        <w:rPr>
          <w:rFonts w:ascii="Source Sans Pro" w:hAnsi="Source Sans Pro"/>
          <w:color w:val="156082" w:themeColor="accent1"/>
          <w:lang w:val="en-US"/>
        </w:rPr>
      </w:pPr>
      <w:r w:rsidRPr="00B25EB6">
        <w:rPr>
          <w:rFonts w:ascii="Source Sans Pro" w:hAnsi="Source Sans Pro"/>
          <w:color w:val="156082" w:themeColor="accent1"/>
          <w:lang w:val="en-US"/>
        </w:rPr>
        <w:t xml:space="preserve">Mida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selgem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täpsem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konkreetsem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sinu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prompt,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seda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parema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tulemuse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saad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tõenäoliselt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tehisintellektilt.</w:t>
      </w:r>
      <w:proofErr w:type="spellEnd"/>
    </w:p>
    <w:p w14:paraId="5F5C5479" w14:textId="1F4CAFE5" w:rsidR="00B25EB6" w:rsidRPr="00B25EB6" w:rsidRDefault="00B25EB6" w:rsidP="00B25EB6">
      <w:pPr>
        <w:pStyle w:val="Loendilik"/>
        <w:numPr>
          <w:ilvl w:val="0"/>
          <w:numId w:val="44"/>
        </w:numPr>
        <w:jc w:val="both"/>
        <w:rPr>
          <w:rFonts w:ascii="Source Sans Pro" w:hAnsi="Source Sans Pro"/>
          <w:color w:val="156082" w:themeColor="accent1"/>
          <w:lang w:val="en-US"/>
        </w:rPr>
      </w:pPr>
      <w:r w:rsidRPr="00B25EB6">
        <w:rPr>
          <w:rFonts w:ascii="Source Sans Pro" w:hAnsi="Source Sans Pro"/>
          <w:color w:val="156082" w:themeColor="accent1"/>
          <w:lang w:val="en-US"/>
        </w:rPr>
        <w:t xml:space="preserve">Hea prompt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aitab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tehisintellektil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mõista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mida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tegelikult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teada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soovid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.</w:t>
      </w:r>
    </w:p>
    <w:p w14:paraId="6DEF698E" w14:textId="71D471F3" w:rsidR="00545D4F" w:rsidRPr="005C1056" w:rsidRDefault="00545D4F" w:rsidP="00B25EB6">
      <w:pPr>
        <w:rPr>
          <w:b/>
          <w:bCs/>
          <w:color w:val="156082" w:themeColor="accent1"/>
          <w:sz w:val="32"/>
          <w:szCs w:val="32"/>
          <w:lang w:val="en-US"/>
        </w:rPr>
      </w:pPr>
      <w:r w:rsidRPr="005C1056">
        <w:rPr>
          <w:b/>
          <w:bCs/>
          <w:color w:val="156082" w:themeColor="accent1"/>
          <w:sz w:val="32"/>
          <w:szCs w:val="32"/>
          <w:lang w:val="en-US"/>
        </w:rPr>
        <w:t xml:space="preserve">12. </w:t>
      </w:r>
      <w:proofErr w:type="spellStart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>Kuidas</w:t>
      </w:r>
      <w:proofErr w:type="spellEnd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 xml:space="preserve"> </w:t>
      </w:r>
      <w:proofErr w:type="spellStart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>prompte</w:t>
      </w:r>
      <w:proofErr w:type="spellEnd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 xml:space="preserve"> </w:t>
      </w:r>
      <w:proofErr w:type="spellStart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>samm-sammult</w:t>
      </w:r>
      <w:proofErr w:type="spellEnd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 xml:space="preserve"> </w:t>
      </w:r>
      <w:proofErr w:type="spellStart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>paremaks</w:t>
      </w:r>
      <w:proofErr w:type="spellEnd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 xml:space="preserve"> </w:t>
      </w:r>
      <w:proofErr w:type="spellStart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>muuta</w:t>
      </w:r>
      <w:proofErr w:type="spellEnd"/>
      <w:r w:rsidR="005C1056" w:rsidRPr="005C1056">
        <w:rPr>
          <w:b/>
          <w:bCs/>
          <w:color w:val="156082" w:themeColor="accent1"/>
          <w:sz w:val="32"/>
          <w:szCs w:val="32"/>
          <w:lang w:val="en-US"/>
        </w:rPr>
        <w:t>?</w:t>
      </w:r>
    </w:p>
    <w:p w14:paraId="56DEC9B2" w14:textId="17655277" w:rsidR="00CF0627" w:rsidRPr="00CF0627" w:rsidRDefault="005C1056" w:rsidP="00CF0627">
      <w:pPr>
        <w:rPr>
          <w:rFonts w:ascii="Source Sans Pro" w:hAnsi="Source Sans Pro"/>
          <w:color w:val="156082" w:themeColor="accent1"/>
          <w:lang w:val="en-US"/>
        </w:rPr>
      </w:pPr>
      <w:proofErr w:type="spellStart"/>
      <w:r>
        <w:rPr>
          <w:rFonts w:ascii="Source Sans Pro" w:hAnsi="Source Sans Pro"/>
          <w:color w:val="156082" w:themeColor="accent1"/>
          <w:lang w:val="en-US"/>
        </w:rPr>
        <w:t>Promptimise</w:t>
      </w:r>
      <w:proofErr w:type="spellEnd"/>
      <w:r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>
        <w:rPr>
          <w:rFonts w:ascii="Source Sans Pro" w:hAnsi="Source Sans Pro"/>
          <w:color w:val="156082" w:themeColor="accent1"/>
          <w:lang w:val="en-US"/>
        </w:rPr>
        <w:t>meetodid</w:t>
      </w:r>
      <w:proofErr w:type="spellEnd"/>
      <w:r w:rsidR="00CF0627">
        <w:rPr>
          <w:rFonts w:ascii="Source Sans Pro" w:hAnsi="Source Sans Pro"/>
          <w:color w:val="156082" w:themeColor="accent1"/>
          <w:lang w:val="en-US"/>
        </w:rPr>
        <w:t>:</w:t>
      </w:r>
    </w:p>
    <w:p w14:paraId="38C2A204" w14:textId="3853A766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CRAFT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raamistik</w:t>
      </w:r>
      <w:proofErr w:type="spellEnd"/>
    </w:p>
    <w:p w14:paraId="49EA71F0" w14:textId="63A20D3C" w:rsidR="005C1056" w:rsidRPr="005C1056" w:rsidRDefault="005C1056" w:rsidP="005C1056">
      <w:pPr>
        <w:pStyle w:val="Loendilik"/>
        <w:numPr>
          <w:ilvl w:val="0"/>
          <w:numId w:val="23"/>
        </w:numPr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C – Context 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Kontekst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Loo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taust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kirjelda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olukorda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Selgita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milleks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vastust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vajad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millises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olukorras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kasutatakse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See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aitab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tehisintellektil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sinu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eesmärki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paremini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mõista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7BD67542" w14:textId="798A87C6" w:rsidR="005C1056" w:rsidRPr="005C1056" w:rsidRDefault="005C1056" w:rsidP="005C1056">
      <w:pPr>
        <w:pStyle w:val="Loendilik"/>
        <w:numPr>
          <w:ilvl w:val="0"/>
          <w:numId w:val="23"/>
        </w:numPr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 – Role (Roll)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Määra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tehisintellektile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roll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ametialane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identiteet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õpetaja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coach,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koolitaja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turundusspetsialist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disainer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reisikonsultant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31503ADC" w14:textId="2FDAFFC0" w:rsidR="005C1056" w:rsidRPr="005C1056" w:rsidRDefault="005C1056" w:rsidP="005C1056">
      <w:pPr>
        <w:pStyle w:val="Loendilik"/>
        <w:numPr>
          <w:ilvl w:val="0"/>
          <w:numId w:val="23"/>
        </w:numPr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A – Audience (Sihtgrupp)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Kirjelda,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kellele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vastus on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mõeldud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Määra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sihtrühm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kasutaja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kes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loodud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sisust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kasu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saab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195DF400" w14:textId="11B7E1F7" w:rsidR="005C1056" w:rsidRPr="005C1056" w:rsidRDefault="005C1056" w:rsidP="005C1056">
      <w:pPr>
        <w:pStyle w:val="Loendilik"/>
        <w:numPr>
          <w:ilvl w:val="0"/>
          <w:numId w:val="23"/>
        </w:numPr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F – Format 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Vorming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Täpsusta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millises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vormis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vastust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saada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loetelu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tabel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tegevuskava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slaidikava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kokkuvõte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lõik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03F9B218" w14:textId="71C7E83E" w:rsidR="005C1056" w:rsidRDefault="005C1056" w:rsidP="005C1056">
      <w:pPr>
        <w:pStyle w:val="Loendilik"/>
        <w:numPr>
          <w:ilvl w:val="0"/>
          <w:numId w:val="23"/>
        </w:numPr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 – Task 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Ülesanne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Anna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selged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juhised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kohta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mida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tehisintellektil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selgitada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koostada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võrrelda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kokku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võtta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ümber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kirjutada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ideid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pakkuda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60200A17" w14:textId="77777777" w:rsidR="007E4AC8" w:rsidRPr="005C1056" w:rsidRDefault="007E4AC8" w:rsidP="007E4AC8">
      <w:pPr>
        <w:pStyle w:val="Loendilik"/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</w:p>
    <w:p w14:paraId="774B16D4" w14:textId="72CFE018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CO-STAR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raamistik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(Harvard Innovation Labs)</w:t>
      </w:r>
    </w:p>
    <w:p w14:paraId="2A44176C" w14:textId="204516C3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7E4AC8">
        <w:rPr>
          <w:rFonts w:ascii="Source Sans Pro" w:hAnsi="Source Sans Pro"/>
          <w:color w:val="156082" w:themeColor="accent1"/>
          <w:lang w:val="en-US"/>
        </w:rPr>
        <w:t>Tähendus</w:t>
      </w:r>
      <w:proofErr w:type="spellEnd"/>
      <w:r w:rsidRPr="007E4AC8">
        <w:rPr>
          <w:rFonts w:ascii="Source Sans Pro" w:hAnsi="Source Sans Pro"/>
          <w:color w:val="156082" w:themeColor="accent1"/>
          <w:lang w:val="en-US"/>
        </w:rPr>
        <w:t>:</w:t>
      </w: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Context • Objective • Style • Tone • Audience • Response</w:t>
      </w:r>
      <w:r w:rsidR="007E4AC8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Kontekst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•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Eesmärk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•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Stiil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• Toon •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Sihtgrupp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• Vastus)</w:t>
      </w:r>
    </w:p>
    <w:p w14:paraId="5FFE8E9C" w14:textId="161D0830" w:rsidR="005C1056" w:rsidRPr="005C1056" w:rsidRDefault="005C1056" w:rsidP="007E4AC8">
      <w:pPr>
        <w:spacing w:after="0" w:line="278" w:lineRule="auto"/>
        <w:jc w:val="both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7E4AC8">
        <w:rPr>
          <w:rFonts w:ascii="Source Sans Pro" w:hAnsi="Source Sans Pro"/>
          <w:color w:val="156082" w:themeColor="accent1"/>
          <w:lang w:val="en-US"/>
        </w:rPr>
        <w:t>Eesmärk</w:t>
      </w:r>
      <w:proofErr w:type="spellEnd"/>
      <w:r w:rsidRPr="007E4AC8">
        <w:rPr>
          <w:rFonts w:ascii="Source Sans Pro" w:hAnsi="Source Sans Pro"/>
          <w:color w:val="156082" w:themeColor="accent1"/>
          <w:lang w:val="en-US"/>
        </w:rPr>
        <w:t>:</w:t>
      </w: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Aidata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koostada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prompte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, mis on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kohandatud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kindlale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eesmärgile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sihtrühmale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tagades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, et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vastuse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stiil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ja toon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sobivad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olukorraga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.</w:t>
      </w:r>
    </w:p>
    <w:p w14:paraId="195F2ED5" w14:textId="1586FFD3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7E4AC8">
        <w:rPr>
          <w:rFonts w:ascii="Source Sans Pro" w:hAnsi="Source Sans Pro"/>
          <w:color w:val="156082" w:themeColor="accent1"/>
          <w:lang w:val="en-US"/>
        </w:rPr>
        <w:t>Kasuta</w:t>
      </w:r>
      <w:proofErr w:type="spellEnd"/>
      <w:r w:rsidRPr="007E4AC8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7E4AC8">
        <w:rPr>
          <w:rFonts w:ascii="Source Sans Pro" w:hAnsi="Source Sans Pro"/>
          <w:color w:val="156082" w:themeColor="accent1"/>
          <w:lang w:val="en-US"/>
        </w:rPr>
        <w:t>siis</w:t>
      </w:r>
      <w:proofErr w:type="spellEnd"/>
      <w:r w:rsidRPr="007E4AC8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7E4AC8">
        <w:rPr>
          <w:rFonts w:ascii="Source Sans Pro" w:hAnsi="Source Sans Pro"/>
          <w:color w:val="156082" w:themeColor="accent1"/>
          <w:lang w:val="en-US"/>
        </w:rPr>
        <w:t>kui</w:t>
      </w:r>
      <w:proofErr w:type="spellEnd"/>
      <w:r w:rsidRPr="007E4AC8">
        <w:rPr>
          <w:rFonts w:ascii="Source Sans Pro" w:hAnsi="Source Sans Pro"/>
          <w:color w:val="156082" w:themeColor="accent1"/>
          <w:lang w:val="en-US"/>
        </w:rPr>
        <w:t>:</w:t>
      </w: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kirjutad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turundus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-,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haridus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-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kommunikatsioonisisu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on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oluline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arvestada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sihtrühma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sõnumi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eesmärgiga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.</w:t>
      </w:r>
    </w:p>
    <w:p w14:paraId="1C9F2633" w14:textId="3642A70A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CO-STAR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raamistiku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osad</w:t>
      </w:r>
      <w:proofErr w:type="spellEnd"/>
    </w:p>
    <w:p w14:paraId="4D054139" w14:textId="250A172D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C – Context 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Kontekst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Kirjelda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olukorda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tausta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milles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vastust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kasutatakse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0514A593" w14:textId="2BBCF6EE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O – Objective 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Eesmärk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Määra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selgelt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mida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saavutada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719A48FF" w14:textId="0F06FB48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 – Style (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Stiil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Kirjelda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soovitud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kirjutamisstiili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ametlik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lihtne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akadeemiline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loominguline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22770746" w14:textId="2972A41A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 – Tone (Toon)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Määra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vastuse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toon,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sõbralik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motiveeriv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professionaalne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inspireeriv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64C9C2C8" w14:textId="54E344D1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A – Audience (Sihtgrupp)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Kirjelda,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kellele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vastus on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mõeldud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45D79FA4" w14:textId="7F486BD5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 – Response (Vastus)</w:t>
      </w:r>
      <w:r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Täpsusta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soovitud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väljund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vastuse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formaat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685F80AD" w14:textId="77777777" w:rsidR="005C1056" w:rsidRPr="005C1056" w:rsidRDefault="005C1056" w:rsidP="005C1056">
      <w:pPr>
        <w:pStyle w:val="Loendilik"/>
        <w:numPr>
          <w:ilvl w:val="0"/>
          <w:numId w:val="47"/>
        </w:num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Näidisprompt</w:t>
      </w:r>
      <w:proofErr w:type="spellEnd"/>
    </w:p>
    <w:p w14:paraId="32D86DF3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Kontekst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Koostame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LinkedIni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postitust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oskuste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teemal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33FEDBD8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Eesmärk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Innustada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spetsialiste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õppima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kasutamist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5344BBC5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Stiil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Informatiivne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0EE4474A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Toon: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Motiveeriv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julgustav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668FA9BD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Sihtgrupp: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Tehnoloogiamaailma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algajad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2F0530DD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Vastus: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Lühike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LinkedIni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postitus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(150–200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sõna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).</w:t>
      </w:r>
    </w:p>
    <w:p w14:paraId="5C81EC05" w14:textId="77777777" w:rsid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</w:p>
    <w:p w14:paraId="66AB5184" w14:textId="7530643A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RACE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raamistik</w:t>
      </w:r>
      <w:proofErr w:type="spellEnd"/>
    </w:p>
    <w:p w14:paraId="582C4606" w14:textId="0E8E59F3" w:rsidR="005C1056" w:rsidRPr="005C1056" w:rsidRDefault="005C1056" w:rsidP="005C1056">
      <w:pPr>
        <w:spacing w:after="0" w:line="278" w:lineRule="auto"/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Tähendus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: Roll •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Tegevus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•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Kontekst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•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Ootus</w:t>
      </w:r>
      <w:proofErr w:type="spellEnd"/>
    </w:p>
    <w:p w14:paraId="336EE049" w14:textId="77777777" w:rsidR="005C1056" w:rsidRPr="005C1056" w:rsidRDefault="005C1056" w:rsidP="005C1056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Eesmärk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Lihtne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promptimise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meetod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mis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aitab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keskenduda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ülesande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täitmisele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soovitud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tulemuse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kvaliteedile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2EA6BCDF" w14:textId="77777777" w:rsidR="005C1056" w:rsidRPr="005C1056" w:rsidRDefault="005C1056" w:rsidP="005C1056">
      <w:pPr>
        <w:spacing w:after="0" w:line="278" w:lineRule="auto"/>
        <w:jc w:val="both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Kasuta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siis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kui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 xml:space="preserve">: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soovid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koostada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lühikesi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selgeid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prompte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näiteks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kirjutamiseks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analüüsimiseks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probleemide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lahendamiseks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teabe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struktureerimiseks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28F16F50" w14:textId="77777777" w:rsidR="005C1056" w:rsidRPr="005C1056" w:rsidRDefault="005C1056" w:rsidP="005C1056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Näidisprompt</w:t>
      </w:r>
      <w:proofErr w:type="spellEnd"/>
    </w:p>
    <w:p w14:paraId="514811EC" w14:textId="77777777" w:rsidR="005C1056" w:rsidRPr="005C1056" w:rsidRDefault="005C1056" w:rsidP="007E4AC8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Roll: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 Sa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oled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digiturvalisuse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koolitaja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</w:p>
    <w:p w14:paraId="54E47DF9" w14:textId="77777777" w:rsidR="005C1056" w:rsidRPr="005C1056" w:rsidRDefault="005C1056" w:rsidP="007E4AC8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Tegevus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: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Selgita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kuidas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ära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tunda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internetipettusi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</w:p>
    <w:p w14:paraId="5CC1A13B" w14:textId="77777777" w:rsidR="005C1056" w:rsidRPr="005C1056" w:rsidRDefault="005C1056" w:rsidP="007E4AC8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Kontekst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: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Selgitus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on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mõeldud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vanemaealistele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õppijatele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. </w:t>
      </w:r>
    </w:p>
    <w:p w14:paraId="0B53443B" w14:textId="77777777" w:rsidR="005C1056" w:rsidRPr="005C1056" w:rsidRDefault="005C1056" w:rsidP="007E4AC8">
      <w:pPr>
        <w:spacing w:after="0" w:line="278" w:lineRule="auto"/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Ootus</w:t>
      </w:r>
      <w:proofErr w:type="spellEnd"/>
      <w:r w:rsidRPr="005C1056">
        <w:rPr>
          <w:rFonts w:ascii="Source Sans Pro" w:hAnsi="Source Sans Pro"/>
          <w:b/>
          <w:bCs/>
          <w:color w:val="156082" w:themeColor="accent1"/>
          <w:lang w:val="en-US"/>
        </w:rPr>
        <w:t>:</w:t>
      </w:r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Kasuta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lihtsat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keelt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ja too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kolm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praktilist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5C1056">
        <w:rPr>
          <w:rFonts w:ascii="Source Sans Pro" w:hAnsi="Source Sans Pro"/>
          <w:color w:val="156082" w:themeColor="accent1"/>
          <w:lang w:val="en-US"/>
        </w:rPr>
        <w:t>nõuannet</w:t>
      </w:r>
      <w:proofErr w:type="spellEnd"/>
      <w:r w:rsidRPr="005C1056">
        <w:rPr>
          <w:rFonts w:ascii="Source Sans Pro" w:hAnsi="Source Sans Pro"/>
          <w:color w:val="156082" w:themeColor="accent1"/>
          <w:lang w:val="en-US"/>
        </w:rPr>
        <w:t>.</w:t>
      </w:r>
    </w:p>
    <w:p w14:paraId="78914B44" w14:textId="019DF779" w:rsidR="00B25EB6" w:rsidRPr="00B25EB6" w:rsidRDefault="00B25EB6" w:rsidP="00B25EB6">
      <w:pPr>
        <w:pStyle w:val="Pealkiri1"/>
        <w:rPr>
          <w:rFonts w:ascii="Source Sans Pro" w:hAnsi="Source Sans Pro"/>
          <w:b/>
          <w:bCs/>
        </w:rPr>
      </w:pPr>
      <w:bookmarkStart w:id="12" w:name="_Toc231075138"/>
      <w:r w:rsidRPr="00B25EB6">
        <w:rPr>
          <w:rFonts w:ascii="Source Sans Pro" w:hAnsi="Source Sans Pro"/>
          <w:b/>
          <w:bCs/>
        </w:rPr>
        <w:t xml:space="preserve">13. </w:t>
      </w:r>
      <w:proofErr w:type="spellStart"/>
      <w:r w:rsidRPr="00B25EB6">
        <w:rPr>
          <w:rFonts w:ascii="Source Sans Pro" w:hAnsi="Source Sans Pro"/>
          <w:b/>
          <w:bCs/>
        </w:rPr>
        <w:t>Millal</w:t>
      </w:r>
      <w:proofErr w:type="spellEnd"/>
      <w:r w:rsidRPr="00B25EB6">
        <w:rPr>
          <w:rFonts w:ascii="Source Sans Pro" w:hAnsi="Source Sans Pro"/>
          <w:b/>
          <w:bCs/>
        </w:rPr>
        <w:t xml:space="preserve"> abi </w:t>
      </w:r>
      <w:proofErr w:type="spellStart"/>
      <w:r w:rsidRPr="00B25EB6">
        <w:rPr>
          <w:rFonts w:ascii="Source Sans Pro" w:hAnsi="Source Sans Pro"/>
          <w:b/>
          <w:bCs/>
        </w:rPr>
        <w:t>küsida</w:t>
      </w:r>
      <w:proofErr w:type="spellEnd"/>
      <w:r w:rsidRPr="00B25EB6">
        <w:rPr>
          <w:rFonts w:ascii="Source Sans Pro" w:hAnsi="Source Sans Pro"/>
          <w:b/>
          <w:bCs/>
        </w:rPr>
        <w:t>?</w:t>
      </w:r>
      <w:bookmarkEnd w:id="12"/>
    </w:p>
    <w:p w14:paraId="48A1B845" w14:textId="242B9C46" w:rsidR="00B25EB6" w:rsidRPr="00B25EB6" w:rsidRDefault="00B25EB6" w:rsidP="00B25EB6">
      <w:pPr>
        <w:rPr>
          <w:rFonts w:ascii="Source Sans Pro" w:hAnsi="Source Sans Pro"/>
          <w:b/>
          <w:bCs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Küsi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abi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,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kui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7F270DFF" w14:textId="77777777" w:rsidR="00B25EB6" w:rsidRPr="00B25EB6" w:rsidRDefault="00B25EB6" w:rsidP="00B25EB6">
      <w:pPr>
        <w:pStyle w:val="Loendilik"/>
        <w:numPr>
          <w:ilvl w:val="0"/>
          <w:numId w:val="4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saad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sõnumi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mis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tundub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ebatavaline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kahtlane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1850F529" w14:textId="77777777" w:rsidR="00B25EB6" w:rsidRPr="00B25EB6" w:rsidRDefault="00B25EB6" w:rsidP="00B25EB6">
      <w:pPr>
        <w:pStyle w:val="Loendilik"/>
        <w:numPr>
          <w:ilvl w:val="0"/>
          <w:numId w:val="4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keegi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palub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sinult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raha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74D9F3BE" w14:textId="77777777" w:rsidR="00B25EB6" w:rsidRPr="00B25EB6" w:rsidRDefault="00B25EB6" w:rsidP="00B25EB6">
      <w:pPr>
        <w:pStyle w:val="Loendilik"/>
        <w:numPr>
          <w:ilvl w:val="0"/>
          <w:numId w:val="45"/>
        </w:numPr>
        <w:rPr>
          <w:rFonts w:ascii="Source Sans Pro" w:hAnsi="Source Sans Pro"/>
          <w:color w:val="156082" w:themeColor="accent1"/>
          <w:lang w:val="en-US"/>
        </w:rPr>
      </w:pPr>
      <w:r w:rsidRPr="00B25EB6">
        <w:rPr>
          <w:rFonts w:ascii="Source Sans Pro" w:hAnsi="Source Sans Pro"/>
          <w:color w:val="156082" w:themeColor="accent1"/>
          <w:lang w:val="en-US"/>
        </w:rPr>
        <w:t xml:space="preserve">tunned, et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sind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survestatakse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kiiresti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tegutsema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6868B5A9" w14:textId="77777777" w:rsidR="00B25EB6" w:rsidRPr="00B25EB6" w:rsidRDefault="00B25EB6" w:rsidP="00B25EB6">
      <w:pPr>
        <w:pStyle w:val="Loendilik"/>
        <w:numPr>
          <w:ilvl w:val="0"/>
          <w:numId w:val="4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miski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tundub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„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liiga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hea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, et olla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tõsi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”.</w:t>
      </w:r>
    </w:p>
    <w:p w14:paraId="7681B991" w14:textId="42AF6F62" w:rsidR="00B25EB6" w:rsidRPr="00B25EB6" w:rsidRDefault="00B25EB6" w:rsidP="00B25EB6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Kelle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poole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pöörduda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?</w:t>
      </w:r>
    </w:p>
    <w:p w14:paraId="77729580" w14:textId="5F50C8CF" w:rsidR="00B25EB6" w:rsidRPr="00B25EB6" w:rsidRDefault="00B25EB6" w:rsidP="00B25EB6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Abi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võib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küsida</w:t>
      </w:r>
      <w:proofErr w:type="spellEnd"/>
      <w:r w:rsidRPr="00B25EB6">
        <w:rPr>
          <w:rFonts w:ascii="Source Sans Pro" w:hAnsi="Source Sans Pro"/>
          <w:b/>
          <w:bCs/>
          <w:color w:val="156082" w:themeColor="accent1"/>
          <w:lang w:val="en-US"/>
        </w:rPr>
        <w:t>:</w:t>
      </w:r>
    </w:p>
    <w:p w14:paraId="01DE3781" w14:textId="77777777" w:rsidR="00B25EB6" w:rsidRPr="00B25EB6" w:rsidRDefault="00B25EB6" w:rsidP="00B25EB6">
      <w:pPr>
        <w:pStyle w:val="Loendilik"/>
        <w:numPr>
          <w:ilvl w:val="0"/>
          <w:numId w:val="4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pereliikmelt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450407D6" w14:textId="77777777" w:rsidR="00B25EB6" w:rsidRPr="00B25EB6" w:rsidRDefault="00B25EB6" w:rsidP="00B25EB6">
      <w:pPr>
        <w:pStyle w:val="Loendilik"/>
        <w:numPr>
          <w:ilvl w:val="0"/>
          <w:numId w:val="4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sõbralt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46AD6A85" w14:textId="77777777" w:rsidR="00B25EB6" w:rsidRPr="00B25EB6" w:rsidRDefault="00B25EB6" w:rsidP="00B25EB6">
      <w:pPr>
        <w:pStyle w:val="Loendilik"/>
        <w:numPr>
          <w:ilvl w:val="0"/>
          <w:numId w:val="4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usaldusväärselt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tuttavalt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05DC4FA1" w14:textId="77777777" w:rsidR="00B25EB6" w:rsidRPr="00B25EB6" w:rsidRDefault="00B25EB6" w:rsidP="00B25EB6">
      <w:pPr>
        <w:pStyle w:val="Loendilik"/>
        <w:numPr>
          <w:ilvl w:val="0"/>
          <w:numId w:val="46"/>
        </w:numPr>
        <w:rPr>
          <w:rFonts w:ascii="Source Sans Pro" w:hAnsi="Source Sans Pro"/>
          <w:color w:val="156082" w:themeColor="accent1"/>
          <w:lang w:val="en-US"/>
        </w:rPr>
      </w:pPr>
      <w:r w:rsidRPr="00B25EB6">
        <w:rPr>
          <w:rFonts w:ascii="Source Sans Pro" w:hAnsi="Source Sans Pro"/>
          <w:color w:val="156082" w:themeColor="accent1"/>
          <w:lang w:val="en-US"/>
        </w:rPr>
        <w:t xml:space="preserve">panga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klienditeenindusest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;</w:t>
      </w:r>
    </w:p>
    <w:p w14:paraId="503C4DBC" w14:textId="77777777" w:rsidR="00B25EB6" w:rsidRPr="00B25EB6" w:rsidRDefault="00B25EB6" w:rsidP="00B25EB6">
      <w:pPr>
        <w:pStyle w:val="Loendilik"/>
        <w:numPr>
          <w:ilvl w:val="0"/>
          <w:numId w:val="4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mõnelt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teiselt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B25EB6">
        <w:rPr>
          <w:rFonts w:ascii="Source Sans Pro" w:hAnsi="Source Sans Pro"/>
          <w:color w:val="156082" w:themeColor="accent1"/>
          <w:lang w:val="en-US"/>
        </w:rPr>
        <w:t>asjatundjalt</w:t>
      </w:r>
      <w:proofErr w:type="spellEnd"/>
      <w:r w:rsidRPr="00B25EB6">
        <w:rPr>
          <w:rFonts w:ascii="Source Sans Pro" w:hAnsi="Source Sans Pro"/>
          <w:color w:val="156082" w:themeColor="accent1"/>
          <w:lang w:val="en-US"/>
        </w:rPr>
        <w:t>.</w:t>
      </w:r>
    </w:p>
    <w:p w14:paraId="479EC30B" w14:textId="0D9CB79A" w:rsidR="002E0ED6" w:rsidRPr="00B25EB6" w:rsidRDefault="00545D4F" w:rsidP="00B25EB6">
      <w:pPr>
        <w:pStyle w:val="Pealkiri1"/>
        <w:rPr>
          <w:rFonts w:ascii="Source Sans Pro" w:hAnsi="Source Sans Pro"/>
          <w:b/>
          <w:bCs/>
          <w:lang w:val="en-US"/>
        </w:rPr>
      </w:pPr>
      <w:bookmarkStart w:id="13" w:name="_Toc231075139"/>
      <w:r w:rsidRPr="00B25EB6">
        <w:rPr>
          <w:rFonts w:ascii="Source Sans Pro" w:hAnsi="Source Sans Pro"/>
          <w:b/>
          <w:bCs/>
          <w:lang w:val="en-US"/>
        </w:rPr>
        <w:t xml:space="preserve">14. </w:t>
      </w:r>
      <w:proofErr w:type="spellStart"/>
      <w:r w:rsidR="00066354" w:rsidRPr="00B25EB6">
        <w:rPr>
          <w:rFonts w:ascii="Source Sans Pro" w:hAnsi="Source Sans Pro"/>
          <w:b/>
          <w:bCs/>
          <w:lang w:val="en-US"/>
        </w:rPr>
        <w:t>Sõnastik</w:t>
      </w:r>
      <w:bookmarkEnd w:id="13"/>
      <w:proofErr w:type="spellEnd"/>
    </w:p>
    <w:tbl>
      <w:tblPr>
        <w:tblStyle w:val="Loetelutabel4rhk1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E0ED6" w14:paraId="40205090" w14:textId="77777777" w:rsidTr="002E0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7870AA" w14:textId="40648FF3" w:rsidR="002E0ED6" w:rsidRDefault="00066354" w:rsidP="002E0ED6">
            <w:pPr>
              <w:jc w:val="center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>
              <w:rPr>
                <w:rFonts w:ascii="Source Sans Pro" w:hAnsi="Source Sans Pro" w:cs="Times New Roman (Leipäteksti, m"/>
                <w:lang w:val="en-US"/>
              </w:rPr>
              <w:t>SÕNA</w:t>
            </w:r>
          </w:p>
        </w:tc>
        <w:tc>
          <w:tcPr>
            <w:tcW w:w="5335" w:type="dxa"/>
          </w:tcPr>
          <w:p w14:paraId="7D8706E4" w14:textId="127984CC" w:rsidR="002E0ED6" w:rsidRDefault="00066354" w:rsidP="002E0E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>
              <w:rPr>
                <w:rFonts w:ascii="Source Sans Pro" w:hAnsi="Source Sans Pro" w:cs="Times New Roman (Leipäteksti, m"/>
                <w:lang w:val="en-US"/>
              </w:rPr>
              <w:t>Tähendus</w:t>
            </w:r>
          </w:p>
        </w:tc>
      </w:tr>
      <w:tr w:rsidR="002E0ED6" w14:paraId="05D2A5A1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AE9F7" w:themeFill="text2" w:themeFillTint="1A"/>
          </w:tcPr>
          <w:p w14:paraId="32BF8858" w14:textId="37E5A77E" w:rsidR="002E0ED6" w:rsidRDefault="002E0ED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545D4F">
              <w:rPr>
                <w:rFonts w:ascii="Source Sans Pro" w:hAnsi="Source Sans Pro" w:cs="Times New Roman (Leipäteksti, m"/>
                <w:color w:val="145F81"/>
                <w:lang w:val="en-US"/>
              </w:rPr>
              <w:t>AI</w:t>
            </w:r>
            <w:r w:rsid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(</w:t>
            </w:r>
            <w:proofErr w:type="spellStart"/>
            <w:r w:rsidR="005C1056"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</w:t>
            </w:r>
            <w:proofErr w:type="spellEnd"/>
            <w:r w:rsidR="005C1056"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)</w:t>
            </w:r>
          </w:p>
        </w:tc>
        <w:tc>
          <w:tcPr>
            <w:tcW w:w="5335" w:type="dxa"/>
            <w:shd w:val="clear" w:color="auto" w:fill="DAE9F7" w:themeFill="text2" w:themeFillTint="1A"/>
          </w:tcPr>
          <w:p w14:paraId="78DE5E40" w14:textId="11AF9126" w:rsidR="002E0ED6" w:rsidRDefault="005C1056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Tehnoloogia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mis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võimaldab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arvutitel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täita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ülesandeid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mis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tavaliselt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nõuavad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inimese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mõtlemisvõimet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E0ED6" w14:paraId="03645848" w14:textId="77777777" w:rsidTr="002E0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D28C602" w14:textId="48D0DADC" w:rsidR="002E0ED6" w:rsidRDefault="00B25EB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Vestlusrobot</w:t>
            </w:r>
            <w:proofErr w:type="spellEnd"/>
          </w:p>
        </w:tc>
        <w:tc>
          <w:tcPr>
            <w:tcW w:w="5335" w:type="dxa"/>
          </w:tcPr>
          <w:p w14:paraId="20414798" w14:textId="04BA2651" w:rsidR="002E0ED6" w:rsidRDefault="005C1056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Tehisintellektil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põhinev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tööriist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mis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suhtleb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kasutajatega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küsimuste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ja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vastuste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kaudu</w:t>
            </w:r>
            <w:proofErr w:type="spellEnd"/>
            <w:r w:rsidRPr="005C105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E0ED6" w14:paraId="39395A5D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AE9F7" w:themeFill="text2" w:themeFillTint="1A"/>
          </w:tcPr>
          <w:p w14:paraId="3B9B6F44" w14:textId="77375375" w:rsidR="002E0ED6" w:rsidRDefault="002E0ED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545D4F">
              <w:rPr>
                <w:rFonts w:ascii="Source Sans Pro" w:hAnsi="Source Sans Pro" w:cs="Times New Roman (Leipäteksti, m"/>
                <w:color w:val="145F81"/>
                <w:lang w:val="en-US"/>
              </w:rPr>
              <w:t>Deepfake</w:t>
            </w:r>
          </w:p>
        </w:tc>
        <w:tc>
          <w:tcPr>
            <w:tcW w:w="5335" w:type="dxa"/>
            <w:shd w:val="clear" w:color="auto" w:fill="DAE9F7" w:themeFill="text2" w:themeFillTint="1A"/>
          </w:tcPr>
          <w:p w14:paraId="55084484" w14:textId="6C4FC3CC" w:rsidR="002E0ED6" w:rsidRDefault="00B25EB6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abil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loodud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muudetud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võltsmeedia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mis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võib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näida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kõlada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ehtsana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E0ED6" w14:paraId="42D29CEF" w14:textId="77777777" w:rsidTr="002E0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84C7687" w14:textId="39C8766E" w:rsidR="002E0ED6" w:rsidRDefault="00B25EB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Prompt</w:t>
            </w:r>
          </w:p>
        </w:tc>
        <w:tc>
          <w:tcPr>
            <w:tcW w:w="5335" w:type="dxa"/>
          </w:tcPr>
          <w:p w14:paraId="586C0397" w14:textId="77B0B8D7" w:rsidR="002E0ED6" w:rsidRDefault="00B25EB6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Juhis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küsimus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käsk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mille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kasutaja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annab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tehisintellektile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E0ED6" w14:paraId="6D8DE4FD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AE9F7" w:themeFill="text2" w:themeFillTint="1A"/>
          </w:tcPr>
          <w:p w14:paraId="632A21DE" w14:textId="65521F6F" w:rsidR="002E0ED6" w:rsidRDefault="00B25EB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Petuskeem</w:t>
            </w:r>
            <w:proofErr w:type="spellEnd"/>
          </w:p>
        </w:tc>
        <w:tc>
          <w:tcPr>
            <w:tcW w:w="5335" w:type="dxa"/>
            <w:shd w:val="clear" w:color="auto" w:fill="DAE9F7" w:themeFill="text2" w:themeFillTint="1A"/>
          </w:tcPr>
          <w:p w14:paraId="62623B68" w14:textId="756FAA0F" w:rsidR="002E0ED6" w:rsidRDefault="00B25EB6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Pettus,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mille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eesmärk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on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varastada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raha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isiklikke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andmeid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muud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väärtuslikku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teavet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E0ED6" w14:paraId="23C8C359" w14:textId="77777777" w:rsidTr="002E0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454DE3" w14:textId="1234E658" w:rsidR="002E0ED6" w:rsidRDefault="00B25EB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Õngitsus</w:t>
            </w:r>
            <w:proofErr w:type="spellEnd"/>
          </w:p>
        </w:tc>
        <w:tc>
          <w:tcPr>
            <w:tcW w:w="5335" w:type="dxa"/>
          </w:tcPr>
          <w:p w14:paraId="52C9D3A2" w14:textId="5ED17C6F" w:rsidR="002E0ED6" w:rsidRDefault="00B25EB6" w:rsidP="00545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Võltsitud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sõnum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e-kiri,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mille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eesmärk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on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varastada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isiklikke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andmeid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paroole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raha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  <w:tr w:rsidR="002E0ED6" w14:paraId="28720E65" w14:textId="77777777" w:rsidTr="0063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AE9F7" w:themeFill="text2" w:themeFillTint="1A"/>
          </w:tcPr>
          <w:p w14:paraId="69F6D8E8" w14:textId="6F6BD072" w:rsidR="002E0ED6" w:rsidRDefault="00B25EB6" w:rsidP="00545D4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Hallutsinatsioon</w:t>
            </w:r>
            <w:proofErr w:type="spellEnd"/>
          </w:p>
        </w:tc>
        <w:tc>
          <w:tcPr>
            <w:tcW w:w="5335" w:type="dxa"/>
            <w:shd w:val="clear" w:color="auto" w:fill="DAE9F7" w:themeFill="text2" w:themeFillTint="1A"/>
          </w:tcPr>
          <w:p w14:paraId="3DEC2C73" w14:textId="01CD7D8B" w:rsidR="002E0ED6" w:rsidRDefault="00B25EB6" w:rsidP="0054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Tehisintellekti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loodud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vale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ebatäpne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teave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, mis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võib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tunduda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 xml:space="preserve"> </w:t>
            </w:r>
            <w:proofErr w:type="spellStart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usutav</w:t>
            </w:r>
            <w:proofErr w:type="spellEnd"/>
            <w:r w:rsidRPr="00B25EB6">
              <w:rPr>
                <w:rFonts w:ascii="Source Sans Pro" w:hAnsi="Source Sans Pro" w:cs="Times New Roman (Leipäteksti, m"/>
                <w:color w:val="145F81"/>
                <w:lang w:val="en-US"/>
              </w:rPr>
              <w:t>.</w:t>
            </w:r>
          </w:p>
        </w:tc>
      </w:tr>
    </w:tbl>
    <w:p w14:paraId="14AE5DBC" w14:textId="2DC9EA13" w:rsidR="00545D4F" w:rsidRPr="00545D4F" w:rsidRDefault="00545D4F" w:rsidP="00545D4F">
      <w:pPr>
        <w:rPr>
          <w:rFonts w:ascii="Source Sans Pro" w:hAnsi="Source Sans Pro" w:cs="Times New Roman (Leipäteksti, m"/>
          <w:color w:val="145F81"/>
          <w:lang w:val="en-US"/>
        </w:rPr>
      </w:pPr>
      <w:r w:rsidRPr="00545D4F">
        <w:rPr>
          <w:rFonts w:ascii="Source Sans Pro" w:hAnsi="Source Sans Pro" w:cs="Times New Roman (Leipäteksti, m"/>
          <w:color w:val="145F81"/>
          <w:lang w:val="en-US"/>
        </w:rPr>
        <w:tab/>
      </w:r>
    </w:p>
    <w:p w14:paraId="57AAAA63" w14:textId="77777777" w:rsidR="004B317B" w:rsidRPr="004B317B" w:rsidRDefault="004B317B" w:rsidP="004B317B">
      <w:pPr>
        <w:pStyle w:val="Pealkiri2"/>
        <w:rPr>
          <w:rFonts w:ascii="Source Sans Pro" w:hAnsi="Source Sans Pro"/>
          <w:lang w:val="en-US"/>
        </w:rPr>
      </w:pPr>
      <w:bookmarkStart w:id="14" w:name="_Toc231075140"/>
      <w:proofErr w:type="spellStart"/>
      <w:r w:rsidRPr="004B317B">
        <w:rPr>
          <w:rFonts w:ascii="Source Sans Pro" w:hAnsi="Source Sans Pro"/>
          <w:lang w:val="en-US"/>
        </w:rPr>
        <w:t>Kiire</w:t>
      </w:r>
      <w:proofErr w:type="spellEnd"/>
      <w:r w:rsidRPr="004B317B">
        <w:rPr>
          <w:rFonts w:ascii="Source Sans Pro" w:hAnsi="Source Sans Pro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lang w:val="en-US"/>
        </w:rPr>
        <w:t>meeldetuletus</w:t>
      </w:r>
      <w:proofErr w:type="spellEnd"/>
      <w:r w:rsidRPr="004B317B">
        <w:rPr>
          <w:rFonts w:ascii="Source Sans Pro" w:hAnsi="Source Sans Pro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lang w:val="en-US"/>
        </w:rPr>
        <w:t>tehisintellekti</w:t>
      </w:r>
      <w:proofErr w:type="spellEnd"/>
      <w:r w:rsidRPr="004B317B">
        <w:rPr>
          <w:rFonts w:ascii="Source Sans Pro" w:hAnsi="Source Sans Pro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lang w:val="en-US"/>
        </w:rPr>
        <w:t>turvaliseks</w:t>
      </w:r>
      <w:proofErr w:type="spellEnd"/>
      <w:r w:rsidRPr="004B317B">
        <w:rPr>
          <w:rFonts w:ascii="Source Sans Pro" w:hAnsi="Source Sans Pro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lang w:val="en-US"/>
        </w:rPr>
        <w:t>kasutamiseks</w:t>
      </w:r>
      <w:bookmarkEnd w:id="14"/>
      <w:proofErr w:type="spellEnd"/>
    </w:p>
    <w:p w14:paraId="47FE5B2E" w14:textId="49E4A862" w:rsidR="004B317B" w:rsidRPr="004B317B" w:rsidRDefault="004B317B" w:rsidP="004B317B">
      <w:pPr>
        <w:rPr>
          <w:rFonts w:ascii="Source Sans Pro" w:hAnsi="Source Sans Pro"/>
          <w:b/>
          <w:bCs/>
          <w:color w:val="156082" w:themeColor="accent1"/>
          <w:lang w:val="en-US"/>
        </w:rPr>
      </w:pPr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 xml:space="preserve">Pea </w:t>
      </w:r>
      <w:proofErr w:type="spellStart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>meeles</w:t>
      </w:r>
      <w:proofErr w:type="spellEnd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>neid</w:t>
      </w:r>
      <w:proofErr w:type="spellEnd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>viit</w:t>
      </w:r>
      <w:proofErr w:type="spellEnd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>reeglit</w:t>
      </w:r>
      <w:proofErr w:type="spellEnd"/>
      <w:r w:rsidRPr="004B317B">
        <w:rPr>
          <w:rFonts w:ascii="Source Sans Pro" w:hAnsi="Source Sans Pro"/>
          <w:b/>
          <w:bCs/>
          <w:color w:val="156082" w:themeColor="accent1"/>
          <w:lang w:val="en-US"/>
        </w:rPr>
        <w:t xml:space="preserve">: </w:t>
      </w:r>
    </w:p>
    <w:p w14:paraId="03FCD100" w14:textId="77777777" w:rsidR="004B317B" w:rsidRPr="004B317B" w:rsidRDefault="004B317B" w:rsidP="004B317B">
      <w:pPr>
        <w:pStyle w:val="Loendilik"/>
        <w:numPr>
          <w:ilvl w:val="0"/>
          <w:numId w:val="2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Peatu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mõtle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enne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reageerimist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>.</w:t>
      </w:r>
    </w:p>
    <w:p w14:paraId="14EAA5F3" w14:textId="77777777" w:rsidR="004B317B" w:rsidRPr="004B317B" w:rsidRDefault="004B317B" w:rsidP="004B317B">
      <w:pPr>
        <w:pStyle w:val="Loendilik"/>
        <w:numPr>
          <w:ilvl w:val="0"/>
          <w:numId w:val="2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Kontrolli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kahtlasi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sõnumeid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ja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teavet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>.</w:t>
      </w:r>
    </w:p>
    <w:p w14:paraId="08ED108E" w14:textId="77777777" w:rsidR="004B317B" w:rsidRPr="004B317B" w:rsidRDefault="004B317B" w:rsidP="004B317B">
      <w:pPr>
        <w:pStyle w:val="Loendilik"/>
        <w:numPr>
          <w:ilvl w:val="0"/>
          <w:numId w:val="2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Ära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jaga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kunagi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paroole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ega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PIN-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koode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>.</w:t>
      </w:r>
    </w:p>
    <w:p w14:paraId="09A0D0AF" w14:textId="77777777" w:rsidR="004B317B" w:rsidRPr="004B317B" w:rsidRDefault="004B317B" w:rsidP="004B317B">
      <w:pPr>
        <w:pStyle w:val="Loendilik"/>
        <w:numPr>
          <w:ilvl w:val="0"/>
          <w:numId w:val="25"/>
        </w:numPr>
        <w:rPr>
          <w:rFonts w:ascii="Source Sans Pro" w:hAnsi="Source Sans Pro"/>
          <w:color w:val="156082" w:themeColor="accent1"/>
          <w:lang w:val="en-US"/>
        </w:rPr>
      </w:pPr>
      <w:r w:rsidRPr="004B317B">
        <w:rPr>
          <w:rFonts w:ascii="Source Sans Pro" w:hAnsi="Source Sans Pro"/>
          <w:color w:val="156082" w:themeColor="accent1"/>
          <w:lang w:val="en-US"/>
        </w:rPr>
        <w:t xml:space="preserve">Kui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oled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ebakindel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küsi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abi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>.</w:t>
      </w:r>
    </w:p>
    <w:p w14:paraId="0C22EF76" w14:textId="77777777" w:rsidR="004B317B" w:rsidRPr="004B317B" w:rsidRDefault="004B317B" w:rsidP="004B317B">
      <w:pPr>
        <w:pStyle w:val="Loendilik"/>
        <w:numPr>
          <w:ilvl w:val="0"/>
          <w:numId w:val="25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võib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kõlada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veenvalt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isegi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siis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kui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ta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eksib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>.</w:t>
      </w:r>
    </w:p>
    <w:p w14:paraId="79404C1E" w14:textId="77777777" w:rsidR="004B317B" w:rsidRPr="004B317B" w:rsidRDefault="004B317B" w:rsidP="004B317B">
      <w:pPr>
        <w:pStyle w:val="Pealkiri2"/>
        <w:rPr>
          <w:rFonts w:ascii="Source Sans Pro" w:hAnsi="Source Sans Pro"/>
        </w:rPr>
      </w:pPr>
      <w:bookmarkStart w:id="15" w:name="_Toc231075141"/>
      <w:proofErr w:type="spellStart"/>
      <w:r w:rsidRPr="004B317B">
        <w:rPr>
          <w:rFonts w:ascii="Source Sans Pro" w:hAnsi="Source Sans Pro"/>
        </w:rPr>
        <w:t>Aruteluküsimused</w:t>
      </w:r>
      <w:bookmarkEnd w:id="15"/>
      <w:proofErr w:type="spellEnd"/>
    </w:p>
    <w:p w14:paraId="32B5090B" w14:textId="77777777" w:rsidR="004B317B" w:rsidRPr="004B317B" w:rsidRDefault="004B317B" w:rsidP="004B317B">
      <w:pPr>
        <w:pStyle w:val="Loendilik"/>
        <w:numPr>
          <w:ilvl w:val="0"/>
          <w:numId w:val="26"/>
        </w:numPr>
        <w:rPr>
          <w:rFonts w:ascii="Source Sans Pro" w:hAnsi="Source Sans Pro"/>
          <w:color w:val="156082" w:themeColor="accent1"/>
          <w:lang w:val="en-US"/>
        </w:rPr>
      </w:pPr>
      <w:r w:rsidRPr="004B317B">
        <w:rPr>
          <w:rFonts w:ascii="Source Sans Pro" w:hAnsi="Source Sans Pro"/>
          <w:color w:val="156082" w:themeColor="accent1"/>
          <w:lang w:val="en-US"/>
        </w:rPr>
        <w:t xml:space="preserve">Kus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olen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mina juba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tehisintellekti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kasutanud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? </w:t>
      </w:r>
    </w:p>
    <w:p w14:paraId="6628C56F" w14:textId="77777777" w:rsidR="004B317B" w:rsidRPr="004B317B" w:rsidRDefault="004B317B" w:rsidP="004B317B">
      <w:pPr>
        <w:pStyle w:val="Loendilik"/>
        <w:numPr>
          <w:ilvl w:val="0"/>
          <w:numId w:val="2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Millised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tehisintellektil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põhinevad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petuskeemid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tekitavad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minus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kõige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rohkem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muret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? </w:t>
      </w:r>
    </w:p>
    <w:p w14:paraId="452B1661" w14:textId="77777777" w:rsidR="004B317B" w:rsidRPr="004B317B" w:rsidRDefault="004B317B" w:rsidP="004B317B">
      <w:pPr>
        <w:pStyle w:val="Loendilik"/>
        <w:numPr>
          <w:ilvl w:val="0"/>
          <w:numId w:val="2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Millised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harjumused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aitavad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mul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internetis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turvalisemalt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tegutseda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? </w:t>
      </w:r>
    </w:p>
    <w:p w14:paraId="21066606" w14:textId="77777777" w:rsidR="004B317B" w:rsidRPr="004B317B" w:rsidRDefault="004B317B" w:rsidP="004B317B">
      <w:pPr>
        <w:pStyle w:val="Loendilik"/>
        <w:numPr>
          <w:ilvl w:val="0"/>
          <w:numId w:val="26"/>
        </w:numPr>
        <w:rPr>
          <w:rFonts w:ascii="Source Sans Pro" w:hAnsi="Source Sans Pro"/>
          <w:color w:val="156082" w:themeColor="accent1"/>
          <w:lang w:val="en-US"/>
        </w:rPr>
      </w:pP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Kuidas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võiks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tehisintellekt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toetada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minu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hobisid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või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õppimist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? </w:t>
      </w:r>
    </w:p>
    <w:p w14:paraId="0D84C568" w14:textId="77777777" w:rsidR="004B317B" w:rsidRPr="004B317B" w:rsidRDefault="004B317B" w:rsidP="004B317B">
      <w:pPr>
        <w:pStyle w:val="Loendilik"/>
        <w:numPr>
          <w:ilvl w:val="0"/>
          <w:numId w:val="26"/>
        </w:numPr>
        <w:rPr>
          <w:rFonts w:ascii="Source Sans Pro" w:hAnsi="Source Sans Pro"/>
          <w:color w:val="156082" w:themeColor="accent1"/>
          <w:lang w:val="en-US"/>
        </w:rPr>
      </w:pPr>
      <w:r w:rsidRPr="004B317B">
        <w:rPr>
          <w:rFonts w:ascii="Source Sans Pro" w:hAnsi="Source Sans Pro"/>
          <w:color w:val="156082" w:themeColor="accent1"/>
          <w:lang w:val="en-US"/>
        </w:rPr>
        <w:t xml:space="preserve">Kelle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poole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saan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pöörduda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,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kui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ma pole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milleski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color w:val="156082" w:themeColor="accent1"/>
          <w:lang w:val="en-US"/>
        </w:rPr>
        <w:t>kindel</w:t>
      </w:r>
      <w:proofErr w:type="spellEnd"/>
      <w:r w:rsidRPr="004B317B">
        <w:rPr>
          <w:rFonts w:ascii="Source Sans Pro" w:hAnsi="Source Sans Pro"/>
          <w:color w:val="156082" w:themeColor="accent1"/>
          <w:lang w:val="en-US"/>
        </w:rPr>
        <w:t>?</w:t>
      </w:r>
    </w:p>
    <w:p w14:paraId="1B826BE1" w14:textId="34CB0038" w:rsidR="00545D4F" w:rsidRPr="004B317B" w:rsidRDefault="004B317B" w:rsidP="006313C4">
      <w:pPr>
        <w:pStyle w:val="Pealkiri2"/>
        <w:rPr>
          <w:rFonts w:ascii="Source Sans Pro" w:hAnsi="Source Sans Pro"/>
          <w:lang w:val="en-US"/>
        </w:rPr>
      </w:pPr>
      <w:bookmarkStart w:id="16" w:name="_Toc231075142"/>
      <w:proofErr w:type="spellStart"/>
      <w:r w:rsidRPr="004B317B">
        <w:rPr>
          <w:rFonts w:ascii="Source Sans Pro" w:hAnsi="Source Sans Pro"/>
          <w:lang w:val="en-US"/>
        </w:rPr>
        <w:t>Mõtted</w:t>
      </w:r>
      <w:proofErr w:type="spellEnd"/>
      <w:r w:rsidRPr="004B317B">
        <w:rPr>
          <w:rFonts w:ascii="Source Sans Pro" w:hAnsi="Source Sans Pro"/>
          <w:lang w:val="en-US"/>
        </w:rPr>
        <w:t xml:space="preserve"> </w:t>
      </w:r>
      <w:proofErr w:type="spellStart"/>
      <w:r w:rsidRPr="004B317B">
        <w:rPr>
          <w:rFonts w:ascii="Source Sans Pro" w:hAnsi="Source Sans Pro"/>
          <w:lang w:val="en-US"/>
        </w:rPr>
        <w:t>lõpetuseks</w:t>
      </w:r>
      <w:bookmarkEnd w:id="16"/>
      <w:proofErr w:type="spellEnd"/>
    </w:p>
    <w:p w14:paraId="24F80801" w14:textId="77777777" w:rsidR="004B317B" w:rsidRDefault="004B317B" w:rsidP="004B317B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Tehisintellekt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on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tööriist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.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Nagu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iga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tööriista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saab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seda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kasutada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nii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targalt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kui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 xml:space="preserve"> ka </w:t>
      </w:r>
      <w:proofErr w:type="spellStart"/>
      <w:r w:rsidRPr="004B317B">
        <w:rPr>
          <w:rFonts w:ascii="Source Sans Pro" w:hAnsi="Source Sans Pro" w:cs="Times New Roman (Leipäteksti, m"/>
          <w:color w:val="145F81"/>
          <w:lang w:val="en-US"/>
        </w:rPr>
        <w:t>hooletult</w:t>
      </w:r>
      <w:proofErr w:type="spellEnd"/>
      <w:r w:rsidRPr="004B317B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21127DBB" w14:textId="77777777" w:rsidR="00066354" w:rsidRPr="00066354" w:rsidRDefault="00066354" w:rsidP="00066354">
      <w:p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Eesmärk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ei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 ole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tehnoloogiat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karta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,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vaid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>:</w:t>
      </w:r>
    </w:p>
    <w:p w14:paraId="1BCCFDCE" w14:textId="224EF45B" w:rsidR="002E0ED6" w:rsidRDefault="00066354" w:rsidP="00545D4F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seda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mõista</w:t>
      </w:r>
      <w:proofErr w:type="spellEnd"/>
      <w:r w:rsidR="002E0ED6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2C71E593" w14:textId="01C6BBD6" w:rsidR="002E0ED6" w:rsidRDefault="00066354" w:rsidP="00545D4F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seda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kriitiliselt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hinnata</w:t>
      </w:r>
      <w:proofErr w:type="spellEnd"/>
      <w:r w:rsidR="002E0ED6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135F323E" w14:textId="2A06AF7F" w:rsidR="00545D4F" w:rsidRPr="002E0ED6" w:rsidRDefault="00066354" w:rsidP="00545D4F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color w:val="145F81"/>
          <w:lang w:val="en-US"/>
        </w:rPr>
        <w:t xml:space="preserve">ja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seda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turvaliselt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kasutada</w:t>
      </w:r>
      <w:proofErr w:type="spellEnd"/>
      <w:r w:rsidR="00545D4F" w:rsidRPr="002E0ED6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2452CDE3" w14:textId="242F90C9" w:rsidR="002E0ED6" w:rsidRDefault="00066354" w:rsidP="00545D4F">
      <w:pPr>
        <w:rPr>
          <w:rFonts w:ascii="Source Sans Pro" w:hAnsi="Source Sans Pro" w:cs="Times New Roman (Leipäteksti, m"/>
          <w:color w:val="145F81"/>
          <w:lang w:val="en-US"/>
        </w:rPr>
      </w:pPr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Sa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ei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 pea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saama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tehisintellekti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 w:rsidRPr="00066354">
        <w:rPr>
          <w:rFonts w:ascii="Source Sans Pro" w:hAnsi="Source Sans Pro" w:cs="Times New Roman (Leipäteksti, m"/>
          <w:color w:val="145F81"/>
          <w:lang w:val="en-US"/>
        </w:rPr>
        <w:t>eksperdiks</w:t>
      </w:r>
      <w:proofErr w:type="spellEnd"/>
      <w:r w:rsidRPr="00066354">
        <w:rPr>
          <w:rFonts w:ascii="Source Sans Pro" w:hAnsi="Source Sans Pro" w:cs="Times New Roman (Leipäteksti, m"/>
          <w:color w:val="145F81"/>
          <w:lang w:val="en-US"/>
        </w:rPr>
        <w:t>.</w:t>
      </w:r>
      <w:r w:rsidR="007E4AC8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r>
        <w:rPr>
          <w:rFonts w:ascii="Source Sans Pro" w:hAnsi="Source Sans Pro" w:cs="Times New Roman (Leipäteksti, m"/>
          <w:color w:val="145F81"/>
          <w:lang w:val="en-US"/>
        </w:rPr>
        <w:t xml:space="preserve">Vajad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vaid</w:t>
      </w:r>
      <w:proofErr w:type="spellEnd"/>
      <w:r w:rsidR="00545D4F" w:rsidRPr="00545D4F">
        <w:rPr>
          <w:rFonts w:ascii="Source Sans Pro" w:hAnsi="Source Sans Pro" w:cs="Times New Roman (Leipäteksti, m"/>
          <w:color w:val="145F81"/>
          <w:lang w:val="en-US"/>
        </w:rPr>
        <w:t>:</w:t>
      </w:r>
    </w:p>
    <w:p w14:paraId="796C2525" w14:textId="72D12971" w:rsidR="002E0ED6" w:rsidRDefault="00066354" w:rsidP="00545D4F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uudishimu</w:t>
      </w:r>
      <w:proofErr w:type="spellEnd"/>
      <w:r w:rsidR="002E0ED6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4347E3E1" w14:textId="196E6A92" w:rsidR="002E0ED6" w:rsidRDefault="00066354" w:rsidP="00545D4F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kriitilist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mõtlemist</w:t>
      </w:r>
      <w:proofErr w:type="spellEnd"/>
      <w:r w:rsidR="002E0ED6">
        <w:rPr>
          <w:rFonts w:ascii="Source Sans Pro" w:hAnsi="Source Sans Pro" w:cs="Times New Roman (Leipäteksti, m"/>
          <w:color w:val="145F81"/>
          <w:lang w:val="en-US"/>
        </w:rPr>
        <w:t>;</w:t>
      </w:r>
    </w:p>
    <w:p w14:paraId="17A2BDA6" w14:textId="495CCD5F" w:rsidR="00545D4F" w:rsidRPr="002E0ED6" w:rsidRDefault="00066354" w:rsidP="00545D4F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color w:val="145F81"/>
          <w:lang w:val="en-US"/>
        </w:rPr>
        <w:t xml:space="preserve">ja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turvalisi</w:t>
      </w:r>
      <w:proofErr w:type="spellEnd"/>
      <w:r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proofErr w:type="spellStart"/>
      <w:r>
        <w:rPr>
          <w:rFonts w:ascii="Source Sans Pro" w:hAnsi="Source Sans Pro" w:cs="Times New Roman (Leipäteksti, m"/>
          <w:color w:val="145F81"/>
          <w:lang w:val="en-US"/>
        </w:rPr>
        <w:t>harjumusi</w:t>
      </w:r>
      <w:proofErr w:type="spellEnd"/>
      <w:r w:rsidR="00545D4F" w:rsidRPr="002E0ED6">
        <w:rPr>
          <w:rFonts w:ascii="Source Sans Pro" w:hAnsi="Source Sans Pro" w:cs="Times New Roman (Leipäteksti, m"/>
          <w:color w:val="145F81"/>
          <w:lang w:val="en-US"/>
        </w:rPr>
        <w:t>.</w:t>
      </w:r>
    </w:p>
    <w:p w14:paraId="5E7E0A62" w14:textId="265E8224" w:rsidR="002E0ED6" w:rsidRDefault="006313C4" w:rsidP="006313C4">
      <w:pPr>
        <w:jc w:val="center"/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noProof/>
          <w:color w:val="145F81"/>
          <w:lang w:val="en-US"/>
        </w:rPr>
        <w:drawing>
          <wp:inline distT="0" distB="0" distL="0" distR="0" wp14:anchorId="5911F306" wp14:editId="135015BE">
            <wp:extent cx="1281803" cy="1756620"/>
            <wp:effectExtent l="0" t="0" r="0" b="0"/>
            <wp:docPr id="1480988316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75" cy="180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11BAE" w14:textId="2574AB66" w:rsidR="00545D4F" w:rsidRPr="00066354" w:rsidRDefault="00066354" w:rsidP="00066354">
      <w:pPr>
        <w:jc w:val="center"/>
        <w:rPr>
          <w:rFonts w:ascii="Source Sans Pro" w:hAnsi="Source Sans Pro"/>
          <w:b/>
          <w:bCs/>
          <w:smallCaps/>
          <w:color w:val="156082" w:themeColor="accent1"/>
          <w:spacing w:val="5"/>
          <w:sz w:val="32"/>
          <w:szCs w:val="32"/>
          <w:lang w:val="en-US"/>
        </w:rPr>
      </w:pPr>
      <w:r w:rsidRPr="00066354">
        <w:rPr>
          <w:rStyle w:val="Selgeltmrgatavviide"/>
          <w:rFonts w:ascii="Source Sans Pro" w:hAnsi="Source Sans Pro"/>
          <w:sz w:val="32"/>
          <w:szCs w:val="32"/>
          <w:lang w:val="en-US"/>
        </w:rPr>
        <w:t>ÕPI • MÕTLE • KONTROLLI • TEGUTSE TURVALISELT</w:t>
      </w:r>
    </w:p>
    <w:sectPr w:rsidR="00545D4F" w:rsidRPr="00066354" w:rsidSect="006313C4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C938" w14:textId="77777777" w:rsidR="0062531A" w:rsidRDefault="0062531A" w:rsidP="00F72581">
      <w:pPr>
        <w:spacing w:after="0" w:line="240" w:lineRule="auto"/>
      </w:pPr>
      <w:r>
        <w:separator/>
      </w:r>
    </w:p>
  </w:endnote>
  <w:endnote w:type="continuationSeparator" w:id="0">
    <w:p w14:paraId="24CBED78" w14:textId="77777777" w:rsidR="0062531A" w:rsidRDefault="0062531A" w:rsidP="00F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178210"/>
      <w:docPartObj>
        <w:docPartGallery w:val="Page Numbers (Bottom of Page)"/>
        <w:docPartUnique/>
      </w:docPartObj>
    </w:sdtPr>
    <w:sdtContent>
      <w:p w14:paraId="516A85A5" w14:textId="78853574" w:rsidR="006313C4" w:rsidRDefault="006313C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0643317" w14:textId="62FE50B1" w:rsidR="006313C4" w:rsidRDefault="006313C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3418" w14:textId="77777777" w:rsidR="0062531A" w:rsidRDefault="0062531A" w:rsidP="00F72581">
      <w:pPr>
        <w:spacing w:after="0" w:line="240" w:lineRule="auto"/>
      </w:pPr>
      <w:r>
        <w:separator/>
      </w:r>
    </w:p>
  </w:footnote>
  <w:footnote w:type="continuationSeparator" w:id="0">
    <w:p w14:paraId="2F9AE76F" w14:textId="77777777" w:rsidR="0062531A" w:rsidRDefault="0062531A" w:rsidP="00F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DCD0" w14:textId="740ADAC5" w:rsidR="00052FE6" w:rsidRDefault="00F6732F" w:rsidP="00897F39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4E542" wp14:editId="357DCDAB">
          <wp:simplePos x="0" y="0"/>
          <wp:positionH relativeFrom="column">
            <wp:posOffset>4189095</wp:posOffset>
          </wp:positionH>
          <wp:positionV relativeFrom="page">
            <wp:posOffset>374535</wp:posOffset>
          </wp:positionV>
          <wp:extent cx="2130101" cy="487180"/>
          <wp:effectExtent l="0" t="0" r="0" b="0"/>
          <wp:wrapNone/>
          <wp:docPr id="335217695" name="Kuva 1" descr="Kuva, joka sisältää kohteen Fontti, Grafiikka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17695" name="Kuva 1" descr="Kuva, joka sisältää kohteen Fontti, Grafiikka, logo, graafinen suunnittelu&#10;&#10;Tekoälyllä luotu sisältö voi olla virheellistä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101" cy="48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2031F" w14:textId="77777777" w:rsidR="00052FE6" w:rsidRDefault="00052FE6" w:rsidP="00897F39">
    <w:pPr>
      <w:pStyle w:val="Pis"/>
    </w:pPr>
  </w:p>
  <w:p w14:paraId="0382C5D1" w14:textId="77777777" w:rsidR="00052FE6" w:rsidRDefault="00052FE6" w:rsidP="00897F39">
    <w:pPr>
      <w:pStyle w:val="Pis"/>
    </w:pPr>
  </w:p>
  <w:p w14:paraId="3658E57F" w14:textId="2AB81BAF" w:rsidR="009876F8" w:rsidRDefault="009876F8" w:rsidP="00897F3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193"/>
    <w:multiLevelType w:val="hybridMultilevel"/>
    <w:tmpl w:val="8B407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6559"/>
    <w:multiLevelType w:val="hybridMultilevel"/>
    <w:tmpl w:val="A00A09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1E46"/>
    <w:multiLevelType w:val="hybridMultilevel"/>
    <w:tmpl w:val="1C4E6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470F7"/>
    <w:multiLevelType w:val="hybridMultilevel"/>
    <w:tmpl w:val="080AD1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021D9"/>
    <w:multiLevelType w:val="hybridMultilevel"/>
    <w:tmpl w:val="5A5261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37EA9"/>
    <w:multiLevelType w:val="hybridMultilevel"/>
    <w:tmpl w:val="C27203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B7A90"/>
    <w:multiLevelType w:val="hybridMultilevel"/>
    <w:tmpl w:val="5C86F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02857"/>
    <w:multiLevelType w:val="hybridMultilevel"/>
    <w:tmpl w:val="AE0213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97A35"/>
    <w:multiLevelType w:val="hybridMultilevel"/>
    <w:tmpl w:val="1AF0CC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67057"/>
    <w:multiLevelType w:val="hybridMultilevel"/>
    <w:tmpl w:val="1368F0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51A32"/>
    <w:multiLevelType w:val="hybridMultilevel"/>
    <w:tmpl w:val="62BC63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0D1C"/>
    <w:multiLevelType w:val="hybridMultilevel"/>
    <w:tmpl w:val="53A8C1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D6101"/>
    <w:multiLevelType w:val="hybridMultilevel"/>
    <w:tmpl w:val="7092F8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665E7"/>
    <w:multiLevelType w:val="hybridMultilevel"/>
    <w:tmpl w:val="124099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A79F8"/>
    <w:multiLevelType w:val="hybridMultilevel"/>
    <w:tmpl w:val="CF2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72A1A"/>
    <w:multiLevelType w:val="hybridMultilevel"/>
    <w:tmpl w:val="F5C417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E1F48"/>
    <w:multiLevelType w:val="hybridMultilevel"/>
    <w:tmpl w:val="9286B1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63484"/>
    <w:multiLevelType w:val="hybridMultilevel"/>
    <w:tmpl w:val="B11E68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4617F"/>
    <w:multiLevelType w:val="hybridMultilevel"/>
    <w:tmpl w:val="39664A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71F01"/>
    <w:multiLevelType w:val="hybridMultilevel"/>
    <w:tmpl w:val="2DB85C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E4878"/>
    <w:multiLevelType w:val="hybridMultilevel"/>
    <w:tmpl w:val="E696A4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56D90"/>
    <w:multiLevelType w:val="hybridMultilevel"/>
    <w:tmpl w:val="F2DC6B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F2275"/>
    <w:multiLevelType w:val="hybridMultilevel"/>
    <w:tmpl w:val="4F0C06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93387"/>
    <w:multiLevelType w:val="hybridMultilevel"/>
    <w:tmpl w:val="DE46CE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F2BFA"/>
    <w:multiLevelType w:val="hybridMultilevel"/>
    <w:tmpl w:val="B246C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1463C"/>
    <w:multiLevelType w:val="hybridMultilevel"/>
    <w:tmpl w:val="648009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73CC5"/>
    <w:multiLevelType w:val="hybridMultilevel"/>
    <w:tmpl w:val="30323A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23513"/>
    <w:multiLevelType w:val="hybridMultilevel"/>
    <w:tmpl w:val="8CD65B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0D3"/>
    <w:multiLevelType w:val="hybridMultilevel"/>
    <w:tmpl w:val="E7E60E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1119B"/>
    <w:multiLevelType w:val="hybridMultilevel"/>
    <w:tmpl w:val="4C48D8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E2134"/>
    <w:multiLevelType w:val="hybridMultilevel"/>
    <w:tmpl w:val="E93C68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F486D"/>
    <w:multiLevelType w:val="hybridMultilevel"/>
    <w:tmpl w:val="8968D9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A0541"/>
    <w:multiLevelType w:val="hybridMultilevel"/>
    <w:tmpl w:val="895AB9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E63D7"/>
    <w:multiLevelType w:val="hybridMultilevel"/>
    <w:tmpl w:val="7BBEBDB0"/>
    <w:lvl w:ilvl="0" w:tplc="4F12FCCA">
      <w:start w:val="95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Leipäteksti, m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6F44"/>
    <w:multiLevelType w:val="hybridMultilevel"/>
    <w:tmpl w:val="C30E6A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FE2"/>
    <w:multiLevelType w:val="hybridMultilevel"/>
    <w:tmpl w:val="F4BA42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50DA2"/>
    <w:multiLevelType w:val="hybridMultilevel"/>
    <w:tmpl w:val="579698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506B3"/>
    <w:multiLevelType w:val="hybridMultilevel"/>
    <w:tmpl w:val="7FB818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433F9"/>
    <w:multiLevelType w:val="hybridMultilevel"/>
    <w:tmpl w:val="2738E8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76CC5"/>
    <w:multiLevelType w:val="hybridMultilevel"/>
    <w:tmpl w:val="F5A0C5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551A9"/>
    <w:multiLevelType w:val="hybridMultilevel"/>
    <w:tmpl w:val="10B2C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329BF"/>
    <w:multiLevelType w:val="hybridMultilevel"/>
    <w:tmpl w:val="922E8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970F6"/>
    <w:multiLevelType w:val="hybridMultilevel"/>
    <w:tmpl w:val="DCCAB2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44603"/>
    <w:multiLevelType w:val="hybridMultilevel"/>
    <w:tmpl w:val="3C4A2B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D48D3"/>
    <w:multiLevelType w:val="hybridMultilevel"/>
    <w:tmpl w:val="15F269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9012C"/>
    <w:multiLevelType w:val="hybridMultilevel"/>
    <w:tmpl w:val="2E5CF9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D007A"/>
    <w:multiLevelType w:val="hybridMultilevel"/>
    <w:tmpl w:val="D4DA3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5528">
    <w:abstractNumId w:val="33"/>
  </w:num>
  <w:num w:numId="2" w16cid:durableId="195823688">
    <w:abstractNumId w:val="41"/>
  </w:num>
  <w:num w:numId="3" w16cid:durableId="1137723211">
    <w:abstractNumId w:val="27"/>
  </w:num>
  <w:num w:numId="4" w16cid:durableId="1193567283">
    <w:abstractNumId w:val="28"/>
  </w:num>
  <w:num w:numId="5" w16cid:durableId="1652054998">
    <w:abstractNumId w:val="38"/>
  </w:num>
  <w:num w:numId="6" w16cid:durableId="1138453873">
    <w:abstractNumId w:val="40"/>
  </w:num>
  <w:num w:numId="7" w16cid:durableId="446974693">
    <w:abstractNumId w:val="2"/>
  </w:num>
  <w:num w:numId="8" w16cid:durableId="1200048028">
    <w:abstractNumId w:val="45"/>
  </w:num>
  <w:num w:numId="9" w16cid:durableId="587881981">
    <w:abstractNumId w:val="4"/>
  </w:num>
  <w:num w:numId="10" w16cid:durableId="1445541389">
    <w:abstractNumId w:val="37"/>
  </w:num>
  <w:num w:numId="11" w16cid:durableId="2103337517">
    <w:abstractNumId w:val="16"/>
  </w:num>
  <w:num w:numId="12" w16cid:durableId="668875745">
    <w:abstractNumId w:val="46"/>
  </w:num>
  <w:num w:numId="13" w16cid:durableId="567764398">
    <w:abstractNumId w:val="15"/>
  </w:num>
  <w:num w:numId="14" w16cid:durableId="947275900">
    <w:abstractNumId w:val="8"/>
  </w:num>
  <w:num w:numId="15" w16cid:durableId="316039230">
    <w:abstractNumId w:val="44"/>
  </w:num>
  <w:num w:numId="16" w16cid:durableId="388694249">
    <w:abstractNumId w:val="9"/>
  </w:num>
  <w:num w:numId="17" w16cid:durableId="893275669">
    <w:abstractNumId w:val="20"/>
  </w:num>
  <w:num w:numId="18" w16cid:durableId="1237403733">
    <w:abstractNumId w:val="13"/>
  </w:num>
  <w:num w:numId="19" w16cid:durableId="524177198">
    <w:abstractNumId w:val="30"/>
  </w:num>
  <w:num w:numId="20" w16cid:durableId="2041975745">
    <w:abstractNumId w:val="42"/>
  </w:num>
  <w:num w:numId="21" w16cid:durableId="1556164362">
    <w:abstractNumId w:val="32"/>
  </w:num>
  <w:num w:numId="22" w16cid:durableId="1266033620">
    <w:abstractNumId w:val="22"/>
  </w:num>
  <w:num w:numId="23" w16cid:durableId="473105303">
    <w:abstractNumId w:val="39"/>
  </w:num>
  <w:num w:numId="24" w16cid:durableId="737094813">
    <w:abstractNumId w:val="23"/>
  </w:num>
  <w:num w:numId="25" w16cid:durableId="1781991983">
    <w:abstractNumId w:val="34"/>
  </w:num>
  <w:num w:numId="26" w16cid:durableId="730420161">
    <w:abstractNumId w:val="36"/>
  </w:num>
  <w:num w:numId="27" w16cid:durableId="1530795391">
    <w:abstractNumId w:val="31"/>
  </w:num>
  <w:num w:numId="28" w16cid:durableId="773864715">
    <w:abstractNumId w:val="10"/>
  </w:num>
  <w:num w:numId="29" w16cid:durableId="152993678">
    <w:abstractNumId w:val="26"/>
  </w:num>
  <w:num w:numId="30" w16cid:durableId="261575810">
    <w:abstractNumId w:val="21"/>
  </w:num>
  <w:num w:numId="31" w16cid:durableId="690762640">
    <w:abstractNumId w:val="25"/>
  </w:num>
  <w:num w:numId="32" w16cid:durableId="1346858055">
    <w:abstractNumId w:val="19"/>
  </w:num>
  <w:num w:numId="33" w16cid:durableId="1322154405">
    <w:abstractNumId w:val="6"/>
  </w:num>
  <w:num w:numId="34" w16cid:durableId="2066760441">
    <w:abstractNumId w:val="14"/>
  </w:num>
  <w:num w:numId="35" w16cid:durableId="1975022448">
    <w:abstractNumId w:val="35"/>
  </w:num>
  <w:num w:numId="36" w16cid:durableId="2134474390">
    <w:abstractNumId w:val="12"/>
  </w:num>
  <w:num w:numId="37" w16cid:durableId="914509986">
    <w:abstractNumId w:val="18"/>
  </w:num>
  <w:num w:numId="38" w16cid:durableId="2127432261">
    <w:abstractNumId w:val="17"/>
  </w:num>
  <w:num w:numId="39" w16cid:durableId="10492762">
    <w:abstractNumId w:val="43"/>
  </w:num>
  <w:num w:numId="40" w16cid:durableId="1374040807">
    <w:abstractNumId w:val="11"/>
  </w:num>
  <w:num w:numId="41" w16cid:durableId="2063747153">
    <w:abstractNumId w:val="3"/>
  </w:num>
  <w:num w:numId="42" w16cid:durableId="553272824">
    <w:abstractNumId w:val="5"/>
  </w:num>
  <w:num w:numId="43" w16cid:durableId="229274960">
    <w:abstractNumId w:val="29"/>
  </w:num>
  <w:num w:numId="44" w16cid:durableId="641544069">
    <w:abstractNumId w:val="24"/>
  </w:num>
  <w:num w:numId="45" w16cid:durableId="2121605154">
    <w:abstractNumId w:val="0"/>
  </w:num>
  <w:num w:numId="46" w16cid:durableId="1332485111">
    <w:abstractNumId w:val="7"/>
  </w:num>
  <w:num w:numId="47" w16cid:durableId="69496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D5664"/>
    <w:rsid w:val="00001D9B"/>
    <w:rsid w:val="00014F78"/>
    <w:rsid w:val="00052FE6"/>
    <w:rsid w:val="00066354"/>
    <w:rsid w:val="00080D4E"/>
    <w:rsid w:val="000810DE"/>
    <w:rsid w:val="00092C19"/>
    <w:rsid w:val="001C241B"/>
    <w:rsid w:val="001C29C3"/>
    <w:rsid w:val="002766C4"/>
    <w:rsid w:val="002D6C5A"/>
    <w:rsid w:val="002E0ED6"/>
    <w:rsid w:val="0030237A"/>
    <w:rsid w:val="0032590E"/>
    <w:rsid w:val="00376B72"/>
    <w:rsid w:val="003C36E3"/>
    <w:rsid w:val="004637FC"/>
    <w:rsid w:val="004B097E"/>
    <w:rsid w:val="004B317B"/>
    <w:rsid w:val="00545D4F"/>
    <w:rsid w:val="005B2A53"/>
    <w:rsid w:val="005B4909"/>
    <w:rsid w:val="005C1056"/>
    <w:rsid w:val="005F10F7"/>
    <w:rsid w:val="00615ACC"/>
    <w:rsid w:val="0062531A"/>
    <w:rsid w:val="006313C4"/>
    <w:rsid w:val="006F47FD"/>
    <w:rsid w:val="007A1986"/>
    <w:rsid w:val="007B74E1"/>
    <w:rsid w:val="007E4AC8"/>
    <w:rsid w:val="00813913"/>
    <w:rsid w:val="00814E8A"/>
    <w:rsid w:val="0088490F"/>
    <w:rsid w:val="00890647"/>
    <w:rsid w:val="008964BD"/>
    <w:rsid w:val="00897F39"/>
    <w:rsid w:val="008B4137"/>
    <w:rsid w:val="00953655"/>
    <w:rsid w:val="0096357F"/>
    <w:rsid w:val="00985350"/>
    <w:rsid w:val="009876F8"/>
    <w:rsid w:val="009B563E"/>
    <w:rsid w:val="00A068A7"/>
    <w:rsid w:val="00A10D9F"/>
    <w:rsid w:val="00A2313F"/>
    <w:rsid w:val="00A35677"/>
    <w:rsid w:val="00A509E4"/>
    <w:rsid w:val="00A67D86"/>
    <w:rsid w:val="00AB53B2"/>
    <w:rsid w:val="00AB7B36"/>
    <w:rsid w:val="00B25EB6"/>
    <w:rsid w:val="00B47EC8"/>
    <w:rsid w:val="00B5223F"/>
    <w:rsid w:val="00BE6100"/>
    <w:rsid w:val="00BF7FC8"/>
    <w:rsid w:val="00C4315F"/>
    <w:rsid w:val="00C95091"/>
    <w:rsid w:val="00CF0627"/>
    <w:rsid w:val="00D723C5"/>
    <w:rsid w:val="00DA4B81"/>
    <w:rsid w:val="00DC3CA5"/>
    <w:rsid w:val="00DD01CD"/>
    <w:rsid w:val="00DE5B7B"/>
    <w:rsid w:val="00E762CA"/>
    <w:rsid w:val="00EB02A5"/>
    <w:rsid w:val="00F15BDC"/>
    <w:rsid w:val="00F35599"/>
    <w:rsid w:val="00F53EC1"/>
    <w:rsid w:val="00F6732F"/>
    <w:rsid w:val="00F72581"/>
    <w:rsid w:val="1D8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D5664"/>
  <w15:chartTrackingRefBased/>
  <w15:docId w15:val="{9F5EB3E8-45BE-4209-8DA3-283A609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45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63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72581"/>
  </w:style>
  <w:style w:type="paragraph" w:styleId="Jalus">
    <w:name w:val="footer"/>
    <w:basedOn w:val="Normaallaad"/>
    <w:link w:val="JalusMrk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72581"/>
  </w:style>
  <w:style w:type="paragraph" w:styleId="Loendilik">
    <w:name w:val="List Paragraph"/>
    <w:basedOn w:val="Normaallaad"/>
    <w:uiPriority w:val="34"/>
    <w:qFormat/>
    <w:rsid w:val="00AB7B36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0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Pealkiri1Mrk">
    <w:name w:val="Pealkiri 1 Märk"/>
    <w:basedOn w:val="Liguvaikefont"/>
    <w:link w:val="Pealkiri1"/>
    <w:uiPriority w:val="9"/>
    <w:rsid w:val="0054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54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ttabel4rhk1">
    <w:name w:val="Grid Table 4 Accent 1"/>
    <w:basedOn w:val="Normaaltabel"/>
    <w:uiPriority w:val="49"/>
    <w:rsid w:val="00545D4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Pealkiri2Mrk">
    <w:name w:val="Pealkiri 2 Märk"/>
    <w:basedOn w:val="Liguvaikefont"/>
    <w:link w:val="Pealkiri2"/>
    <w:uiPriority w:val="9"/>
    <w:rsid w:val="004637F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elgeltmrgatavviide">
    <w:name w:val="Intense Reference"/>
    <w:basedOn w:val="Liguvaikefont"/>
    <w:uiPriority w:val="32"/>
    <w:qFormat/>
    <w:rsid w:val="002E0ED6"/>
    <w:rPr>
      <w:b/>
      <w:bCs/>
      <w:smallCaps/>
      <w:color w:val="156082" w:themeColor="accent1"/>
      <w:spacing w:val="5"/>
    </w:rPr>
  </w:style>
  <w:style w:type="table" w:styleId="Loetelutabel4rhk1">
    <w:name w:val="List Table 4 Accent 1"/>
    <w:basedOn w:val="Normaaltabel"/>
    <w:uiPriority w:val="49"/>
    <w:rsid w:val="002E0ED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ttabel2rhk4">
    <w:name w:val="Grid Table 2 Accent 4"/>
    <w:basedOn w:val="Normaaltabel"/>
    <w:uiPriority w:val="47"/>
    <w:rsid w:val="002766C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Sisukorrapealkiri">
    <w:name w:val="TOC Heading"/>
    <w:basedOn w:val="Pealkiri1"/>
    <w:next w:val="Normaallaad"/>
    <w:uiPriority w:val="39"/>
    <w:unhideWhenUsed/>
    <w:qFormat/>
    <w:rsid w:val="006313C4"/>
    <w:pPr>
      <w:spacing w:line="259" w:lineRule="auto"/>
      <w:outlineLvl w:val="9"/>
    </w:pPr>
    <w:rPr>
      <w:lang w:val="et-EE"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6313C4"/>
    <w:pPr>
      <w:spacing w:after="100"/>
    </w:pPr>
  </w:style>
  <w:style w:type="paragraph" w:styleId="SK2">
    <w:name w:val="toc 2"/>
    <w:basedOn w:val="Normaallaad"/>
    <w:next w:val="Normaallaad"/>
    <w:autoRedefine/>
    <w:uiPriority w:val="39"/>
    <w:unhideWhenUsed/>
    <w:rsid w:val="006313C4"/>
    <w:pPr>
      <w:spacing w:after="100"/>
      <w:ind w:left="240"/>
    </w:pPr>
  </w:style>
  <w:style w:type="character" w:styleId="Hperlink">
    <w:name w:val="Hyperlink"/>
    <w:basedOn w:val="Liguvaikefont"/>
    <w:uiPriority w:val="99"/>
    <w:unhideWhenUsed/>
    <w:rsid w:val="006313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svg"/><Relationship Id="rId3" Type="http://schemas.openxmlformats.org/officeDocument/2006/relationships/image" Target="../media/image5.png"/><Relationship Id="rId7" Type="http://schemas.openxmlformats.org/officeDocument/2006/relationships/image" Target="../media/image9.pn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6" Type="http://schemas.openxmlformats.org/officeDocument/2006/relationships/image" Target="../media/image8.svg"/><Relationship Id="rId5" Type="http://schemas.openxmlformats.org/officeDocument/2006/relationships/image" Target="../media/image7.png"/><Relationship Id="rId4" Type="http://schemas.openxmlformats.org/officeDocument/2006/relationships/image" Target="../media/image6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svg"/><Relationship Id="rId3" Type="http://schemas.openxmlformats.org/officeDocument/2006/relationships/image" Target="../media/image5.png"/><Relationship Id="rId7" Type="http://schemas.openxmlformats.org/officeDocument/2006/relationships/image" Target="../media/image9.pn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6" Type="http://schemas.openxmlformats.org/officeDocument/2006/relationships/image" Target="../media/image8.svg"/><Relationship Id="rId5" Type="http://schemas.openxmlformats.org/officeDocument/2006/relationships/image" Target="../media/image7.png"/><Relationship Id="rId4" Type="http://schemas.openxmlformats.org/officeDocument/2006/relationships/image" Target="../media/image6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C2E94F-C4FE-4CEE-B581-3D87BCD3F89D}" type="doc">
      <dgm:prSet loTypeId="urn:microsoft.com/office/officeart/2005/8/layout/vList3" loCatId="list" qsTypeId="urn:microsoft.com/office/officeart/2005/8/quickstyle/simple1" qsCatId="simple" csTypeId="urn:microsoft.com/office/officeart/2005/8/colors/accent0_2" csCatId="mainScheme" phldr="1"/>
      <dgm:spPr/>
    </dgm:pt>
    <dgm:pt modelId="{27CCE671-5679-4429-9E2C-2AF4FAEB842E}">
      <dgm:prSet phldrT="[Tekst]"/>
      <dgm:spPr/>
      <dgm:t>
        <a:bodyPr/>
        <a:lstStyle/>
        <a:p>
          <a:r>
            <a:rPr lang="et-EE" b="1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MÕTLE – kas sõnum tundub emotsionaalne, kiireloomuline või ebatavaline?</a:t>
          </a:r>
          <a:endParaRPr lang="et-EE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gm:t>
    </dgm:pt>
    <dgm:pt modelId="{0C4BA8E4-2278-4EC3-9A62-2F2C5F6C1F75}" type="parTrans" cxnId="{3F0E8309-3A96-4BDE-A130-789C171A07ED}">
      <dgm:prSet/>
      <dgm:spPr/>
      <dgm:t>
        <a:bodyPr/>
        <a:lstStyle/>
        <a:p>
          <a:endParaRPr lang="et-EE"/>
        </a:p>
      </dgm:t>
    </dgm:pt>
    <dgm:pt modelId="{BC95A358-8367-4772-BCE5-809B0100C4CC}" type="sibTrans" cxnId="{3F0E8309-3A96-4BDE-A130-789C171A07ED}">
      <dgm:prSet/>
      <dgm:spPr/>
      <dgm:t>
        <a:bodyPr/>
        <a:lstStyle/>
        <a:p>
          <a:endParaRPr lang="et-EE"/>
        </a:p>
      </dgm:t>
    </dgm:pt>
    <dgm:pt modelId="{0ABC8B9C-F445-46D4-A2A3-6992C46B021E}">
      <dgm:prSet/>
      <dgm:spPr/>
      <dgm:t>
        <a:bodyPr/>
        <a:lstStyle/>
        <a:p>
          <a:pPr>
            <a:buNone/>
          </a:pPr>
          <a:r>
            <a:rPr lang="et-EE" b="1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PEATU – ära kliki ega vasta kohe</a:t>
          </a:r>
          <a:endParaRPr lang="et-EE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gm:t>
    </dgm:pt>
    <dgm:pt modelId="{232B0927-E159-43C7-9D9B-80C30D6B1698}" type="parTrans" cxnId="{3D623834-0F45-4611-9A24-81FDB777590F}">
      <dgm:prSet/>
      <dgm:spPr/>
      <dgm:t>
        <a:bodyPr/>
        <a:lstStyle/>
        <a:p>
          <a:endParaRPr lang="et-EE"/>
        </a:p>
      </dgm:t>
    </dgm:pt>
    <dgm:pt modelId="{61AB7097-4864-49F7-A519-E1EAFCA59407}" type="sibTrans" cxnId="{3D623834-0F45-4611-9A24-81FDB777590F}">
      <dgm:prSet/>
      <dgm:spPr/>
      <dgm:t>
        <a:bodyPr/>
        <a:lstStyle/>
        <a:p>
          <a:endParaRPr lang="et-EE"/>
        </a:p>
      </dgm:t>
    </dgm:pt>
    <dgm:pt modelId="{7EB80710-FA53-4F37-80B0-B6CE686B88DB}">
      <dgm:prSet/>
      <dgm:spPr/>
      <dgm:t>
        <a:bodyPr/>
        <a:lstStyle/>
        <a:p>
          <a:pPr>
            <a:buNone/>
          </a:pPr>
          <a:r>
            <a:rPr lang="et-EE" b="1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KÜSI – küsi abi või nõu kelleltki, keda usaldad</a:t>
          </a:r>
          <a:endParaRPr lang="et-EE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gm:t>
    </dgm:pt>
    <dgm:pt modelId="{FCD7E734-10B6-41E0-8D1F-93A38F4C0B36}" type="parTrans" cxnId="{43DF07C1-D1C3-404E-AB0E-5FC52E013FD8}">
      <dgm:prSet/>
      <dgm:spPr/>
      <dgm:t>
        <a:bodyPr/>
        <a:lstStyle/>
        <a:p>
          <a:endParaRPr lang="et-EE"/>
        </a:p>
      </dgm:t>
    </dgm:pt>
    <dgm:pt modelId="{E946965A-31A0-4FBB-A917-5911404AD491}" type="sibTrans" cxnId="{43DF07C1-D1C3-404E-AB0E-5FC52E013FD8}">
      <dgm:prSet/>
      <dgm:spPr/>
      <dgm:t>
        <a:bodyPr/>
        <a:lstStyle/>
        <a:p>
          <a:endParaRPr lang="et-EE"/>
        </a:p>
      </dgm:t>
    </dgm:pt>
    <dgm:pt modelId="{8F25072F-7D38-4CA4-903D-3D3E5651A8CC}">
      <dgm:prSet/>
      <dgm:spPr/>
      <dgm:t>
        <a:bodyPr/>
        <a:lstStyle/>
        <a:p>
          <a:pPr>
            <a:buNone/>
          </a:pPr>
          <a:r>
            <a:rPr lang="et-EE" b="1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KONTROLLI – võrdle teavet usaldusväärsete allikatega.</a:t>
          </a:r>
          <a:endParaRPr lang="et-EE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gm:t>
    </dgm:pt>
    <dgm:pt modelId="{6B7C165B-A083-42DF-B270-B473A0FA3BC3}" type="parTrans" cxnId="{C0BBDC78-0792-45ED-88B2-D8FE650A8DBB}">
      <dgm:prSet/>
      <dgm:spPr/>
      <dgm:t>
        <a:bodyPr/>
        <a:lstStyle/>
        <a:p>
          <a:endParaRPr lang="et-EE"/>
        </a:p>
      </dgm:t>
    </dgm:pt>
    <dgm:pt modelId="{971E1DEE-AA9C-43E6-A22C-A4960A9D2EE6}" type="sibTrans" cxnId="{C0BBDC78-0792-45ED-88B2-D8FE650A8DBB}">
      <dgm:prSet/>
      <dgm:spPr/>
      <dgm:t>
        <a:bodyPr/>
        <a:lstStyle/>
        <a:p>
          <a:endParaRPr lang="et-EE"/>
        </a:p>
      </dgm:t>
    </dgm:pt>
    <dgm:pt modelId="{F20DE95A-C054-4A89-B570-CFCC5B82A455}" type="pres">
      <dgm:prSet presAssocID="{B7C2E94F-C4FE-4CEE-B581-3D87BCD3F89D}" presName="linearFlow" presStyleCnt="0">
        <dgm:presLayoutVars>
          <dgm:dir/>
          <dgm:resizeHandles val="exact"/>
        </dgm:presLayoutVars>
      </dgm:prSet>
      <dgm:spPr/>
    </dgm:pt>
    <dgm:pt modelId="{4065AD72-DECA-4946-B578-B4573946FF2A}" type="pres">
      <dgm:prSet presAssocID="{0ABC8B9C-F445-46D4-A2A3-6992C46B021E}" presName="composite" presStyleCnt="0"/>
      <dgm:spPr/>
    </dgm:pt>
    <dgm:pt modelId="{DAA52741-61C2-408F-B1BE-DA4552FF4431}" type="pres">
      <dgm:prSet presAssocID="{0ABC8B9C-F445-46D4-A2A3-6992C46B021E}" presName="imgShp" presStyleLbl="fgImgPlace1" presStyleIdx="0" presStyleCnt="4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ose with solid fill"/>
        </a:ext>
      </dgm:extLst>
    </dgm:pt>
    <dgm:pt modelId="{85622390-CE05-4D9F-92E0-054E84C28435}" type="pres">
      <dgm:prSet presAssocID="{0ABC8B9C-F445-46D4-A2A3-6992C46B021E}" presName="txShp" presStyleLbl="node1" presStyleIdx="0" presStyleCnt="4">
        <dgm:presLayoutVars>
          <dgm:bulletEnabled val="1"/>
        </dgm:presLayoutVars>
      </dgm:prSet>
      <dgm:spPr/>
    </dgm:pt>
    <dgm:pt modelId="{FA9F219B-7547-465B-83F0-AB627AF334CC}" type="pres">
      <dgm:prSet presAssocID="{61AB7097-4864-49F7-A519-E1EAFCA59407}" presName="spacing" presStyleCnt="0"/>
      <dgm:spPr/>
    </dgm:pt>
    <dgm:pt modelId="{985C3782-4FBE-4F87-AF37-573F64E7FCCF}" type="pres">
      <dgm:prSet presAssocID="{27CCE671-5679-4429-9E2C-2AF4FAEB842E}" presName="composite" presStyleCnt="0"/>
      <dgm:spPr/>
    </dgm:pt>
    <dgm:pt modelId="{2DD8931F-BD24-465C-A448-3A12D53828B4}" type="pres">
      <dgm:prSet presAssocID="{27CCE671-5679-4429-9E2C-2AF4FAEB842E}" presName="imgShp" presStyleLbl="fgImgPlace1" presStyleIdx="1" presStyleCnt="4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Lightbulb and gear outline"/>
        </a:ext>
      </dgm:extLst>
    </dgm:pt>
    <dgm:pt modelId="{A263554B-83A3-444B-8ADD-9D938CC20B91}" type="pres">
      <dgm:prSet presAssocID="{27CCE671-5679-4429-9E2C-2AF4FAEB842E}" presName="txShp" presStyleLbl="node1" presStyleIdx="1" presStyleCnt="4">
        <dgm:presLayoutVars>
          <dgm:bulletEnabled val="1"/>
        </dgm:presLayoutVars>
      </dgm:prSet>
      <dgm:spPr/>
    </dgm:pt>
    <dgm:pt modelId="{4A2ED999-920F-4D4F-9389-BF08E60AF2A0}" type="pres">
      <dgm:prSet presAssocID="{BC95A358-8367-4772-BCE5-809B0100C4CC}" presName="spacing" presStyleCnt="0"/>
      <dgm:spPr/>
    </dgm:pt>
    <dgm:pt modelId="{6C77B69E-C006-4B24-9D0C-83E2139A959B}" type="pres">
      <dgm:prSet presAssocID="{8F25072F-7D38-4CA4-903D-3D3E5651A8CC}" presName="composite" presStyleCnt="0"/>
      <dgm:spPr/>
    </dgm:pt>
    <dgm:pt modelId="{11CF925A-5080-4C2B-B9B8-629A038752F6}" type="pres">
      <dgm:prSet presAssocID="{8F25072F-7D38-4CA4-903D-3D3E5651A8CC}" presName="imgShp" presStyleLbl="fgImgPlace1" presStyleIdx="2" presStyleCnt="4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heckmark with solid fill"/>
        </a:ext>
      </dgm:extLst>
    </dgm:pt>
    <dgm:pt modelId="{F25C3A7E-1634-4DEB-9BB1-022E95C77288}" type="pres">
      <dgm:prSet presAssocID="{8F25072F-7D38-4CA4-903D-3D3E5651A8CC}" presName="txShp" presStyleLbl="node1" presStyleIdx="2" presStyleCnt="4" custLinFactNeighborX="660">
        <dgm:presLayoutVars>
          <dgm:bulletEnabled val="1"/>
        </dgm:presLayoutVars>
      </dgm:prSet>
      <dgm:spPr/>
    </dgm:pt>
    <dgm:pt modelId="{B46E458D-2D79-4C6D-80ED-52059ABD95A7}" type="pres">
      <dgm:prSet presAssocID="{971E1DEE-AA9C-43E6-A22C-A4960A9D2EE6}" presName="spacing" presStyleCnt="0"/>
      <dgm:spPr/>
    </dgm:pt>
    <dgm:pt modelId="{DBB24D4B-E3E5-4458-A678-9DF804955954}" type="pres">
      <dgm:prSet presAssocID="{7EB80710-FA53-4F37-80B0-B6CE686B88DB}" presName="composite" presStyleCnt="0"/>
      <dgm:spPr/>
    </dgm:pt>
    <dgm:pt modelId="{4DB2F56C-C92D-45E4-9AE4-87E761F563E2}" type="pres">
      <dgm:prSet presAssocID="{7EB80710-FA53-4F37-80B0-B6CE686B88DB}" presName="imgShp" presStyleLbl="fgImgPlace1" presStyleIdx="3" presStyleCnt="4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elp outline"/>
        </a:ext>
      </dgm:extLst>
    </dgm:pt>
    <dgm:pt modelId="{F0E937F6-0A6E-41C8-983F-D68B2041B779}" type="pres">
      <dgm:prSet presAssocID="{7EB80710-FA53-4F37-80B0-B6CE686B88DB}" presName="txShp" presStyleLbl="node1" presStyleIdx="3" presStyleCnt="4">
        <dgm:presLayoutVars>
          <dgm:bulletEnabled val="1"/>
        </dgm:presLayoutVars>
      </dgm:prSet>
      <dgm:spPr/>
    </dgm:pt>
  </dgm:ptLst>
  <dgm:cxnLst>
    <dgm:cxn modelId="{3F0E8309-3A96-4BDE-A130-789C171A07ED}" srcId="{B7C2E94F-C4FE-4CEE-B581-3D87BCD3F89D}" destId="{27CCE671-5679-4429-9E2C-2AF4FAEB842E}" srcOrd="1" destOrd="0" parTransId="{0C4BA8E4-2278-4EC3-9A62-2F2C5F6C1F75}" sibTransId="{BC95A358-8367-4772-BCE5-809B0100C4CC}"/>
    <dgm:cxn modelId="{3D623834-0F45-4611-9A24-81FDB777590F}" srcId="{B7C2E94F-C4FE-4CEE-B581-3D87BCD3F89D}" destId="{0ABC8B9C-F445-46D4-A2A3-6992C46B021E}" srcOrd="0" destOrd="0" parTransId="{232B0927-E159-43C7-9D9B-80C30D6B1698}" sibTransId="{61AB7097-4864-49F7-A519-E1EAFCA59407}"/>
    <dgm:cxn modelId="{06FA0135-D69A-42CB-A306-4AA87FC7F68A}" type="presOf" srcId="{B7C2E94F-C4FE-4CEE-B581-3D87BCD3F89D}" destId="{F20DE95A-C054-4A89-B570-CFCC5B82A455}" srcOrd="0" destOrd="0" presId="urn:microsoft.com/office/officeart/2005/8/layout/vList3"/>
    <dgm:cxn modelId="{C0BBDC78-0792-45ED-88B2-D8FE650A8DBB}" srcId="{B7C2E94F-C4FE-4CEE-B581-3D87BCD3F89D}" destId="{8F25072F-7D38-4CA4-903D-3D3E5651A8CC}" srcOrd="2" destOrd="0" parTransId="{6B7C165B-A083-42DF-B270-B473A0FA3BC3}" sibTransId="{971E1DEE-AA9C-43E6-A22C-A4960A9D2EE6}"/>
    <dgm:cxn modelId="{606BFA59-84DD-416A-850A-EC4695E99751}" type="presOf" srcId="{8F25072F-7D38-4CA4-903D-3D3E5651A8CC}" destId="{F25C3A7E-1634-4DEB-9BB1-022E95C77288}" srcOrd="0" destOrd="0" presId="urn:microsoft.com/office/officeart/2005/8/layout/vList3"/>
    <dgm:cxn modelId="{8AC3019A-E83B-49E7-94FE-A3BE563885B2}" type="presOf" srcId="{0ABC8B9C-F445-46D4-A2A3-6992C46B021E}" destId="{85622390-CE05-4D9F-92E0-054E84C28435}" srcOrd="0" destOrd="0" presId="urn:microsoft.com/office/officeart/2005/8/layout/vList3"/>
    <dgm:cxn modelId="{C9B48FAF-0784-47BB-9784-E204C77E46E6}" type="presOf" srcId="{27CCE671-5679-4429-9E2C-2AF4FAEB842E}" destId="{A263554B-83A3-444B-8ADD-9D938CC20B91}" srcOrd="0" destOrd="0" presId="urn:microsoft.com/office/officeart/2005/8/layout/vList3"/>
    <dgm:cxn modelId="{900F32C0-A327-4AD3-9BEB-C02B2866DABF}" type="presOf" srcId="{7EB80710-FA53-4F37-80B0-B6CE686B88DB}" destId="{F0E937F6-0A6E-41C8-983F-D68B2041B779}" srcOrd="0" destOrd="0" presId="urn:microsoft.com/office/officeart/2005/8/layout/vList3"/>
    <dgm:cxn modelId="{43DF07C1-D1C3-404E-AB0E-5FC52E013FD8}" srcId="{B7C2E94F-C4FE-4CEE-B581-3D87BCD3F89D}" destId="{7EB80710-FA53-4F37-80B0-B6CE686B88DB}" srcOrd="3" destOrd="0" parTransId="{FCD7E734-10B6-41E0-8D1F-93A38F4C0B36}" sibTransId="{E946965A-31A0-4FBB-A917-5911404AD491}"/>
    <dgm:cxn modelId="{BB99FEC2-FA58-419F-AF2C-A7B4E620941D}" type="presParOf" srcId="{F20DE95A-C054-4A89-B570-CFCC5B82A455}" destId="{4065AD72-DECA-4946-B578-B4573946FF2A}" srcOrd="0" destOrd="0" presId="urn:microsoft.com/office/officeart/2005/8/layout/vList3"/>
    <dgm:cxn modelId="{CADC49A3-D91D-41B8-86B1-D09F04426A04}" type="presParOf" srcId="{4065AD72-DECA-4946-B578-B4573946FF2A}" destId="{DAA52741-61C2-408F-B1BE-DA4552FF4431}" srcOrd="0" destOrd="0" presId="urn:microsoft.com/office/officeart/2005/8/layout/vList3"/>
    <dgm:cxn modelId="{E53584F6-1803-460B-BECC-B158A8C9FBBA}" type="presParOf" srcId="{4065AD72-DECA-4946-B578-B4573946FF2A}" destId="{85622390-CE05-4D9F-92E0-054E84C28435}" srcOrd="1" destOrd="0" presId="urn:microsoft.com/office/officeart/2005/8/layout/vList3"/>
    <dgm:cxn modelId="{46C731F0-E324-42E3-AD38-A5F4826D76AA}" type="presParOf" srcId="{F20DE95A-C054-4A89-B570-CFCC5B82A455}" destId="{FA9F219B-7547-465B-83F0-AB627AF334CC}" srcOrd="1" destOrd="0" presId="urn:microsoft.com/office/officeart/2005/8/layout/vList3"/>
    <dgm:cxn modelId="{2594B120-5D37-4655-9217-D6855484A632}" type="presParOf" srcId="{F20DE95A-C054-4A89-B570-CFCC5B82A455}" destId="{985C3782-4FBE-4F87-AF37-573F64E7FCCF}" srcOrd="2" destOrd="0" presId="urn:microsoft.com/office/officeart/2005/8/layout/vList3"/>
    <dgm:cxn modelId="{618D8B6E-9780-436C-BC70-C53416257ACC}" type="presParOf" srcId="{985C3782-4FBE-4F87-AF37-573F64E7FCCF}" destId="{2DD8931F-BD24-465C-A448-3A12D53828B4}" srcOrd="0" destOrd="0" presId="urn:microsoft.com/office/officeart/2005/8/layout/vList3"/>
    <dgm:cxn modelId="{DCF66944-2B91-4967-B552-BD73C5D57A8A}" type="presParOf" srcId="{985C3782-4FBE-4F87-AF37-573F64E7FCCF}" destId="{A263554B-83A3-444B-8ADD-9D938CC20B91}" srcOrd="1" destOrd="0" presId="urn:microsoft.com/office/officeart/2005/8/layout/vList3"/>
    <dgm:cxn modelId="{92F1F269-A703-4E47-8132-97966640EE64}" type="presParOf" srcId="{F20DE95A-C054-4A89-B570-CFCC5B82A455}" destId="{4A2ED999-920F-4D4F-9389-BF08E60AF2A0}" srcOrd="3" destOrd="0" presId="urn:microsoft.com/office/officeart/2005/8/layout/vList3"/>
    <dgm:cxn modelId="{8A252B13-7847-47E8-9A1C-7CCDF8A3EED5}" type="presParOf" srcId="{F20DE95A-C054-4A89-B570-CFCC5B82A455}" destId="{6C77B69E-C006-4B24-9D0C-83E2139A959B}" srcOrd="4" destOrd="0" presId="urn:microsoft.com/office/officeart/2005/8/layout/vList3"/>
    <dgm:cxn modelId="{89C73A49-C8E7-45AF-8567-D52E99D73B90}" type="presParOf" srcId="{6C77B69E-C006-4B24-9D0C-83E2139A959B}" destId="{11CF925A-5080-4C2B-B9B8-629A038752F6}" srcOrd="0" destOrd="0" presId="urn:microsoft.com/office/officeart/2005/8/layout/vList3"/>
    <dgm:cxn modelId="{A78BAA39-E466-4358-B126-D58BE21BD9BD}" type="presParOf" srcId="{6C77B69E-C006-4B24-9D0C-83E2139A959B}" destId="{F25C3A7E-1634-4DEB-9BB1-022E95C77288}" srcOrd="1" destOrd="0" presId="urn:microsoft.com/office/officeart/2005/8/layout/vList3"/>
    <dgm:cxn modelId="{72366DD5-66B9-46EC-B5BF-C4D08B460E0B}" type="presParOf" srcId="{F20DE95A-C054-4A89-B570-CFCC5B82A455}" destId="{B46E458D-2D79-4C6D-80ED-52059ABD95A7}" srcOrd="5" destOrd="0" presId="urn:microsoft.com/office/officeart/2005/8/layout/vList3"/>
    <dgm:cxn modelId="{C52DD5BD-4DF1-4E03-A41E-408DBF0DCD68}" type="presParOf" srcId="{F20DE95A-C054-4A89-B570-CFCC5B82A455}" destId="{DBB24D4B-E3E5-4458-A678-9DF804955954}" srcOrd="6" destOrd="0" presId="urn:microsoft.com/office/officeart/2005/8/layout/vList3"/>
    <dgm:cxn modelId="{378997FF-63F3-4E70-810E-86FB3A43BCD5}" type="presParOf" srcId="{DBB24D4B-E3E5-4458-A678-9DF804955954}" destId="{4DB2F56C-C92D-45E4-9AE4-87E761F563E2}" srcOrd="0" destOrd="0" presId="urn:microsoft.com/office/officeart/2005/8/layout/vList3"/>
    <dgm:cxn modelId="{D01E6AB5-B445-4E4E-AA55-64082D2C1813}" type="presParOf" srcId="{DBB24D4B-E3E5-4458-A678-9DF804955954}" destId="{F0E937F6-0A6E-41C8-983F-D68B2041B77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622390-CE05-4D9F-92E0-054E84C28435}">
      <dsp:nvSpPr>
        <dsp:cNvPr id="0" name=""/>
        <dsp:cNvSpPr/>
      </dsp:nvSpPr>
      <dsp:spPr>
        <a:xfrm rot="10800000">
          <a:off x="876540" y="1431"/>
          <a:ext cx="2888361" cy="59608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2856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b="1" kern="1200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PEATU – ära kliki ega vasta kohe</a:t>
          </a:r>
          <a:endParaRPr lang="et-EE" sz="1100" kern="1200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sp:txBody>
      <dsp:txXfrm rot="10800000">
        <a:off x="1025560" y="1431"/>
        <a:ext cx="2739341" cy="596082"/>
      </dsp:txXfrm>
    </dsp:sp>
    <dsp:sp modelId="{DAA52741-61C2-408F-B1BE-DA4552FF4431}">
      <dsp:nvSpPr>
        <dsp:cNvPr id="0" name=""/>
        <dsp:cNvSpPr/>
      </dsp:nvSpPr>
      <dsp:spPr>
        <a:xfrm>
          <a:off x="578498" y="1431"/>
          <a:ext cx="596082" cy="59608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63554B-83A3-444B-8ADD-9D938CC20B91}">
      <dsp:nvSpPr>
        <dsp:cNvPr id="0" name=""/>
        <dsp:cNvSpPr/>
      </dsp:nvSpPr>
      <dsp:spPr>
        <a:xfrm rot="10800000">
          <a:off x="876540" y="775449"/>
          <a:ext cx="2888361" cy="59608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2856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b="1" kern="1200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MÕTLE – kas sõnum tundub emotsionaalne, kiireloomuline või ebatavaline?</a:t>
          </a:r>
          <a:endParaRPr lang="et-EE" sz="1100" kern="1200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sp:txBody>
      <dsp:txXfrm rot="10800000">
        <a:off x="1025560" y="775449"/>
        <a:ext cx="2739341" cy="596082"/>
      </dsp:txXfrm>
    </dsp:sp>
    <dsp:sp modelId="{2DD8931F-BD24-465C-A448-3A12D53828B4}">
      <dsp:nvSpPr>
        <dsp:cNvPr id="0" name=""/>
        <dsp:cNvSpPr/>
      </dsp:nvSpPr>
      <dsp:spPr>
        <a:xfrm>
          <a:off x="578498" y="775449"/>
          <a:ext cx="596082" cy="596082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5C3A7E-1634-4DEB-9BB1-022E95C77288}">
      <dsp:nvSpPr>
        <dsp:cNvPr id="0" name=""/>
        <dsp:cNvSpPr/>
      </dsp:nvSpPr>
      <dsp:spPr>
        <a:xfrm rot="10800000">
          <a:off x="895603" y="1549467"/>
          <a:ext cx="2888361" cy="59608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2856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b="1" kern="1200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KONTROLLI – võrdle teavet usaldusväärsete allikatega.</a:t>
          </a:r>
          <a:endParaRPr lang="et-EE" sz="1100" kern="1200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sp:txBody>
      <dsp:txXfrm rot="10800000">
        <a:off x="1044623" y="1549467"/>
        <a:ext cx="2739341" cy="596082"/>
      </dsp:txXfrm>
    </dsp:sp>
    <dsp:sp modelId="{11CF925A-5080-4C2B-B9B8-629A038752F6}">
      <dsp:nvSpPr>
        <dsp:cNvPr id="0" name=""/>
        <dsp:cNvSpPr/>
      </dsp:nvSpPr>
      <dsp:spPr>
        <a:xfrm>
          <a:off x="578498" y="1549467"/>
          <a:ext cx="596082" cy="596082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E937F6-0A6E-41C8-983F-D68B2041B779}">
      <dsp:nvSpPr>
        <dsp:cNvPr id="0" name=""/>
        <dsp:cNvSpPr/>
      </dsp:nvSpPr>
      <dsp:spPr>
        <a:xfrm rot="10800000">
          <a:off x="876540" y="2323485"/>
          <a:ext cx="2888361" cy="59608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2856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b="1" kern="1200">
              <a:solidFill>
                <a:schemeClr val="accent1"/>
              </a:solidFill>
              <a:latin typeface="Source Sans Pro" panose="020B0503030403020204" pitchFamily="34" charset="0"/>
              <a:ea typeface="Source Sans Pro" panose="020B0503030403020204" pitchFamily="34" charset="0"/>
            </a:rPr>
            <a:t>KÜSI – küsi abi või nõu kelleltki, keda usaldad</a:t>
          </a:r>
          <a:endParaRPr lang="et-EE" sz="1100" kern="1200">
            <a:solidFill>
              <a:schemeClr val="accent1"/>
            </a:solidFill>
            <a:latin typeface="Source Sans Pro" panose="020B0503030403020204" pitchFamily="34" charset="0"/>
            <a:ea typeface="Source Sans Pro" panose="020B0503030403020204" pitchFamily="34" charset="0"/>
          </a:endParaRPr>
        </a:p>
      </dsp:txBody>
      <dsp:txXfrm rot="10800000">
        <a:off x="1025560" y="2323485"/>
        <a:ext cx="2739341" cy="596082"/>
      </dsp:txXfrm>
    </dsp:sp>
    <dsp:sp modelId="{4DB2F56C-C92D-45E4-9AE4-87E761F563E2}">
      <dsp:nvSpPr>
        <dsp:cNvPr id="0" name=""/>
        <dsp:cNvSpPr/>
      </dsp:nvSpPr>
      <dsp:spPr>
        <a:xfrm>
          <a:off x="578498" y="2323485"/>
          <a:ext cx="596082" cy="596082"/>
        </a:xfrm>
        <a:prstGeom prst="ellipse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F1CD3F0BC0A419E3E990C88F08342" ma:contentTypeVersion="18" ma:contentTypeDescription="Luo uusi asiakirja." ma:contentTypeScope="" ma:versionID="c4d92b4d451cf7dca982b56f01be495c">
  <xsd:schema xmlns:xsd="http://www.w3.org/2001/XMLSchema" xmlns:xs="http://www.w3.org/2001/XMLSchema" xmlns:p="http://schemas.microsoft.com/office/2006/metadata/properties" xmlns:ns1="http://schemas.microsoft.com/sharepoint/v3" xmlns:ns2="2083e86d-8ab1-43a6-9657-e762b006e9c7" xmlns:ns3="d778d574-fcb1-4e20-9da2-6c43676805d4" targetNamespace="http://schemas.microsoft.com/office/2006/metadata/properties" ma:root="true" ma:fieldsID="65d5d4762ac7d0acaa13bcbc2afca96f" ns1:_="" ns2:_="" ns3:_="">
    <xsd:import namespace="http://schemas.microsoft.com/sharepoint/v3"/>
    <xsd:import namespace="2083e86d-8ab1-43a6-9657-e762b006e9c7"/>
    <xsd:import namespace="d778d574-fcb1-4e20-9da2-6c436768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e86d-8ab1-43a6-9657-e762b006e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d574-fcb1-4e20-9da2-6c436768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eca74b-dc1e-4f18-a737-62c1fd57af8f}" ma:internalName="TaxCatchAll" ma:showField="CatchAllData" ma:web="d778d574-fcb1-4e20-9da2-6c436768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83e86d-8ab1-43a6-9657-e762b006e9c7">
      <Terms xmlns="http://schemas.microsoft.com/office/infopath/2007/PartnerControls"/>
    </lcf76f155ced4ddcb4097134ff3c332f>
    <TaxCatchAll xmlns="d778d574-fcb1-4e20-9da2-6c43676805d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C0FB91-686E-46DD-B701-26747D036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FA481-DD18-4D77-B5B7-34D0FA8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3e86d-8ab1-43a6-9657-e762b006e9c7"/>
    <ds:schemaRef ds:uri="d778d574-fcb1-4e20-9da2-6c436768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64E95-D7E1-416B-8E8E-5EAFE9815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C3E35-60E9-4A96-844B-2B1C607FB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e86d-8ab1-43a6-9657-e762b006e9c7"/>
    <ds:schemaRef ds:uri="d778d574-fcb1-4e20-9da2-6c4367680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2233</Words>
  <Characters>12957</Characters>
  <Application>Microsoft Office Word</Application>
  <DocSecurity>0</DocSecurity>
  <Lines>107</Lines>
  <Paragraphs>30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17</vt:i4>
      </vt:variant>
    </vt:vector>
  </HeadingPairs>
  <TitlesOfParts>
    <vt:vector size="18" baseType="lpstr">
      <vt:lpstr/>
      <vt:lpstr>Tere tulemast!</vt:lpstr>
      <vt:lpstr>1. Mis on tehisintellekt?</vt:lpstr>
      <vt:lpstr>2. Tehisintellekt meie igapäevaelus</vt:lpstr>
      <vt:lpstr>3. Kuidas tehisintellekt saab mind aidata?</vt:lpstr>
      <vt:lpstr>4. Mida tehisintellekt ei suuda teha</vt:lpstr>
      <vt:lpstr>5. Kuidas tehisintellekt õpib?</vt:lpstr>
      <vt:lpstr>6. Tehisintellekti vead ja hallutsinatsioonid</vt:lpstr>
      <vt:lpstr>7. Mis on tehisintellekti abil loodud võltsmeedia?</vt:lpstr>
      <vt:lpstr>8. Võltsmeedia äratundmise ohumärgid</vt:lpstr>
      <vt:lpstr>9. Levinud tehisintellektil põhinevad petuskeemid</vt:lpstr>
      <vt:lpstr>10. Turvalised harjumused internetis</vt:lpstr>
      <vt:lpstr>11. Promptimise põhitõed</vt:lpstr>
      <vt:lpstr>13. Millal abi küsida?</vt:lpstr>
      <vt:lpstr>14. Sõnastik</vt:lpstr>
      <vt:lpstr>    Kiire meeldetuletus tehisintellekti turvaliseks kasutamiseks</vt:lpstr>
      <vt:lpstr>    Aruteluküsimused</vt:lpstr>
      <vt:lpstr>    Mõtted lõpetuseks</vt:lpstr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Viivi</dc:creator>
  <cp:keywords/>
  <dc:description/>
  <cp:lastModifiedBy>Margit Düüna</cp:lastModifiedBy>
  <cp:revision>4</cp:revision>
  <dcterms:created xsi:type="dcterms:W3CDTF">2026-05-30T18:46:00Z</dcterms:created>
  <dcterms:modified xsi:type="dcterms:W3CDTF">2026-05-30T20:17:00Z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0x0101001EFF1CD3F0BC0A419E3E990C88F08342</vt:lpwstr>
  </property>
  <property fmtid="{D5CDD505-2E9C-101B-9397-08002B2CF9AE}" pid="3" name="MediaServiceImageTags">
    <vt:lpwstr/>
  </property>
</Properties>
</file>