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CF5" w:rsidRDefault="001F14E1">
      <w:pPr>
        <w:pStyle w:val="Textbody"/>
        <w:rPr>
          <w:rFonts w:hint="eastAsia"/>
        </w:rPr>
      </w:pPr>
      <w:r>
        <w:rPr>
          <w:rFonts w:ascii="Calibri, sans-serif" w:hAnsi="Calibri, sans-serif"/>
          <w:sz w:val="22"/>
          <w:lang w:val="en-US"/>
        </w:rPr>
        <w:t>Jämsänkosken vanhempainyhdistys ry</w:t>
      </w:r>
      <w:r>
        <w:rPr>
          <w:rFonts w:ascii="Calibri, sans-serif" w:hAnsi="Calibri, sans-serif"/>
          <w:sz w:val="22"/>
          <w:lang w:val="en-US"/>
        </w:rPr>
        <w:tab/>
      </w:r>
      <w:r>
        <w:rPr>
          <w:rFonts w:ascii="Calibri, sans-serif" w:hAnsi="Calibri, sans-serif"/>
          <w:sz w:val="22"/>
          <w:lang w:val="en-US"/>
        </w:rPr>
        <w:tab/>
      </w:r>
      <w:r>
        <w:rPr>
          <w:rFonts w:ascii="Calibri, sans-serif" w:hAnsi="Calibri, sans-serif"/>
          <w:sz w:val="22"/>
          <w:lang w:val="en-US"/>
        </w:rPr>
        <w:tab/>
      </w:r>
      <w:r>
        <w:rPr>
          <w:rFonts w:ascii="Calibri, sans-serif" w:hAnsi="Calibri, sans-serif"/>
          <w:sz w:val="22"/>
          <w:lang w:val="en-US"/>
        </w:rPr>
        <w:tab/>
        <w:t>Pöytäkirja</w:t>
      </w:r>
      <w:r>
        <w:rPr>
          <w:rFonts w:ascii="Calibri, sans-serif" w:hAnsi="Calibri, sans-serif"/>
          <w:sz w:val="22"/>
          <w:lang w:val="en-US"/>
        </w:rPr>
        <w:tab/>
      </w:r>
      <w:r>
        <w:rPr>
          <w:rFonts w:ascii="Calibri, sans-serif" w:hAnsi="Calibri, sans-serif"/>
          <w:sz w:val="22"/>
          <w:lang w:val="en-US"/>
        </w:rPr>
        <w:tab/>
      </w:r>
      <w:r>
        <w:rPr>
          <w:rFonts w:ascii="Calibri, sans-serif" w:hAnsi="Calibri, sans-serif"/>
          <w:sz w:val="22"/>
          <w:lang w:val="en-US"/>
        </w:rPr>
        <w:tab/>
      </w:r>
      <w:r>
        <w:rPr>
          <w:rFonts w:ascii="Calibri, sans-serif" w:hAnsi="Calibri, sans-serif"/>
          <w:sz w:val="22"/>
          <w:lang w:val="en-US"/>
        </w:rPr>
        <w:tab/>
      </w:r>
    </w:p>
    <w:p w:rsidR="00EE1CF5" w:rsidRDefault="00EE1CF5">
      <w:pPr>
        <w:pStyle w:val="Textbody"/>
        <w:rPr>
          <w:rFonts w:ascii="Calibri, sans-serif" w:hAnsi="Calibri, sans-serif" w:hint="eastAsia"/>
          <w:sz w:val="22"/>
          <w:lang w:val="en-US"/>
        </w:rPr>
      </w:pPr>
    </w:p>
    <w:p w:rsidR="001F14E1" w:rsidRDefault="001F14E1">
      <w:pPr>
        <w:rPr>
          <w:rFonts w:cs="Mangal" w:hint="eastAsia"/>
          <w:szCs w:val="21"/>
        </w:rPr>
        <w:sectPr w:rsidR="001F14E1">
          <w:pgSz w:w="11906" w:h="16838"/>
          <w:pgMar w:top="1134" w:right="1134" w:bottom="1134" w:left="1134" w:header="720" w:footer="720" w:gutter="0"/>
          <w:cols w:space="720"/>
        </w:sectPr>
      </w:pP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HALLITUKSEN VUOSIKOKOUS 2023-2024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Paikka: Korven koulu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Aika 3.10.23 klo 18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Liitteenä erillinen läsnäololista.</w:t>
      </w:r>
    </w:p>
    <w:p w:rsidR="00EE1CF5" w:rsidRDefault="00EE1CF5">
      <w:pPr>
        <w:pStyle w:val="Textbody"/>
        <w:rPr>
          <w:rFonts w:ascii="Calibri, sans-serif" w:hAnsi="Calibri, sans-serif" w:hint="eastAsia"/>
          <w:sz w:val="22"/>
          <w:lang w:val="en-US"/>
        </w:rPr>
      </w:pP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Kokouksen avaus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Avattiin kokous klo 18.04.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Kokouksen laillisuus ja päätösvaltaisuus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Todettiin kokous lailliseksi ja päätösvaltaiseksi.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Valitaan kokoukselle puheenjohtaja, sihteeri sekä kaksi pöytäkirjan tarkastajaa ja kaksi ääntenlaskijaa.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Maria Kuusela puheenjohtaja, Susa  Koskinen sihteeri, pöytäkirjan tarkastajat ja ääntenlaskijat: Petra Hagman ja Satu Mäkinen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Kokouksen esityslistan hyväksyminen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Esityslista hyväksytty sellaisenaan.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Esitetään yhdistyksen vuosikertomus, tilinpäätös ja toiminnantarkastajien lausunto edelliseltä tilikaudelta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Käyty läpi vuosikertomus, tilinpäätös sekä toiminnantarkastajien lausunto edelliseltä tilikaudelta.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Vahvistetaan tilinpäätös edelliseltä tilikaudelta sekä päätetään vastuuvapauden myöntämisestä yhdistyksen hallitukselle ja muille tilivelvollisile niistä toimenpiteistä joihin yhdistyksen hallinto antaa aihetta.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Vahvistettu edellisen tilikauden tilinpäätös sekä päätetty vastuuvapauden myöntämisestä.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Valitaan hallituksen puheenjohtaja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Valittiin Maria Kuusela puheenjohtajaksi.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Vahvistetaan hallituksen jäsenten lukumäärä ja valitaan hallituksen jäsenet erovuoroisten tilalle.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Hallituksen jäsenten lukumäärä on 6+2 sekä puheenjohtaja.  Hallitukseen kuuluu Susa Koskinen, Petra Hagman, Elina Vettenterä, Satu Mäkinen, Kristiina Saarinen, Janina Niemi, Henrik Lillsved, Kati Lähteenmäki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Valitaan toiminnantarkastaja ja varatoiminnantarkastaja tarkastamaan kuluvan toimintavuoden hallintoa ja taloutta.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Rehtori toiminnantarkastaja ja apulaisrehtori varatoiminnantarkastaja.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Vahvistetaan talousarvio kuluvaa toimintavuotta varten.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Talousarvio vahvistettu.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Vahvistetaan toimintasuunnitelma kuluvaa toimintavuotta varten.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Toimintasuunnitelma vahvistettu.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Päätetään tiedotuskanavasta.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Tiedotetaan Peda.netissä, Wilmassa ja Facebookissa.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Kevennetyn kirjanpidon vahvistaminen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Vahvistettu kevennetty kirjanpito.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Muut asiat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Viikkotiedotteeseen vanhempainyhdistyksen vuosikokoukset tiedoksi.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Oppilaskunta haluaa alkaa järjestään kahvilatoimintaa koululla. Voivat käyttää joulukahveilta jääneitä kahveja kahvilatoiminnassa.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Heijastinratsia tulossa JYKille, Korvella oli jo.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Olisiko mahdollista järjestää pizzaperjantai?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Yökkäri-päivälle vanhempainyhdistys järjestää aamupalalle hedelmiä.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Korvelle toivotaan välituntivälineiksi pieniä lapioita.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Kepparit ja esteet olleet kovassa käytössä.</w:t>
      </w:r>
    </w:p>
    <w:p w:rsidR="00EE1CF5" w:rsidRDefault="001F14E1">
      <w:pPr>
        <w:pStyle w:val="Textbody"/>
        <w:numPr>
          <w:ilvl w:val="0"/>
          <w:numId w:val="1"/>
        </w:numPr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Kokouksen päättäminen</w:t>
      </w:r>
    </w:p>
    <w:p w:rsidR="00EE1CF5" w:rsidRDefault="001F14E1">
      <w:pPr>
        <w:pStyle w:val="Textbody"/>
        <w:rPr>
          <w:rFonts w:ascii="Calibri, sans-serif" w:hAnsi="Calibri, sans-serif" w:hint="eastAsia"/>
          <w:sz w:val="22"/>
          <w:lang w:val="en-US"/>
        </w:rPr>
      </w:pPr>
      <w:r>
        <w:rPr>
          <w:rFonts w:ascii="Calibri, sans-serif" w:hAnsi="Calibri, sans-serif"/>
          <w:sz w:val="22"/>
          <w:lang w:val="en-US"/>
        </w:rPr>
        <w:t>Päätetty kokous klo 18.49.</w:t>
      </w:r>
    </w:p>
    <w:p w:rsidR="001F14E1" w:rsidRDefault="001F14E1">
      <w:pPr>
        <w:rPr>
          <w:rFonts w:cs="Mangal" w:hint="eastAsia"/>
          <w:szCs w:val="21"/>
        </w:rPr>
        <w:sectPr w:rsidR="001F14E1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EE1CF5" w:rsidRDefault="00EE1CF5">
      <w:pPr>
        <w:pStyle w:val="Standard"/>
        <w:rPr>
          <w:rFonts w:hint="eastAsia"/>
        </w:rPr>
      </w:pPr>
    </w:p>
    <w:sectPr w:rsidR="00EE1CF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4E1" w:rsidRDefault="001F14E1">
      <w:pPr>
        <w:rPr>
          <w:rFonts w:hint="eastAsia"/>
        </w:rPr>
      </w:pPr>
      <w:r>
        <w:separator/>
      </w:r>
    </w:p>
  </w:endnote>
  <w:endnote w:type="continuationSeparator" w:id="0">
    <w:p w:rsidR="001F14E1" w:rsidRDefault="001F14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sans-serif">
    <w:altName w:val="Calibri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4E1" w:rsidRDefault="001F14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14E1" w:rsidRDefault="001F14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FB8"/>
    <w:multiLevelType w:val="multilevel"/>
    <w:tmpl w:val="7BF60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1930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F5"/>
    <w:rsid w:val="001F14E1"/>
    <w:rsid w:val="00410172"/>
    <w:rsid w:val="00E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7E2FBBC-4DBF-4C59-A260-4F0314D7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Kuusela</cp:lastModifiedBy>
  <cp:revision>2</cp:revision>
  <dcterms:created xsi:type="dcterms:W3CDTF">2023-10-09T04:54:00Z</dcterms:created>
  <dcterms:modified xsi:type="dcterms:W3CDTF">2023-10-09T04:54:00Z</dcterms:modified>
</cp:coreProperties>
</file>