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6D" w:rsidRPr="001A5AFE" w:rsidRDefault="00DC1D25" w:rsidP="001D316D">
      <w:pPr>
        <w:spacing w:before="100" w:beforeAutospacing="1" w:after="100" w:afterAutospacing="1" w:line="240" w:lineRule="auto"/>
        <w:outlineLvl w:val="0"/>
        <w:rPr>
          <w:rFonts w:ascii="Arial Rounded MT Bold" w:eastAsia="Times New Roman" w:hAnsi="Arial Rounded MT Bold" w:cs="Times New Roman"/>
          <w:b/>
          <w:bCs/>
          <w:kern w:val="36"/>
          <w:sz w:val="48"/>
          <w:szCs w:val="48"/>
          <w:lang w:eastAsia="fi-FI"/>
        </w:rPr>
      </w:pPr>
      <w:r w:rsidRPr="001A5AFE">
        <w:rPr>
          <w:rFonts w:ascii="Arial Rounded MT Bold" w:eastAsia="Times New Roman" w:hAnsi="Arial Rounded MT Bold" w:cs="Times New Roman"/>
          <w:b/>
          <w:bCs/>
          <w:kern w:val="36"/>
          <w:sz w:val="48"/>
          <w:szCs w:val="48"/>
          <w:lang w:eastAsia="fi-FI"/>
        </w:rPr>
        <w:t>ISONKYRÖN</w:t>
      </w:r>
      <w:r w:rsidR="00C75B21">
        <w:rPr>
          <w:rFonts w:ascii="Arial Rounded MT Bold" w:eastAsia="Times New Roman" w:hAnsi="Arial Rounded MT Bold" w:cs="Times New Roman"/>
          <w:b/>
          <w:bCs/>
          <w:kern w:val="36"/>
          <w:sz w:val="48"/>
          <w:szCs w:val="48"/>
          <w:lang w:eastAsia="fi-FI"/>
        </w:rPr>
        <w:t xml:space="preserve"> </w:t>
      </w:r>
      <w:r w:rsidR="002C2166">
        <w:rPr>
          <w:rFonts w:ascii="Arial Rounded MT Bold" w:eastAsia="Times New Roman" w:hAnsi="Arial Rounded MT Bold" w:cs="Times New Roman"/>
          <w:b/>
          <w:bCs/>
          <w:kern w:val="36"/>
          <w:sz w:val="48"/>
          <w:szCs w:val="48"/>
          <w:lang w:eastAsia="fi-FI"/>
        </w:rPr>
        <w:t xml:space="preserve">YHTENÄISKOULUN </w:t>
      </w:r>
      <w:r w:rsidR="00C75B21">
        <w:rPr>
          <w:rFonts w:ascii="Arial Rounded MT Bold" w:eastAsia="Times New Roman" w:hAnsi="Arial Rounded MT Bold" w:cs="Times New Roman"/>
          <w:b/>
          <w:bCs/>
          <w:kern w:val="36"/>
          <w:sz w:val="48"/>
          <w:szCs w:val="48"/>
          <w:lang w:eastAsia="fi-FI"/>
        </w:rPr>
        <w:t>VALTAALAN</w:t>
      </w:r>
      <w:r w:rsidR="001D316D" w:rsidRPr="001A5AFE">
        <w:rPr>
          <w:rFonts w:ascii="Arial Rounded MT Bold" w:eastAsia="Times New Roman" w:hAnsi="Arial Rounded MT Bold" w:cs="Times New Roman"/>
          <w:b/>
          <w:bCs/>
          <w:kern w:val="36"/>
          <w:sz w:val="48"/>
          <w:szCs w:val="48"/>
          <w:lang w:eastAsia="fi-FI"/>
        </w:rPr>
        <w:t xml:space="preserve"> </w:t>
      </w:r>
      <w:r w:rsidR="002C2166">
        <w:rPr>
          <w:rFonts w:ascii="Arial Rounded MT Bold" w:eastAsia="Times New Roman" w:hAnsi="Arial Rounded MT Bold" w:cs="Times New Roman"/>
          <w:b/>
          <w:bCs/>
          <w:kern w:val="36"/>
          <w:sz w:val="48"/>
          <w:szCs w:val="48"/>
          <w:lang w:eastAsia="fi-FI"/>
        </w:rPr>
        <w:t xml:space="preserve">KOULUN </w:t>
      </w:r>
      <w:r w:rsidR="001D316D" w:rsidRPr="001A5AFE">
        <w:rPr>
          <w:rFonts w:ascii="Arial Rounded MT Bold" w:eastAsia="Times New Roman" w:hAnsi="Arial Rounded MT Bold" w:cs="Times New Roman"/>
          <w:b/>
          <w:bCs/>
          <w:kern w:val="36"/>
          <w:sz w:val="48"/>
          <w:szCs w:val="48"/>
          <w:lang w:eastAsia="fi-FI"/>
        </w:rPr>
        <w:t>JÄRJESTYSSÄÄNNÖT</w:t>
      </w:r>
    </w:p>
    <w:p w:rsidR="00DC1D25" w:rsidRPr="001A5AFE" w:rsidRDefault="00DC1D25" w:rsidP="001D316D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4"/>
          <w:szCs w:val="24"/>
          <w:lang w:eastAsia="fi-FI"/>
        </w:rPr>
      </w:pPr>
      <w:r w:rsidRPr="001A5AFE">
        <w:rPr>
          <w:rFonts w:ascii="Arial Rounded MT Bold" w:eastAsia="Times New Roman" w:hAnsi="Arial Rounded MT Bold" w:cs="Times New Roman"/>
          <w:sz w:val="24"/>
          <w:szCs w:val="24"/>
          <w:lang w:eastAsia="fi-FI"/>
        </w:rPr>
        <w:t>Oppilaalla on oikeus maksuttomaan perusopetukseen sekä oikeus yhdenvertaiseen ja tasa-arvoiseen kohteluun. Oppilaan velvollisuus on osallistua opetukseen, suorittaa tehtävänsä ja käyttäytyä asiallisesti.</w:t>
      </w:r>
    </w:p>
    <w:p w:rsidR="001D316D" w:rsidRPr="001A5AFE" w:rsidRDefault="00DC1D25" w:rsidP="001D316D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4"/>
          <w:szCs w:val="24"/>
          <w:lang w:eastAsia="fi-FI"/>
        </w:rPr>
      </w:pPr>
      <w:r w:rsidRPr="001A5AFE">
        <w:rPr>
          <w:rFonts w:ascii="Arial Rounded MT Bold" w:eastAsia="Times New Roman" w:hAnsi="Arial Rounded MT Bold" w:cs="Times New Roman"/>
          <w:sz w:val="24"/>
          <w:szCs w:val="24"/>
          <w:lang w:eastAsia="fi-FI"/>
        </w:rPr>
        <w:t xml:space="preserve">Koulun järjestyssääntöjen </w:t>
      </w:r>
      <w:r w:rsidR="001D316D" w:rsidRPr="001A5AFE">
        <w:rPr>
          <w:rFonts w:ascii="Arial Rounded MT Bold" w:eastAsia="Times New Roman" w:hAnsi="Arial Rounded MT Bold" w:cs="Times New Roman"/>
          <w:sz w:val="24"/>
          <w:szCs w:val="24"/>
          <w:lang w:eastAsia="fi-FI"/>
        </w:rPr>
        <w:t>tarkoituksena on taata jokaiselle kouluyhteisön jäsenelle oikeus</w:t>
      </w:r>
    </w:p>
    <w:p w:rsidR="001D316D" w:rsidRPr="001A5AFE" w:rsidRDefault="001D316D" w:rsidP="001D3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4"/>
          <w:szCs w:val="24"/>
          <w:lang w:eastAsia="fi-FI"/>
        </w:rPr>
      </w:pPr>
      <w:r w:rsidRPr="001A5AFE">
        <w:rPr>
          <w:rFonts w:ascii="Arial Rounded MT Bold" w:eastAsia="Times New Roman" w:hAnsi="Arial Rounded MT Bold" w:cs="Times New Roman"/>
          <w:sz w:val="24"/>
          <w:szCs w:val="24"/>
          <w:lang w:eastAsia="fi-FI"/>
        </w:rPr>
        <w:t>työskentelyrauhaan</w:t>
      </w:r>
    </w:p>
    <w:p w:rsidR="001D316D" w:rsidRPr="001A5AFE" w:rsidRDefault="001D316D" w:rsidP="001D3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4"/>
          <w:szCs w:val="24"/>
          <w:lang w:eastAsia="fi-FI"/>
        </w:rPr>
      </w:pPr>
      <w:r w:rsidRPr="001A5AFE">
        <w:rPr>
          <w:rFonts w:ascii="Arial Rounded MT Bold" w:eastAsia="Times New Roman" w:hAnsi="Arial Rounded MT Bold" w:cs="Times New Roman"/>
          <w:sz w:val="24"/>
          <w:szCs w:val="24"/>
          <w:lang w:eastAsia="fi-FI"/>
        </w:rPr>
        <w:t>henkilökohtaiseen turvallisuuteen</w:t>
      </w:r>
    </w:p>
    <w:p w:rsidR="001D316D" w:rsidRPr="001A5AFE" w:rsidRDefault="001D316D" w:rsidP="001D3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4"/>
          <w:szCs w:val="24"/>
          <w:lang w:eastAsia="fi-FI"/>
        </w:rPr>
      </w:pPr>
      <w:r w:rsidRPr="001A5AFE">
        <w:rPr>
          <w:rFonts w:ascii="Arial Rounded MT Bold" w:eastAsia="Times New Roman" w:hAnsi="Arial Rounded MT Bold" w:cs="Times New Roman"/>
          <w:sz w:val="24"/>
          <w:szCs w:val="24"/>
          <w:lang w:eastAsia="fi-FI"/>
        </w:rPr>
        <w:t>omaisuuden suojaan</w:t>
      </w:r>
      <w:r w:rsidR="001A5AFE" w:rsidRPr="001A5AFE">
        <w:rPr>
          <w:rFonts w:ascii="Arial Rounded MT Bold" w:eastAsia="Times New Roman" w:hAnsi="Arial Rounded MT Bold" w:cs="Times New Roman"/>
          <w:sz w:val="24"/>
          <w:szCs w:val="24"/>
          <w:lang w:eastAsia="fi-FI"/>
        </w:rPr>
        <w:t>.</w:t>
      </w:r>
    </w:p>
    <w:p w:rsidR="001D316D" w:rsidRDefault="001D316D" w:rsidP="001D316D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4"/>
          <w:szCs w:val="24"/>
          <w:lang w:eastAsia="fi-FI"/>
        </w:rPr>
      </w:pPr>
      <w:r w:rsidRPr="001A5AFE">
        <w:rPr>
          <w:rFonts w:ascii="Arial Rounded MT Bold" w:eastAsia="Times New Roman" w:hAnsi="Arial Rounded MT Bold" w:cs="Times New Roman"/>
          <w:sz w:val="24"/>
          <w:szCs w:val="24"/>
          <w:lang w:eastAsia="fi-FI"/>
        </w:rPr>
        <w:t>Alla olevat säännöt ovat voimassa kouluaikana sekä kaikessa koulun toiminnassa koulun ulkopuolella.</w:t>
      </w:r>
    </w:p>
    <w:p w:rsidR="007D30BB" w:rsidRPr="001A5AFE" w:rsidRDefault="007D30BB" w:rsidP="001D316D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4"/>
          <w:szCs w:val="24"/>
          <w:lang w:eastAsia="fi-FI"/>
        </w:rPr>
      </w:pPr>
    </w:p>
    <w:p w:rsidR="001D316D" w:rsidRPr="002C2166" w:rsidRDefault="00417EEA" w:rsidP="00417EEA">
      <w:pPr>
        <w:pStyle w:val="Otsikko3"/>
        <w:rPr>
          <w:rFonts w:ascii="Arial Rounded MT Bold" w:hAnsi="Arial Rounded MT Bold"/>
          <w:color w:val="365F91" w:themeColor="accent1" w:themeShade="BF"/>
          <w:sz w:val="24"/>
          <w:szCs w:val="24"/>
        </w:rPr>
      </w:pPr>
      <w:r w:rsidRPr="002C2166">
        <w:rPr>
          <w:rFonts w:ascii="Arial Rounded MT Bold" w:hAnsi="Arial Rounded MT Bold"/>
          <w:color w:val="365F91" w:themeColor="accent1" w:themeShade="BF"/>
          <w:sz w:val="24"/>
          <w:szCs w:val="24"/>
        </w:rPr>
        <w:t>1</w:t>
      </w:r>
      <w:proofErr w:type="gramStart"/>
      <w:r w:rsidRPr="002C2166">
        <w:rPr>
          <w:rFonts w:ascii="Arial Rounded MT Bold" w:hAnsi="Arial Rounded MT Bold"/>
          <w:color w:val="365F91" w:themeColor="accent1" w:themeShade="BF"/>
          <w:sz w:val="24"/>
          <w:szCs w:val="24"/>
        </w:rPr>
        <w:t>.</w:t>
      </w:r>
      <w:r w:rsidR="001A5AFE" w:rsidRPr="002C2166">
        <w:rPr>
          <w:rFonts w:ascii="Arial Rounded MT Bold" w:hAnsi="Arial Rounded MT Bold"/>
          <w:color w:val="365F91" w:themeColor="accent1" w:themeShade="BF"/>
          <w:sz w:val="24"/>
          <w:szCs w:val="24"/>
        </w:rPr>
        <w:t>Turvallisuus</w:t>
      </w:r>
      <w:proofErr w:type="gramEnd"/>
    </w:p>
    <w:p w:rsidR="00DC1D25" w:rsidRPr="001A5AFE" w:rsidRDefault="001D316D" w:rsidP="00DC1D25">
      <w:pPr>
        <w:pStyle w:val="NormaaliWWW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Jokaisella on oikeus turvalliseen oppimisympäristöön. Kiusaaminen, väkivaltainen käytös ja häirintä on kielletty.</w:t>
      </w:r>
      <w:r w:rsidR="00DC1D25" w:rsidRPr="001A5AFE">
        <w:rPr>
          <w:rFonts w:ascii="Arial Rounded MT Bold" w:hAnsi="Arial Rounded MT Bold"/>
        </w:rPr>
        <w:t xml:space="preserve"> </w:t>
      </w:r>
    </w:p>
    <w:p w:rsidR="001D316D" w:rsidRPr="002C2166" w:rsidRDefault="001D316D" w:rsidP="00DC1D25">
      <w:pPr>
        <w:pStyle w:val="NormaaliWWW"/>
        <w:rPr>
          <w:rFonts w:ascii="Arial Rounded MT Bold" w:hAnsi="Arial Rounded MT Bold"/>
          <w:color w:val="365F91" w:themeColor="accent1" w:themeShade="BF"/>
        </w:rPr>
      </w:pPr>
      <w:r w:rsidRPr="002C2166">
        <w:rPr>
          <w:rFonts w:ascii="Arial Rounded MT Bold" w:hAnsi="Arial Rounded MT Bold"/>
          <w:color w:val="365F91" w:themeColor="accent1" w:themeShade="BF"/>
        </w:rPr>
        <w:t>2. Käyttäytyminen</w:t>
      </w:r>
    </w:p>
    <w:p w:rsidR="001D316D" w:rsidRPr="001A5AFE" w:rsidRDefault="001D316D" w:rsidP="001D316D">
      <w:pPr>
        <w:pStyle w:val="NormaaliWWW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As</w:t>
      </w:r>
      <w:r w:rsidR="00DC1D25" w:rsidRPr="001A5AFE">
        <w:rPr>
          <w:rFonts w:ascii="Arial Rounded MT Bold" w:hAnsi="Arial Rounded MT Bold"/>
        </w:rPr>
        <w:t>ialliseen käyttäytymiseen kuuluvat</w:t>
      </w:r>
      <w:r w:rsidRPr="001A5AFE">
        <w:rPr>
          <w:rFonts w:ascii="Arial Rounded MT Bold" w:hAnsi="Arial Rounded MT Bold"/>
        </w:rPr>
        <w:t xml:space="preserve"> lakien, sääntöjen ja yleisesti hyväksyttyjen tapojen</w:t>
      </w:r>
      <w:r w:rsidR="00F95C97" w:rsidRPr="001A5AFE">
        <w:rPr>
          <w:rFonts w:ascii="Arial Rounded MT Bold" w:hAnsi="Arial Rounded MT Bold"/>
        </w:rPr>
        <w:t xml:space="preserve"> </w:t>
      </w:r>
      <w:r w:rsidRPr="001A5AFE">
        <w:rPr>
          <w:rFonts w:ascii="Arial Rounded MT Bold" w:hAnsi="Arial Rounded MT Bold"/>
        </w:rPr>
        <w:t>noudattaminen, sovelias kielenkäyttö ja kohteliaisuus.</w:t>
      </w:r>
    </w:p>
    <w:p w:rsidR="001D316D" w:rsidRPr="001A5AFE" w:rsidRDefault="001D316D" w:rsidP="001D316D">
      <w:pPr>
        <w:pStyle w:val="Otsikko3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3. Oppitunnit</w:t>
      </w:r>
    </w:p>
    <w:p w:rsidR="001D316D" w:rsidRPr="001A5AFE" w:rsidRDefault="001D316D" w:rsidP="001D316D">
      <w:pPr>
        <w:pStyle w:val="NormaaliWWW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Työjärjestystä on noudatettava täsmällisesti</w:t>
      </w:r>
      <w:r w:rsidR="00F33518">
        <w:rPr>
          <w:rFonts w:ascii="Arial Rounded MT Bold" w:hAnsi="Arial Rounded MT Bold"/>
        </w:rPr>
        <w:t>,</w:t>
      </w:r>
      <w:r w:rsidRPr="001A5AFE">
        <w:rPr>
          <w:rFonts w:ascii="Arial Rounded MT Bold" w:hAnsi="Arial Rounded MT Bold"/>
        </w:rPr>
        <w:t xml:space="preserve"> ja työvälineet on oltava mukana koko koulupäivän ajan. Työskentelyn aikana kaikilla oppilailla ja opettajilla on oltava työrauha. Oppitunneille eivä</w:t>
      </w:r>
      <w:r w:rsidR="002723EB" w:rsidRPr="001A5AFE">
        <w:rPr>
          <w:rFonts w:ascii="Arial Rounded MT Bold" w:hAnsi="Arial Rounded MT Bold"/>
        </w:rPr>
        <w:t>t kuulu päällysvaatteet</w:t>
      </w:r>
      <w:r w:rsidRPr="001A5AFE">
        <w:rPr>
          <w:rFonts w:ascii="Arial Rounded MT Bold" w:hAnsi="Arial Rounded MT Bold"/>
        </w:rPr>
        <w:t xml:space="preserve">, syöminen ja juominen eikä kännykän käyttö. Puhelimien </w:t>
      </w:r>
      <w:r w:rsidR="00417EEA">
        <w:rPr>
          <w:rFonts w:ascii="Arial Rounded MT Bold" w:hAnsi="Arial Rounded MT Bold"/>
        </w:rPr>
        <w:t xml:space="preserve">ja muiden mobiililaitteiden </w:t>
      </w:r>
      <w:r w:rsidRPr="001A5AFE">
        <w:rPr>
          <w:rFonts w:ascii="Arial Rounded MT Bold" w:hAnsi="Arial Rounded MT Bold"/>
        </w:rPr>
        <w:t xml:space="preserve">on oltava suljettuina tai äänettömällä oppituntien aikana, jollei opettaja toisin </w:t>
      </w:r>
      <w:r w:rsidR="009F6E2C" w:rsidRPr="001A5AFE">
        <w:rPr>
          <w:rFonts w:ascii="Arial Rounded MT Bold" w:hAnsi="Arial Rounded MT Bold"/>
        </w:rPr>
        <w:t>määrää.</w:t>
      </w:r>
      <w:r w:rsidR="002723EB" w:rsidRPr="001A5AFE">
        <w:rPr>
          <w:rFonts w:ascii="Arial Rounded MT Bold" w:hAnsi="Arial Rounded MT Bold"/>
        </w:rPr>
        <w:t xml:space="preserve"> Opettajalla on oikeus takavarikoida häiritsevä laite oppitunnin ajaksi. </w:t>
      </w:r>
    </w:p>
    <w:p w:rsidR="009F6E2C" w:rsidRPr="001A5AFE" w:rsidRDefault="009F6E2C" w:rsidP="001D316D">
      <w:pPr>
        <w:pStyle w:val="NormaaliWWW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 xml:space="preserve">Myöhästymisestä on esitettävä selitys opettajalle. </w:t>
      </w:r>
    </w:p>
    <w:p w:rsidR="00F95C97" w:rsidRPr="001A5AFE" w:rsidRDefault="00F95C97" w:rsidP="001D316D">
      <w:pPr>
        <w:pStyle w:val="NormaaliWWW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Poissaoloista on aina toimitettava hyväk</w:t>
      </w:r>
      <w:r w:rsidR="00C75B21">
        <w:rPr>
          <w:rFonts w:ascii="Arial Rounded MT Bold" w:hAnsi="Arial Rounded MT Bold"/>
        </w:rPr>
        <w:t>syttävä selitys luokanopettajalle</w:t>
      </w:r>
      <w:r w:rsidRPr="001A5AFE">
        <w:rPr>
          <w:rFonts w:ascii="Arial Rounded MT Bold" w:hAnsi="Arial Rounded MT Bold"/>
        </w:rPr>
        <w:t>. Enintään kolmen päivän poissaoloi</w:t>
      </w:r>
      <w:r w:rsidR="00C75B21">
        <w:rPr>
          <w:rFonts w:ascii="Arial Rounded MT Bold" w:hAnsi="Arial Rounded MT Bold"/>
        </w:rPr>
        <w:t>hin luovan myöntää luokanopettaja</w:t>
      </w:r>
      <w:r w:rsidRPr="001A5AFE">
        <w:rPr>
          <w:rFonts w:ascii="Arial Rounded MT Bold" w:hAnsi="Arial Rounded MT Bold"/>
        </w:rPr>
        <w:t>. Sen pidempiin poissaoloihin on haettava apulaisrehtorin lupa. Yli kuukauden poissaoloon luvan voi myöntää johtava rehtori.</w:t>
      </w:r>
    </w:p>
    <w:p w:rsidR="00F95C97" w:rsidRPr="00417EEA" w:rsidRDefault="00417EEA" w:rsidP="00417EEA">
      <w:pPr>
        <w:pStyle w:val="Otsikko3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lastRenderedPageBreak/>
        <w:t xml:space="preserve">4. </w:t>
      </w:r>
      <w:r w:rsidR="001D316D" w:rsidRPr="00417EEA">
        <w:rPr>
          <w:rFonts w:ascii="Arial Rounded MT Bold" w:hAnsi="Arial Rounded MT Bold"/>
          <w:sz w:val="24"/>
          <w:szCs w:val="24"/>
        </w:rPr>
        <w:t>Ruokailu</w:t>
      </w:r>
    </w:p>
    <w:p w:rsidR="001D316D" w:rsidRPr="00417EEA" w:rsidRDefault="001D316D" w:rsidP="00F95C97">
      <w:pPr>
        <w:pStyle w:val="Otsikko3"/>
        <w:rPr>
          <w:rFonts w:ascii="Arial Rounded MT Bold" w:hAnsi="Arial Rounded MT Bold"/>
          <w:b w:val="0"/>
          <w:sz w:val="24"/>
          <w:szCs w:val="24"/>
        </w:rPr>
      </w:pPr>
      <w:r w:rsidRPr="00417EEA">
        <w:rPr>
          <w:rFonts w:ascii="Arial Rounded MT Bold" w:hAnsi="Arial Rounded MT Bold"/>
          <w:b w:val="0"/>
          <w:sz w:val="24"/>
          <w:szCs w:val="24"/>
        </w:rPr>
        <w:t xml:space="preserve"> Ruoka</w:t>
      </w:r>
      <w:r w:rsidR="00C75B21">
        <w:rPr>
          <w:rFonts w:ascii="Arial Rounded MT Bold" w:hAnsi="Arial Rounded MT Bold"/>
          <w:b w:val="0"/>
          <w:sz w:val="24"/>
          <w:szCs w:val="24"/>
        </w:rPr>
        <w:t>ilussa on noudatettava opettajien</w:t>
      </w:r>
      <w:r w:rsidRPr="00417EEA">
        <w:rPr>
          <w:rFonts w:ascii="Arial Rounded MT Bold" w:hAnsi="Arial Rounded MT Bold"/>
          <w:b w:val="0"/>
          <w:sz w:val="24"/>
          <w:szCs w:val="24"/>
        </w:rPr>
        <w:t xml:space="preserve"> ja keittiöhenkilökunnan antamia ohjeita ja hyviä ruokailutapoja. Ruokasalista ei saa viedä pois ruokaa tai ruokailuvälineitä. </w:t>
      </w:r>
    </w:p>
    <w:p w:rsidR="00417EEA" w:rsidRPr="00417EEA" w:rsidRDefault="00417EEA" w:rsidP="00417EEA">
      <w:pPr>
        <w:rPr>
          <w:sz w:val="24"/>
          <w:szCs w:val="24"/>
        </w:rPr>
      </w:pPr>
    </w:p>
    <w:p w:rsidR="001D316D" w:rsidRPr="001A5AFE" w:rsidRDefault="001D316D" w:rsidP="001D316D">
      <w:pPr>
        <w:pStyle w:val="Otsikko3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5. Koulumatkat</w:t>
      </w:r>
    </w:p>
    <w:p w:rsidR="009229C3" w:rsidRPr="001A5AFE" w:rsidRDefault="001D316D" w:rsidP="001D316D">
      <w:pPr>
        <w:pStyle w:val="NormaaliWWW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Koulumatkalla on noudatettava liikennesääntöjä. Linja-autoissa ja muissa kulkuvälineissä on käyttäydyttävä asiallisesti</w:t>
      </w:r>
      <w:r w:rsidR="00F33518">
        <w:rPr>
          <w:rFonts w:ascii="Arial Rounded MT Bold" w:hAnsi="Arial Rounded MT Bold"/>
        </w:rPr>
        <w:t>,</w:t>
      </w:r>
      <w:r w:rsidRPr="001A5AFE">
        <w:rPr>
          <w:rFonts w:ascii="Arial Rounded MT Bold" w:hAnsi="Arial Rounded MT Bold"/>
        </w:rPr>
        <w:t xml:space="preserve"> ja kuljettajien ja valvojien ohjeita on noudatettava. </w:t>
      </w:r>
    </w:p>
    <w:p w:rsidR="001D316D" w:rsidRPr="001A5AFE" w:rsidRDefault="001D316D" w:rsidP="001D316D">
      <w:pPr>
        <w:pStyle w:val="NormaaliWWW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Koulumatkat sisältyvät koulutyöpäivään. Kulkuvälineet on jätettävä niille varatuille paikoille.</w:t>
      </w:r>
      <w:r w:rsidR="00DC1D25" w:rsidRPr="001A5AFE">
        <w:rPr>
          <w:rFonts w:ascii="Arial Rounded MT Bold" w:hAnsi="Arial Rounded MT Bold"/>
        </w:rPr>
        <w:t xml:space="preserve"> </w:t>
      </w:r>
      <w:r w:rsidR="00182C42">
        <w:rPr>
          <w:rFonts w:ascii="Arial Rounded MT Bold" w:hAnsi="Arial Rounded MT Bold"/>
        </w:rPr>
        <w:t>Koulu ei vastaa kulkuneuvoille mahdollisesti aiheutuneista vahingoista tai niiden katoamisesta.</w:t>
      </w:r>
    </w:p>
    <w:p w:rsidR="00417EEA" w:rsidRPr="00C75B21" w:rsidRDefault="00C75B21" w:rsidP="00C75B21">
      <w:pPr>
        <w:pStyle w:val="Otsikko3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6. Koulualueet</w:t>
      </w:r>
    </w:p>
    <w:p w:rsidR="001D316D" w:rsidRPr="001A5AFE" w:rsidRDefault="001D316D" w:rsidP="001D316D">
      <w:pPr>
        <w:pStyle w:val="NormaaliWWW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 xml:space="preserve">Koulun ulkopuolisille opetuspaikoille on siirryttävä opettajan ohjeiden mukaan. Koulualueelta ei saa poistua ilman opettajan lupaa. Koulun vakuutukset eivät ulotu koulualueiden ulkopuolelle. </w:t>
      </w:r>
    </w:p>
    <w:p w:rsidR="001D316D" w:rsidRPr="001A5AFE" w:rsidRDefault="001D316D" w:rsidP="001D316D">
      <w:pPr>
        <w:pStyle w:val="Otsikko3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7. Välitunnit</w:t>
      </w:r>
    </w:p>
    <w:p w:rsidR="00182C42" w:rsidRPr="00182C42" w:rsidRDefault="00417EEA" w:rsidP="00417EEA">
      <w:pPr>
        <w:pStyle w:val="NormaaliWWW"/>
        <w:rPr>
          <w:rFonts w:ascii="Arial Rounded MT Bold" w:hAnsi="Arial Rounded MT Bold"/>
          <w:color w:val="0070C0"/>
        </w:rPr>
      </w:pPr>
      <w:r>
        <w:rPr>
          <w:rFonts w:ascii="Arial Rounded MT Bold" w:hAnsi="Arial Rounded MT Bold"/>
        </w:rPr>
        <w:t>Alakoulun oppilaat viettävät välitunnit ulkona</w:t>
      </w:r>
      <w:r w:rsidR="00C75B21">
        <w:rPr>
          <w:rFonts w:ascii="Arial Rounded MT Bold" w:hAnsi="Arial Rounded MT Bold"/>
        </w:rPr>
        <w:t>. P</w:t>
      </w:r>
      <w:r w:rsidR="009229C3" w:rsidRPr="001A5AFE">
        <w:rPr>
          <w:rFonts w:ascii="Arial Rounded MT Bold" w:hAnsi="Arial Rounded MT Bold"/>
        </w:rPr>
        <w:t>yöräily on välitunnin aikana kielletty.</w:t>
      </w:r>
      <w:r w:rsidR="00182C42">
        <w:t xml:space="preserve"> </w:t>
      </w:r>
      <w:r w:rsidR="00182C42" w:rsidRPr="00182C42">
        <w:rPr>
          <w:rFonts w:ascii="Arial Rounded MT Bold" w:hAnsi="Arial Rounded MT Bold"/>
          <w:color w:val="0070C0"/>
        </w:rPr>
        <w:t xml:space="preserve"> </w:t>
      </w:r>
    </w:p>
    <w:p w:rsidR="001D316D" w:rsidRPr="001A5AFE" w:rsidRDefault="00182C42" w:rsidP="00417EEA">
      <w:pPr>
        <w:spacing w:line="240" w:lineRule="auto"/>
        <w:rPr>
          <w:rFonts w:ascii="Arial Rounded MT Bold" w:hAnsi="Arial Rounded MT Bold"/>
        </w:rPr>
      </w:pPr>
      <w:r w:rsidRPr="00182C42">
        <w:rPr>
          <w:rFonts w:ascii="Arial Rounded MT Bold" w:hAnsi="Arial Rounded MT Bold"/>
          <w:color w:val="0070C0"/>
        </w:rPr>
        <w:t xml:space="preserve">Mikäli </w:t>
      </w:r>
      <w:r>
        <w:rPr>
          <w:rFonts w:ascii="Arial Rounded MT Bold" w:hAnsi="Arial Rounded MT Bold"/>
          <w:color w:val="0070C0"/>
        </w:rPr>
        <w:t>välitunnilla</w:t>
      </w:r>
      <w:r w:rsidRPr="00182C42">
        <w:rPr>
          <w:rFonts w:ascii="Arial Rounded MT Bold" w:hAnsi="Arial Rounded MT Bold"/>
          <w:color w:val="0070C0"/>
        </w:rPr>
        <w:t xml:space="preserve"> sattuu vahinko tai onnettomuus, siitä ilmoitetaan välittömästi opettajalle tai muulle koulun henkilökuntaan kuuluvalle. </w:t>
      </w:r>
    </w:p>
    <w:p w:rsidR="001D316D" w:rsidRPr="001A5AFE" w:rsidRDefault="001D316D" w:rsidP="001D316D">
      <w:pPr>
        <w:pStyle w:val="Otsikko3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8. Koulun ja toisten omaisuus</w:t>
      </w:r>
    </w:p>
    <w:p w:rsidR="001D316D" w:rsidRDefault="001D316D" w:rsidP="001D316D">
      <w:pPr>
        <w:pStyle w:val="NormaaliWWW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Oppilas on velvollinen korvaamaan tahallaan tai t</w:t>
      </w:r>
      <w:r w:rsidR="009229C3" w:rsidRPr="001A5AFE">
        <w:rPr>
          <w:rFonts w:ascii="Arial Rounded MT Bold" w:hAnsi="Arial Rounded MT Bold"/>
        </w:rPr>
        <w:t xml:space="preserve">uottamuksesta koulun tai toisen </w:t>
      </w:r>
      <w:r w:rsidRPr="001A5AFE">
        <w:rPr>
          <w:rFonts w:ascii="Arial Rounded MT Bold" w:hAnsi="Arial Rounded MT Bold"/>
        </w:rPr>
        <w:t>henkilön omaisuudelle aiheuttaman</w:t>
      </w:r>
      <w:r w:rsidR="00F33518">
        <w:rPr>
          <w:rFonts w:ascii="Arial Rounded MT Bold" w:hAnsi="Arial Rounded MT Bold"/>
        </w:rPr>
        <w:t>sa vahingon</w:t>
      </w:r>
      <w:r w:rsidRPr="001A5AFE">
        <w:rPr>
          <w:rFonts w:ascii="Arial Rounded MT Bold" w:hAnsi="Arial Rounded MT Bold"/>
        </w:rPr>
        <w:t>. Rahan, arvoesineiden ja opiskeluun liittymättömien välineiden tuominen kouluun on oppilaan omalla vastuulla. Koulu ei vastaa kadonneesta omaisuudesta.</w:t>
      </w:r>
    </w:p>
    <w:p w:rsidR="00417EEA" w:rsidRPr="001A5AFE" w:rsidRDefault="00417EEA" w:rsidP="001D316D">
      <w:pPr>
        <w:pStyle w:val="NormaaliWWW"/>
        <w:rPr>
          <w:rFonts w:ascii="Arial Rounded MT Bold" w:hAnsi="Arial Rounded MT Bold"/>
        </w:rPr>
      </w:pPr>
    </w:p>
    <w:p w:rsidR="001D316D" w:rsidRPr="001A5AFE" w:rsidRDefault="001D316D" w:rsidP="001D316D">
      <w:pPr>
        <w:pStyle w:val="Otsikko3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9. Kouluympäristö</w:t>
      </w:r>
    </w:p>
    <w:p w:rsidR="001D316D" w:rsidRPr="001A5AFE" w:rsidRDefault="001D316D" w:rsidP="001D316D">
      <w:pPr>
        <w:pStyle w:val="NormaaliWWW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Kouluympäristö on pidettävä siistinä ja viihtyisänä pitämällä kalusteet kunnossa ja järjestyksessä. Oppilaalla on velvollisuus siivota</w:t>
      </w:r>
      <w:r w:rsidR="00BC51DF" w:rsidRPr="001A5AFE">
        <w:rPr>
          <w:rFonts w:ascii="Arial Rounded MT Bold" w:hAnsi="Arial Rounded MT Bold"/>
        </w:rPr>
        <w:t xml:space="preserve"> </w:t>
      </w:r>
      <w:r w:rsidRPr="001A5AFE">
        <w:rPr>
          <w:rFonts w:ascii="Arial Rounded MT Bold" w:hAnsi="Arial Rounded MT Bold"/>
        </w:rPr>
        <w:t>aiheuttamansa sotku (perusopetuslaki 3</w:t>
      </w:r>
      <w:r w:rsidR="00F33518">
        <w:rPr>
          <w:rFonts w:ascii="Arial Rounded MT Bold" w:hAnsi="Arial Rounded MT Bold"/>
        </w:rPr>
        <w:t>5 §). Roskat kuuluvat roskakoreihin</w:t>
      </w:r>
      <w:r w:rsidRPr="001A5AFE">
        <w:rPr>
          <w:rFonts w:ascii="Arial Rounded MT Bold" w:hAnsi="Arial Rounded MT Bold"/>
        </w:rPr>
        <w:t xml:space="preserve">. </w:t>
      </w:r>
    </w:p>
    <w:p w:rsidR="00F95C97" w:rsidRPr="001A5AFE" w:rsidRDefault="00F95C97" w:rsidP="001D316D">
      <w:pPr>
        <w:pStyle w:val="NormaaliWWW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Oppilaalla on velvollisuus huolehtia oppimateriaaleista ja omista tavaroistaan. Toisten omaisuutta tulee kunnioittaa. Aiheutuneesta vahingosta on viipymättä ilmoitettava jollekin koulun aikuiselle.</w:t>
      </w:r>
    </w:p>
    <w:p w:rsidR="001D316D" w:rsidRPr="001A5AFE" w:rsidRDefault="00DC1D25" w:rsidP="001D316D">
      <w:pPr>
        <w:pStyle w:val="Otsikko3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 xml:space="preserve">10. Tupakointi, </w:t>
      </w:r>
      <w:r w:rsidR="001D316D" w:rsidRPr="001A5AFE">
        <w:rPr>
          <w:rFonts w:ascii="Arial Rounded MT Bold" w:hAnsi="Arial Rounded MT Bold"/>
        </w:rPr>
        <w:t>päihteet</w:t>
      </w:r>
      <w:r w:rsidRPr="001A5AFE">
        <w:rPr>
          <w:rFonts w:ascii="Arial Rounded MT Bold" w:hAnsi="Arial Rounded MT Bold"/>
        </w:rPr>
        <w:t xml:space="preserve"> ja vaaralliset esineet</w:t>
      </w:r>
    </w:p>
    <w:p w:rsidR="001D316D" w:rsidRPr="001A5AFE" w:rsidRDefault="001D316D" w:rsidP="001D316D">
      <w:pPr>
        <w:pStyle w:val="NormaaliWWW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Tupakointi koulupäivän aikana on rangaistava teko. Tup</w:t>
      </w:r>
      <w:r w:rsidR="002C2166">
        <w:rPr>
          <w:rFonts w:ascii="Arial Rounded MT Bold" w:hAnsi="Arial Rounded MT Bold"/>
        </w:rPr>
        <w:t>akkavalmisteiden yms.</w:t>
      </w:r>
      <w:r w:rsidRPr="001A5AFE">
        <w:rPr>
          <w:rFonts w:ascii="Arial Rounded MT Bold" w:hAnsi="Arial Rounded MT Bold"/>
        </w:rPr>
        <w:t xml:space="preserve"> aineiden hallussapit</w:t>
      </w:r>
      <w:r w:rsidR="002C2166">
        <w:rPr>
          <w:rFonts w:ascii="Arial Rounded MT Bold" w:hAnsi="Arial Rounded MT Bold"/>
        </w:rPr>
        <w:t xml:space="preserve">o koulussa, </w:t>
      </w:r>
      <w:r w:rsidR="00DC1D25" w:rsidRPr="001A5AFE">
        <w:rPr>
          <w:rFonts w:ascii="Arial Rounded MT Bold" w:hAnsi="Arial Rounded MT Bold"/>
        </w:rPr>
        <w:t xml:space="preserve">koulun tapahtumissa ja retkillä </w:t>
      </w:r>
      <w:r w:rsidRPr="001A5AFE">
        <w:rPr>
          <w:rFonts w:ascii="Arial Rounded MT Bold" w:hAnsi="Arial Rounded MT Bold"/>
        </w:rPr>
        <w:t>on kielletty.</w:t>
      </w:r>
    </w:p>
    <w:p w:rsidR="001A5AFE" w:rsidRPr="001A5AFE" w:rsidRDefault="00DC1D25" w:rsidP="001D316D">
      <w:pPr>
        <w:pStyle w:val="NormaaliWWW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lastRenderedPageBreak/>
        <w:t>Lailla kiellettyjen, vaarallisten tai omaisuuden vahingoittamiseen tarkoitettujen esineiden tai aineiden tuominen kouluun on kiellettyä.</w:t>
      </w:r>
    </w:p>
    <w:p w:rsidR="001D316D" w:rsidRPr="001A5AFE" w:rsidRDefault="00DC1D25" w:rsidP="001D316D">
      <w:pPr>
        <w:pStyle w:val="NormaaliWWW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Energiajuomien tuominen kouluun on kiellettyä.</w:t>
      </w:r>
    </w:p>
    <w:p w:rsidR="001D316D" w:rsidRPr="001A5AFE" w:rsidRDefault="00CF7606" w:rsidP="001D316D">
      <w:pPr>
        <w:pStyle w:val="Otsikko3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11</w:t>
      </w:r>
      <w:r w:rsidR="001D316D" w:rsidRPr="001A5AFE">
        <w:rPr>
          <w:rFonts w:ascii="Arial Rounded MT Bold" w:hAnsi="Arial Rounded MT Bold"/>
        </w:rPr>
        <w:t>. Oppilaan ojentaminen</w:t>
      </w:r>
    </w:p>
    <w:p w:rsidR="001D316D" w:rsidRPr="001A5AFE" w:rsidRDefault="001D316D" w:rsidP="00CF7606">
      <w:pPr>
        <w:pStyle w:val="NormaaliWWW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Oppilast</w:t>
      </w:r>
      <w:r w:rsidR="00CF7606" w:rsidRPr="001A5AFE">
        <w:rPr>
          <w:rFonts w:ascii="Arial Rounded MT Bold" w:hAnsi="Arial Rounded MT Bold"/>
        </w:rPr>
        <w:t>a, joka ei noudata koulun sääntöjä, voidaan rangaista seuraavasti:</w:t>
      </w:r>
    </w:p>
    <w:p w:rsidR="00CF7606" w:rsidRDefault="00CF7606" w:rsidP="00CF7606">
      <w:pPr>
        <w:pStyle w:val="NormaaliWWW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Ensisijaisia ojennuskeinoja ovat sanalliset ohjeet ja nuhtelu.</w:t>
      </w:r>
    </w:p>
    <w:p w:rsidR="00F33518" w:rsidRPr="001A5AFE" w:rsidRDefault="00F33518" w:rsidP="00CF7606">
      <w:pPr>
        <w:pStyle w:val="NormaaliWWW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Lisäksi</w:t>
      </w:r>
    </w:p>
    <w:p w:rsidR="001D316D" w:rsidRPr="001A5AFE" w:rsidRDefault="001D316D" w:rsidP="001D3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Rounded MT Bold" w:hAnsi="Arial Rounded MT Bold"/>
        </w:rPr>
      </w:pPr>
      <w:r w:rsidRPr="001A5AFE">
        <w:rPr>
          <w:rFonts w:ascii="Arial Rounded MT Bold" w:hAnsi="Arial Rounded MT Bold"/>
        </w:rPr>
        <w:t>opettaja voi poistaa oppilaan luokasta enintään jäljellä olevan oppitunnin ajaksi, jolloin oppilas ei saa poistua paikasta, joka hänelle osoitetaan opetustilan välittömästä läheisyydestä</w:t>
      </w:r>
    </w:p>
    <w:p w:rsidR="001D316D" w:rsidRPr="00F33518" w:rsidRDefault="001D316D" w:rsidP="001D3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4"/>
          <w:szCs w:val="24"/>
          <w:lang w:eastAsia="fi-FI"/>
        </w:rPr>
      </w:pPr>
      <w:r w:rsidRPr="00F33518">
        <w:rPr>
          <w:rFonts w:ascii="Arial Rounded MT Bold" w:hAnsi="Arial Rounded MT Bold"/>
        </w:rPr>
        <w:t>opettaja voi määrätä oppilaan osallistumaa</w:t>
      </w:r>
      <w:r w:rsidRPr="00F33518">
        <w:rPr>
          <w:rFonts w:ascii="Arial Rounded MT Bold" w:eastAsia="Times New Roman" w:hAnsi="Arial Rounded MT Bold" w:cs="Times New Roman"/>
          <w:sz w:val="24"/>
          <w:szCs w:val="24"/>
          <w:lang w:eastAsia="fi-FI"/>
        </w:rPr>
        <w:t>n yhteensä enintään kaksi tuntia kestävään kasvatuskeskusteluun</w:t>
      </w:r>
    </w:p>
    <w:p w:rsidR="001D316D" w:rsidRPr="001A5AFE" w:rsidRDefault="001D316D" w:rsidP="001D3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4"/>
          <w:szCs w:val="24"/>
          <w:lang w:eastAsia="fi-FI"/>
        </w:rPr>
      </w:pPr>
      <w:r w:rsidRPr="001A5AFE">
        <w:rPr>
          <w:rFonts w:ascii="Arial Rounded MT Bold" w:eastAsia="Times New Roman" w:hAnsi="Arial Rounded MT Bold" w:cs="Times New Roman"/>
          <w:sz w:val="24"/>
          <w:szCs w:val="24"/>
          <w:lang w:eastAsia="fi-FI"/>
        </w:rPr>
        <w:t>opettaja voi määrätä oppilaalle enintään kaksi tuntia jälki-istuntoa</w:t>
      </w:r>
    </w:p>
    <w:p w:rsidR="001D316D" w:rsidRPr="001A5AFE" w:rsidRDefault="001D316D" w:rsidP="001D3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4"/>
          <w:szCs w:val="24"/>
          <w:lang w:eastAsia="fi-FI"/>
        </w:rPr>
      </w:pPr>
      <w:r w:rsidRPr="001A5AFE">
        <w:rPr>
          <w:rFonts w:ascii="Arial Rounded MT Bold" w:eastAsia="Times New Roman" w:hAnsi="Arial Rounded MT Bold" w:cs="Times New Roman"/>
          <w:sz w:val="24"/>
          <w:szCs w:val="24"/>
          <w:lang w:eastAsia="fi-FI"/>
        </w:rPr>
        <w:t>rehtori voi puhutella oppilasta</w:t>
      </w:r>
    </w:p>
    <w:p w:rsidR="001D316D" w:rsidRPr="001A5AFE" w:rsidRDefault="001D316D" w:rsidP="001D3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4"/>
          <w:szCs w:val="24"/>
          <w:lang w:eastAsia="fi-FI"/>
        </w:rPr>
      </w:pPr>
      <w:r w:rsidRPr="001A5AFE">
        <w:rPr>
          <w:rFonts w:ascii="Arial Rounded MT Bold" w:eastAsia="Times New Roman" w:hAnsi="Arial Rounded MT Bold" w:cs="Times New Roman"/>
          <w:sz w:val="24"/>
          <w:szCs w:val="24"/>
          <w:lang w:eastAsia="fi-FI"/>
        </w:rPr>
        <w:t>rehtori voi poistaa oppilaan koulusta jäljellä olevan koulupäivän ajaksi</w:t>
      </w:r>
    </w:p>
    <w:p w:rsidR="001D316D" w:rsidRDefault="001D316D" w:rsidP="001D3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4"/>
          <w:szCs w:val="24"/>
          <w:lang w:eastAsia="fi-FI"/>
        </w:rPr>
      </w:pPr>
      <w:r w:rsidRPr="001A5AFE">
        <w:rPr>
          <w:rFonts w:ascii="Arial Rounded MT Bold" w:eastAsia="Times New Roman" w:hAnsi="Arial Rounded MT Bold" w:cs="Times New Roman"/>
          <w:sz w:val="24"/>
          <w:szCs w:val="24"/>
          <w:lang w:eastAsia="fi-FI"/>
        </w:rPr>
        <w:t>rehtori voi antaa kirjallisen varoituksen</w:t>
      </w:r>
      <w:r w:rsidR="00F33518">
        <w:rPr>
          <w:rFonts w:ascii="Arial Rounded MT Bold" w:eastAsia="Times New Roman" w:hAnsi="Arial Rounded MT Bold" w:cs="Times New Roman"/>
          <w:sz w:val="24"/>
          <w:szCs w:val="24"/>
          <w:lang w:eastAsia="fi-FI"/>
        </w:rPr>
        <w:t>.</w:t>
      </w:r>
    </w:p>
    <w:p w:rsidR="007D30BB" w:rsidRPr="001A5AFE" w:rsidRDefault="007D30BB" w:rsidP="007D30BB">
      <w:pPr>
        <w:spacing w:before="100" w:beforeAutospacing="1" w:after="100" w:afterAutospacing="1" w:line="240" w:lineRule="auto"/>
        <w:ind w:left="720"/>
        <w:rPr>
          <w:rFonts w:ascii="Arial Rounded MT Bold" w:eastAsia="Times New Roman" w:hAnsi="Arial Rounded MT Bold" w:cs="Times New Roman"/>
          <w:sz w:val="24"/>
          <w:szCs w:val="24"/>
          <w:lang w:eastAsia="fi-FI"/>
        </w:rPr>
      </w:pPr>
    </w:p>
    <w:p w:rsidR="007D30BB" w:rsidRPr="00417EEA" w:rsidRDefault="007D30BB" w:rsidP="007D30BB">
      <w:pPr>
        <w:pStyle w:val="Luettelokappale"/>
        <w:spacing w:line="240" w:lineRule="auto"/>
        <w:rPr>
          <w:rFonts w:ascii="Arial Rounded MT Bold" w:hAnsi="Arial Rounded MT Bold"/>
          <w:color w:val="FF0000"/>
          <w:sz w:val="24"/>
          <w:szCs w:val="24"/>
        </w:rPr>
      </w:pPr>
      <w:r w:rsidRPr="00417EEA">
        <w:rPr>
          <w:rFonts w:ascii="Arial Rounded MT Bold" w:hAnsi="Arial Rounded MT Bold"/>
          <w:sz w:val="24"/>
          <w:szCs w:val="24"/>
        </w:rPr>
        <w:t xml:space="preserve">Perusopetuslain mukaisia kurinpitokeinoja ja muita seuraamuksia ovat siivousvelvoite, kasvatuskeskustelu, oppilaan määrääminen poistumaan, oppilaan opetukseen osallistumisen epääminen, oppilaan määrääminen tekemään kotitehtävän, kirjallinen varoitus ja määräaikainen erottaminen </w:t>
      </w:r>
      <w:r w:rsidRPr="00417EEA">
        <w:rPr>
          <w:rFonts w:ascii="Arial Rounded MT Bold" w:hAnsi="Arial Rounded MT Bold"/>
          <w:color w:val="FF0000"/>
          <w:sz w:val="24"/>
          <w:szCs w:val="24"/>
        </w:rPr>
        <w:t>(</w:t>
      </w:r>
      <w:proofErr w:type="spellStart"/>
      <w:r w:rsidRPr="00417EEA">
        <w:rPr>
          <w:rFonts w:ascii="Arial Rounded MT Bold" w:hAnsi="Arial Rounded MT Bold"/>
          <w:color w:val="FF0000"/>
          <w:sz w:val="24"/>
          <w:szCs w:val="24"/>
        </w:rPr>
        <w:t>PoL</w:t>
      </w:r>
      <w:proofErr w:type="spellEnd"/>
      <w:r w:rsidRPr="00417EEA">
        <w:rPr>
          <w:rFonts w:ascii="Arial Rounded MT Bold" w:hAnsi="Arial Rounded MT Bold"/>
          <w:color w:val="FF0000"/>
          <w:sz w:val="24"/>
          <w:szCs w:val="24"/>
        </w:rPr>
        <w:t xml:space="preserve"> 35§, 35a§, 36§)</w:t>
      </w:r>
    </w:p>
    <w:p w:rsidR="007D30BB" w:rsidRPr="00417EEA" w:rsidRDefault="007D30BB" w:rsidP="007D30BB">
      <w:pPr>
        <w:pStyle w:val="Luettelokappale"/>
        <w:spacing w:line="240" w:lineRule="auto"/>
        <w:rPr>
          <w:rFonts w:ascii="Arial Rounded MT Bold" w:hAnsi="Arial Rounded MT Bold"/>
          <w:color w:val="FF0000"/>
          <w:sz w:val="24"/>
          <w:szCs w:val="24"/>
        </w:rPr>
      </w:pPr>
      <w:r w:rsidRPr="00417EEA">
        <w:rPr>
          <w:rFonts w:ascii="Arial Rounded MT Bold" w:hAnsi="Arial Rounded MT Bold"/>
          <w:color w:val="FF0000"/>
          <w:sz w:val="24"/>
          <w:szCs w:val="24"/>
        </w:rPr>
        <w:t>Perusopetuslain mukaisia turvaamistoimenpiteitä ovat oppilaan poistaminen tilasta, esineiden tai aineiden haltuunotto ja tavaroiden tarkastaminen sekä voimakeinojen käyttäminen. (</w:t>
      </w:r>
      <w:proofErr w:type="spellStart"/>
      <w:r w:rsidRPr="00417EEA">
        <w:rPr>
          <w:rFonts w:ascii="Arial Rounded MT Bold" w:hAnsi="Arial Rounded MT Bold"/>
          <w:color w:val="FF0000"/>
          <w:sz w:val="24"/>
          <w:szCs w:val="24"/>
        </w:rPr>
        <w:t>PoL</w:t>
      </w:r>
      <w:proofErr w:type="spellEnd"/>
      <w:r w:rsidRPr="00417EEA">
        <w:rPr>
          <w:rFonts w:ascii="Arial Rounded MT Bold" w:hAnsi="Arial Rounded MT Bold"/>
          <w:color w:val="FF0000"/>
          <w:sz w:val="24"/>
          <w:szCs w:val="24"/>
        </w:rPr>
        <w:t xml:space="preserve"> </w:t>
      </w:r>
      <w:proofErr w:type="gramStart"/>
      <w:r w:rsidRPr="00417EEA">
        <w:rPr>
          <w:rFonts w:ascii="Arial Rounded MT Bold" w:hAnsi="Arial Rounded MT Bold"/>
          <w:color w:val="FF0000"/>
          <w:sz w:val="24"/>
          <w:szCs w:val="24"/>
        </w:rPr>
        <w:t>36b,d</w:t>
      </w:r>
      <w:proofErr w:type="gramEnd"/>
      <w:r w:rsidRPr="00417EEA">
        <w:rPr>
          <w:rFonts w:ascii="Arial Rounded MT Bold" w:hAnsi="Arial Rounded MT Bold"/>
          <w:color w:val="FF0000"/>
          <w:sz w:val="24"/>
          <w:szCs w:val="24"/>
        </w:rPr>
        <w:t>,e§)</w:t>
      </w:r>
    </w:p>
    <w:p w:rsidR="007D30BB" w:rsidRPr="00417EEA" w:rsidRDefault="007D30BB" w:rsidP="007D30BB">
      <w:pPr>
        <w:pStyle w:val="Luettelokappale"/>
        <w:spacing w:line="240" w:lineRule="auto"/>
        <w:rPr>
          <w:rFonts w:ascii="Arial Rounded MT Bold" w:hAnsi="Arial Rounded MT Bold"/>
          <w:color w:val="FF0000"/>
          <w:sz w:val="24"/>
          <w:szCs w:val="24"/>
        </w:rPr>
      </w:pPr>
      <w:r w:rsidRPr="00417EEA">
        <w:rPr>
          <w:rFonts w:ascii="Arial Rounded MT Bold" w:hAnsi="Arial Rounded MT Bold"/>
          <w:color w:val="FF0000"/>
          <w:sz w:val="24"/>
          <w:szCs w:val="24"/>
        </w:rPr>
        <w:t>Koulun rehtorin ja opettajan velvollisuus on ilmoittaa tietoonsa tulleesta koulussa tai koulumatkalla tapahtuneesta häirinnästä, kiusaamisesta tai väkivallasta niihin syyllistyneen ja niiden kohteena olevan oppilaan huoltajalle.</w:t>
      </w:r>
    </w:p>
    <w:p w:rsidR="001D316D" w:rsidRPr="00417EEA" w:rsidRDefault="001D316D" w:rsidP="001D316D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4"/>
          <w:szCs w:val="24"/>
          <w:lang w:eastAsia="fi-FI"/>
        </w:rPr>
      </w:pPr>
      <w:r w:rsidRPr="00417EEA">
        <w:rPr>
          <w:rFonts w:ascii="Arial Rounded MT Bold" w:eastAsia="MS Mincho" w:hAnsi="Arial Rounded MT Bold" w:cs="MS Mincho"/>
          <w:sz w:val="24"/>
          <w:szCs w:val="24"/>
          <w:lang w:eastAsia="fi-FI"/>
        </w:rPr>
        <w:t xml:space="preserve">　</w:t>
      </w:r>
    </w:p>
    <w:p w:rsidR="001D316D" w:rsidRDefault="001D316D" w:rsidP="001D316D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4"/>
          <w:szCs w:val="24"/>
          <w:lang w:eastAsia="fi-FI"/>
        </w:rPr>
      </w:pPr>
      <w:r w:rsidRPr="001A5AFE">
        <w:rPr>
          <w:rFonts w:ascii="Arial Rounded MT Bold" w:eastAsia="Times New Roman" w:hAnsi="Arial Rounded MT Bold" w:cs="Times New Roman"/>
          <w:sz w:val="24"/>
          <w:szCs w:val="24"/>
          <w:lang w:eastAsia="fi-FI"/>
        </w:rPr>
        <w:t xml:space="preserve">Tarkennuksia näihin sääntöihin antaa koulun </w:t>
      </w:r>
      <w:r w:rsidR="002C2166">
        <w:rPr>
          <w:rFonts w:ascii="Arial Rounded MT Bold" w:eastAsia="Times New Roman" w:hAnsi="Arial Rounded MT Bold" w:cs="Times New Roman"/>
          <w:sz w:val="24"/>
          <w:szCs w:val="24"/>
          <w:lang w:eastAsia="fi-FI"/>
        </w:rPr>
        <w:t>apulais</w:t>
      </w:r>
      <w:r w:rsidRPr="001A5AFE">
        <w:rPr>
          <w:rFonts w:ascii="Arial Rounded MT Bold" w:eastAsia="Times New Roman" w:hAnsi="Arial Rounded MT Bold" w:cs="Times New Roman"/>
          <w:sz w:val="24"/>
          <w:szCs w:val="24"/>
          <w:lang w:eastAsia="fi-FI"/>
        </w:rPr>
        <w:t>rehtori.</w:t>
      </w:r>
    </w:p>
    <w:p w:rsidR="009212B2" w:rsidRDefault="007D30BB" w:rsidP="009212B2">
      <w:pPr>
        <w:rPr>
          <w:rFonts w:ascii="Arial Rounded MT Bold" w:hAnsi="Arial Rounded MT Bold"/>
          <w:sz w:val="24"/>
          <w:szCs w:val="24"/>
        </w:rPr>
      </w:pPr>
      <w:r w:rsidRPr="00417EEA">
        <w:rPr>
          <w:rFonts w:ascii="Arial Rounded MT Bold" w:hAnsi="Arial Rounded MT Bold"/>
          <w:sz w:val="24"/>
          <w:szCs w:val="24"/>
        </w:rPr>
        <w:t xml:space="preserve">12. Järjestyssääntöjen seuranta ja tarkistaminen </w:t>
      </w:r>
    </w:p>
    <w:p w:rsidR="007D30BB" w:rsidRPr="00417EEA" w:rsidRDefault="007D30BB" w:rsidP="009212B2">
      <w:pPr>
        <w:rPr>
          <w:rFonts w:ascii="Arial Rounded MT Bold" w:hAnsi="Arial Rounded MT Bold"/>
          <w:sz w:val="24"/>
          <w:szCs w:val="24"/>
        </w:rPr>
      </w:pPr>
      <w:bookmarkStart w:id="0" w:name="_GoBack"/>
      <w:bookmarkEnd w:id="0"/>
      <w:r w:rsidRPr="00417EEA">
        <w:rPr>
          <w:rFonts w:ascii="Arial Rounded MT Bold" w:hAnsi="Arial Rounded MT Bold"/>
          <w:sz w:val="24"/>
          <w:szCs w:val="24"/>
        </w:rPr>
        <w:t xml:space="preserve"> </w:t>
      </w:r>
      <w:r w:rsidRPr="00417EEA">
        <w:rPr>
          <w:rFonts w:ascii="Arial Rounded MT Bold" w:hAnsi="Arial Rounded MT Bold"/>
          <w:color w:val="FF0000"/>
          <w:sz w:val="24"/>
          <w:szCs w:val="24"/>
        </w:rPr>
        <w:t>Järjestyssäännöt</w:t>
      </w:r>
      <w:r w:rsidRPr="00417EEA">
        <w:rPr>
          <w:rFonts w:ascii="Arial Rounded MT Bold" w:hAnsi="Arial Rounded MT Bold"/>
          <w:sz w:val="24"/>
          <w:szCs w:val="24"/>
        </w:rPr>
        <w:t xml:space="preserve"> esitellään huoltajille vanhempainilloissa, ja oppilaiden kanssa </w:t>
      </w:r>
      <w:r w:rsidRPr="00417EEA">
        <w:rPr>
          <w:rFonts w:ascii="Arial Rounded MT Bold" w:hAnsi="Arial Rounded MT Bold"/>
          <w:color w:val="FF0000"/>
          <w:sz w:val="24"/>
          <w:szCs w:val="24"/>
        </w:rPr>
        <w:t>säännöt</w:t>
      </w:r>
      <w:r w:rsidRPr="00417EEA">
        <w:rPr>
          <w:rFonts w:ascii="Arial Rounded MT Bold" w:hAnsi="Arial Rounded MT Bold"/>
          <w:sz w:val="24"/>
          <w:szCs w:val="24"/>
        </w:rPr>
        <w:t xml:space="preserve"> kerrataan vuosittain. </w:t>
      </w:r>
      <w:r w:rsidRPr="00417EEA">
        <w:rPr>
          <w:rFonts w:ascii="Arial Rounded MT Bold" w:hAnsi="Arial Rounded MT Bold"/>
          <w:color w:val="FF0000"/>
          <w:sz w:val="24"/>
          <w:szCs w:val="24"/>
        </w:rPr>
        <w:t xml:space="preserve">Järjestyssäännöt ja kurinpitosuunnitelma ovat nähtävissä kunnan internet-sivuilla. </w:t>
      </w:r>
      <w:r w:rsidRPr="00417EEA">
        <w:rPr>
          <w:rFonts w:ascii="Arial Rounded MT Bold" w:hAnsi="Arial Rounded MT Bold"/>
          <w:sz w:val="24"/>
          <w:szCs w:val="24"/>
        </w:rPr>
        <w:t xml:space="preserve">Huoltajilla ja oppilailla on myös mahdollisuus vaikuttaa </w:t>
      </w:r>
      <w:r w:rsidRPr="00417EEA">
        <w:rPr>
          <w:rFonts w:ascii="Arial Rounded MT Bold" w:hAnsi="Arial Rounded MT Bold"/>
          <w:color w:val="FF0000"/>
          <w:sz w:val="24"/>
          <w:szCs w:val="24"/>
        </w:rPr>
        <w:t>sääntöjen</w:t>
      </w:r>
      <w:r w:rsidRPr="00417EEA">
        <w:rPr>
          <w:rFonts w:ascii="Arial Rounded MT Bold" w:hAnsi="Arial Rounded MT Bold"/>
          <w:sz w:val="24"/>
          <w:szCs w:val="24"/>
        </w:rPr>
        <w:t xml:space="preserve"> sisältöön ja periaatteisiin.</w:t>
      </w:r>
    </w:p>
    <w:p w:rsidR="007D30BB" w:rsidRPr="00417EEA" w:rsidRDefault="007D30BB" w:rsidP="007D30BB">
      <w:pPr>
        <w:rPr>
          <w:rFonts w:ascii="Arial Rounded MT Bold" w:hAnsi="Arial Rounded MT Bold"/>
          <w:sz w:val="24"/>
          <w:szCs w:val="24"/>
          <w:lang w:eastAsia="fi-FI"/>
        </w:rPr>
      </w:pPr>
    </w:p>
    <w:p w:rsidR="00313828" w:rsidRPr="00417EEA" w:rsidRDefault="00313828">
      <w:pPr>
        <w:rPr>
          <w:rFonts w:ascii="Arial Rounded MT Bold" w:hAnsi="Arial Rounded MT Bold"/>
          <w:sz w:val="24"/>
          <w:szCs w:val="24"/>
        </w:rPr>
      </w:pPr>
    </w:p>
    <w:sectPr w:rsidR="00313828" w:rsidRPr="00417E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E2B14"/>
    <w:multiLevelType w:val="multilevel"/>
    <w:tmpl w:val="B072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26687"/>
    <w:multiLevelType w:val="hybridMultilevel"/>
    <w:tmpl w:val="489E3A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A4DE6"/>
    <w:multiLevelType w:val="multilevel"/>
    <w:tmpl w:val="7EAA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A11AC"/>
    <w:multiLevelType w:val="multilevel"/>
    <w:tmpl w:val="3DE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AA0CC7"/>
    <w:multiLevelType w:val="hybridMultilevel"/>
    <w:tmpl w:val="65A4BA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00DFE"/>
    <w:multiLevelType w:val="multilevel"/>
    <w:tmpl w:val="19AC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A23AD"/>
    <w:multiLevelType w:val="multilevel"/>
    <w:tmpl w:val="B3A8D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162384"/>
    <w:multiLevelType w:val="multilevel"/>
    <w:tmpl w:val="77EA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6D"/>
    <w:rsid w:val="00182C42"/>
    <w:rsid w:val="001A5AFE"/>
    <w:rsid w:val="001D316D"/>
    <w:rsid w:val="00226BAE"/>
    <w:rsid w:val="002723EB"/>
    <w:rsid w:val="002C2166"/>
    <w:rsid w:val="002D3231"/>
    <w:rsid w:val="00313828"/>
    <w:rsid w:val="00417EEA"/>
    <w:rsid w:val="00634CCB"/>
    <w:rsid w:val="007D30BB"/>
    <w:rsid w:val="009212B2"/>
    <w:rsid w:val="009229C3"/>
    <w:rsid w:val="009F6E2C"/>
    <w:rsid w:val="00BC51DF"/>
    <w:rsid w:val="00C75B21"/>
    <w:rsid w:val="00CF7606"/>
    <w:rsid w:val="00DA1684"/>
    <w:rsid w:val="00DC1D25"/>
    <w:rsid w:val="00F33518"/>
    <w:rsid w:val="00F9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7A375-9080-44F9-B7AB-CC0DAD63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1D31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D31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D31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D316D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NormaaliWWW">
    <w:name w:val="Normal (Web)"/>
    <w:basedOn w:val="Normaali"/>
    <w:uiPriority w:val="99"/>
    <w:unhideWhenUsed/>
    <w:rsid w:val="001D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1D31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D31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1D316D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7D30B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34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4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8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7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33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1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4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3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8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611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Isonkyrön lukio</Company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Kyrönmaan Lukio</dc:creator>
  <cp:lastModifiedBy>Opettaja Tunnus</cp:lastModifiedBy>
  <cp:revision>4</cp:revision>
  <cp:lastPrinted>2017-08-25T07:46:00Z</cp:lastPrinted>
  <dcterms:created xsi:type="dcterms:W3CDTF">2017-08-25T07:51:00Z</dcterms:created>
  <dcterms:modified xsi:type="dcterms:W3CDTF">2017-09-28T04:58:00Z</dcterms:modified>
</cp:coreProperties>
</file>