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90273" w14:textId="0707CAF4" w:rsidR="2DAEB8AB" w:rsidRPr="00500646" w:rsidRDefault="545DECC3" w:rsidP="00606125">
      <w:pPr>
        <w:spacing w:after="240" w:line="360" w:lineRule="auto"/>
        <w:jc w:val="center"/>
        <w:rPr>
          <w:rFonts w:eastAsiaTheme="minorEastAsia"/>
          <w:i/>
          <w:iCs/>
          <w:color w:val="445369"/>
          <w:sz w:val="44"/>
          <w:szCs w:val="44"/>
        </w:rPr>
      </w:pPr>
      <w:bookmarkStart w:id="0" w:name="_GoBack"/>
      <w:bookmarkEnd w:id="0"/>
      <w:r w:rsidRPr="00500646">
        <w:rPr>
          <w:rFonts w:eastAsiaTheme="minorEastAsia"/>
          <w:b/>
          <w:bCs/>
          <w:i/>
          <w:iCs/>
          <w:color w:val="445369"/>
          <w:sz w:val="44"/>
          <w:szCs w:val="44"/>
        </w:rPr>
        <w:t>UNIIKKI UNI</w:t>
      </w:r>
    </w:p>
    <w:p w14:paraId="7B12FA37" w14:textId="0431AC96" w:rsidR="2DAEB8AB" w:rsidRPr="00E03A44" w:rsidRDefault="545DECC3" w:rsidP="545DECC3">
      <w:pPr>
        <w:spacing w:after="240" w:line="360" w:lineRule="auto"/>
        <w:jc w:val="center"/>
        <w:rPr>
          <w:rFonts w:eastAsiaTheme="minorEastAsia"/>
          <w:color w:val="445369"/>
          <w:sz w:val="24"/>
          <w:szCs w:val="24"/>
        </w:rPr>
      </w:pPr>
      <w:proofErr w:type="gramStart"/>
      <w:r w:rsidRPr="00E03A44">
        <w:rPr>
          <w:rFonts w:eastAsiaTheme="minorEastAsia"/>
          <w:i/>
          <w:iCs/>
          <w:color w:val="445369"/>
          <w:sz w:val="24"/>
          <w:szCs w:val="24"/>
        </w:rPr>
        <w:t xml:space="preserve">Opas nuorille ja koko perheelle sekä </w:t>
      </w:r>
      <w:r w:rsidR="00534365">
        <w:rPr>
          <w:rFonts w:eastAsiaTheme="minorEastAsia"/>
          <w:i/>
          <w:iCs/>
          <w:color w:val="445369"/>
          <w:sz w:val="24"/>
          <w:szCs w:val="24"/>
        </w:rPr>
        <w:t xml:space="preserve">työkaluksi </w:t>
      </w:r>
      <w:r w:rsidRPr="00E03A44">
        <w:rPr>
          <w:rFonts w:eastAsiaTheme="minorEastAsia"/>
          <w:i/>
          <w:iCs/>
          <w:color w:val="445369"/>
          <w:sz w:val="24"/>
          <w:szCs w:val="24"/>
        </w:rPr>
        <w:t>kouluterveydenhoitaja</w:t>
      </w:r>
      <w:r w:rsidR="00534365">
        <w:rPr>
          <w:rFonts w:eastAsiaTheme="minorEastAsia"/>
          <w:i/>
          <w:iCs/>
          <w:color w:val="445369"/>
          <w:sz w:val="24"/>
          <w:szCs w:val="24"/>
        </w:rPr>
        <w:t>lle</w:t>
      </w:r>
      <w:r w:rsidRPr="00E03A44">
        <w:rPr>
          <w:rFonts w:eastAsiaTheme="minorEastAsia"/>
          <w:i/>
          <w:iCs/>
          <w:color w:val="445369"/>
          <w:sz w:val="24"/>
          <w:szCs w:val="24"/>
        </w:rPr>
        <w:t xml:space="preserve"> edistämään nuorten uni- ja vuorokausirytmiä ja ennaltaehkäisemään terveyshaittoja.</w:t>
      </w:r>
      <w:proofErr w:type="gramEnd"/>
      <w:r w:rsidRPr="00E03A44">
        <w:rPr>
          <w:rFonts w:eastAsiaTheme="minorEastAsia"/>
          <w:i/>
          <w:iCs/>
          <w:color w:val="445369"/>
          <w:sz w:val="24"/>
          <w:szCs w:val="24"/>
        </w:rPr>
        <w:t xml:space="preserve">  </w:t>
      </w:r>
    </w:p>
    <w:p w14:paraId="35D5A930" w14:textId="745381AF" w:rsidR="7E291F4E" w:rsidRDefault="7E291F4E" w:rsidP="4BDB7062">
      <w:pPr>
        <w:spacing w:after="240" w:line="360" w:lineRule="auto"/>
        <w:jc w:val="center"/>
        <w:rPr>
          <w:rFonts w:eastAsiaTheme="minorEastAsia"/>
          <w:i/>
          <w:iCs/>
          <w:color w:val="445369"/>
          <w:sz w:val="20"/>
          <w:szCs w:val="20"/>
        </w:rPr>
      </w:pPr>
    </w:p>
    <w:p w14:paraId="1C8E279A" w14:textId="42A30E3C" w:rsidR="2DAEB8AB" w:rsidRDefault="00A83BF6" w:rsidP="002C5601">
      <w:pPr>
        <w:spacing w:after="240" w:line="360" w:lineRule="auto"/>
        <w:rPr>
          <w:rFonts w:eastAsiaTheme="minorEastAsia"/>
          <w:i/>
          <w:iCs/>
          <w:color w:val="445369"/>
        </w:rPr>
      </w:pPr>
      <w:r w:rsidRPr="009C444B">
        <w:rPr>
          <w:rFonts w:eastAsiaTheme="minorEastAsia"/>
          <w:i/>
          <w:iCs/>
          <w:noProof/>
          <w:color w:val="445369"/>
          <w:sz w:val="28"/>
          <w:szCs w:val="28"/>
          <w:lang w:eastAsia="fi-FI"/>
        </w:rPr>
        <w:drawing>
          <wp:anchor distT="0" distB="0" distL="114300" distR="114300" simplePos="0" relativeHeight="251658243" behindDoc="0" locked="0" layoutInCell="1" allowOverlap="1" wp14:anchorId="0F635FD3" wp14:editId="0465F0C9">
            <wp:simplePos x="0" y="0"/>
            <wp:positionH relativeFrom="margin">
              <wp:align>left</wp:align>
            </wp:positionH>
            <wp:positionV relativeFrom="paragraph">
              <wp:posOffset>346710</wp:posOffset>
            </wp:positionV>
            <wp:extent cx="3810000" cy="3052763"/>
            <wp:effectExtent l="0" t="0" r="0" b="0"/>
            <wp:wrapNone/>
            <wp:docPr id="10" name="Kuva 10" descr="C:\Users\k1600219\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1600219\Desktop\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3052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1942B" w14:textId="033B9469" w:rsidR="00500646" w:rsidRDefault="00500646" w:rsidP="545DECC3">
      <w:pPr>
        <w:spacing w:after="240" w:line="240" w:lineRule="auto"/>
        <w:jc w:val="center"/>
        <w:rPr>
          <w:rFonts w:eastAsiaTheme="minorEastAsia"/>
          <w:i/>
          <w:iCs/>
          <w:color w:val="445369"/>
        </w:rPr>
      </w:pPr>
    </w:p>
    <w:p w14:paraId="766D1658" w14:textId="1203F1E0" w:rsidR="00500646" w:rsidRDefault="00500646" w:rsidP="545DECC3">
      <w:pPr>
        <w:spacing w:after="240" w:line="240" w:lineRule="auto"/>
        <w:jc w:val="center"/>
        <w:rPr>
          <w:rFonts w:eastAsiaTheme="minorEastAsia"/>
          <w:i/>
          <w:iCs/>
          <w:color w:val="445369"/>
        </w:rPr>
      </w:pPr>
    </w:p>
    <w:p w14:paraId="0AE2034C" w14:textId="77777777" w:rsidR="00500646" w:rsidRDefault="00500646" w:rsidP="545DECC3">
      <w:pPr>
        <w:spacing w:after="240" w:line="240" w:lineRule="auto"/>
        <w:jc w:val="center"/>
        <w:rPr>
          <w:rFonts w:eastAsiaTheme="minorEastAsia"/>
          <w:i/>
          <w:iCs/>
          <w:color w:val="445369"/>
        </w:rPr>
      </w:pPr>
    </w:p>
    <w:p w14:paraId="2B5891E1" w14:textId="77777777" w:rsidR="00500646" w:rsidRDefault="00500646" w:rsidP="545DECC3">
      <w:pPr>
        <w:spacing w:after="240" w:line="240" w:lineRule="auto"/>
        <w:jc w:val="center"/>
        <w:rPr>
          <w:rFonts w:eastAsiaTheme="minorEastAsia"/>
          <w:i/>
          <w:iCs/>
          <w:color w:val="445369"/>
        </w:rPr>
      </w:pPr>
    </w:p>
    <w:p w14:paraId="5A91D0CB" w14:textId="77777777" w:rsidR="00500646" w:rsidRDefault="00500646" w:rsidP="545DECC3">
      <w:pPr>
        <w:spacing w:after="240" w:line="240" w:lineRule="auto"/>
        <w:jc w:val="center"/>
        <w:rPr>
          <w:rFonts w:eastAsiaTheme="minorEastAsia"/>
          <w:i/>
          <w:iCs/>
          <w:color w:val="445369"/>
        </w:rPr>
      </w:pPr>
    </w:p>
    <w:p w14:paraId="35ECA257" w14:textId="77777777" w:rsidR="00500646" w:rsidRDefault="00500646" w:rsidP="545DECC3">
      <w:pPr>
        <w:spacing w:after="240" w:line="240" w:lineRule="auto"/>
        <w:jc w:val="center"/>
        <w:rPr>
          <w:rFonts w:eastAsiaTheme="minorEastAsia"/>
          <w:i/>
          <w:iCs/>
          <w:color w:val="445369"/>
        </w:rPr>
      </w:pPr>
    </w:p>
    <w:p w14:paraId="5E28F31A" w14:textId="77777777" w:rsidR="00500646" w:rsidRDefault="00500646" w:rsidP="545DECC3">
      <w:pPr>
        <w:spacing w:after="240" w:line="240" w:lineRule="auto"/>
        <w:jc w:val="center"/>
        <w:rPr>
          <w:rFonts w:eastAsiaTheme="minorEastAsia"/>
          <w:i/>
          <w:iCs/>
          <w:color w:val="445369"/>
        </w:rPr>
      </w:pPr>
    </w:p>
    <w:p w14:paraId="3913A83A" w14:textId="77777777" w:rsidR="00500646" w:rsidRDefault="00500646" w:rsidP="545DECC3">
      <w:pPr>
        <w:spacing w:after="240" w:line="240" w:lineRule="auto"/>
        <w:jc w:val="center"/>
        <w:rPr>
          <w:rFonts w:eastAsiaTheme="minorEastAsia"/>
          <w:i/>
          <w:iCs/>
          <w:color w:val="445369"/>
        </w:rPr>
      </w:pPr>
    </w:p>
    <w:p w14:paraId="6B176BF0" w14:textId="0F23DFF5" w:rsidR="00500646" w:rsidRDefault="5178486F" w:rsidP="5178486F">
      <w:pPr>
        <w:spacing w:after="240" w:line="240" w:lineRule="auto"/>
        <w:jc w:val="center"/>
        <w:rPr>
          <w:rFonts w:eastAsiaTheme="minorEastAsia"/>
          <w:i/>
          <w:iCs/>
          <w:color w:val="445369"/>
        </w:rPr>
      </w:pPr>
      <w:r w:rsidRPr="5178486F">
        <w:rPr>
          <w:rFonts w:eastAsiaTheme="minorEastAsia"/>
          <w:i/>
          <w:iCs/>
          <w:color w:val="445369"/>
        </w:rPr>
        <w:t xml:space="preserve">                                                                                                    </w:t>
      </w:r>
    </w:p>
    <w:p w14:paraId="1220968F" w14:textId="66B8AB8B" w:rsidR="00500646" w:rsidRDefault="00500646" w:rsidP="545DECC3">
      <w:pPr>
        <w:spacing w:after="240" w:line="240" w:lineRule="auto"/>
        <w:jc w:val="center"/>
        <w:rPr>
          <w:rFonts w:eastAsiaTheme="minorEastAsia"/>
          <w:i/>
          <w:iCs/>
          <w:color w:val="445369"/>
        </w:rPr>
      </w:pPr>
    </w:p>
    <w:p w14:paraId="5599EA55" w14:textId="77777777" w:rsidR="00500646" w:rsidRDefault="00500646" w:rsidP="545DECC3">
      <w:pPr>
        <w:spacing w:after="240" w:line="240" w:lineRule="auto"/>
        <w:jc w:val="center"/>
        <w:rPr>
          <w:rFonts w:eastAsiaTheme="minorEastAsia"/>
          <w:i/>
          <w:iCs/>
          <w:color w:val="445369"/>
        </w:rPr>
      </w:pPr>
    </w:p>
    <w:p w14:paraId="178A3059" w14:textId="62D14A69" w:rsidR="36A8D1C6" w:rsidRDefault="545DECC3" w:rsidP="545DECC3">
      <w:pPr>
        <w:spacing w:after="240" w:line="240" w:lineRule="auto"/>
        <w:jc w:val="center"/>
        <w:rPr>
          <w:rFonts w:eastAsiaTheme="minorEastAsia"/>
          <w:i/>
          <w:iCs/>
          <w:color w:val="445369"/>
        </w:rPr>
      </w:pPr>
      <w:r w:rsidRPr="545DECC3">
        <w:rPr>
          <w:rFonts w:eastAsiaTheme="minorEastAsia"/>
          <w:i/>
          <w:iCs/>
          <w:color w:val="445369"/>
        </w:rPr>
        <w:t>``Miten voi ihminen</w:t>
      </w:r>
    </w:p>
    <w:p w14:paraId="2D3B5E16" w14:textId="647F745C" w:rsidR="2DAEB8AB" w:rsidRDefault="545DECC3" w:rsidP="545DECC3">
      <w:pPr>
        <w:spacing w:after="240" w:line="240" w:lineRule="auto"/>
        <w:jc w:val="center"/>
        <w:rPr>
          <w:rFonts w:eastAsiaTheme="minorEastAsia"/>
          <w:i/>
          <w:iCs/>
          <w:color w:val="445369"/>
        </w:rPr>
      </w:pPr>
      <w:r w:rsidRPr="545DECC3">
        <w:rPr>
          <w:rFonts w:eastAsiaTheme="minorEastAsia"/>
          <w:i/>
          <w:iCs/>
          <w:color w:val="445369"/>
        </w:rPr>
        <w:t>joutua niin mahdottoman eteen</w:t>
      </w:r>
    </w:p>
    <w:p w14:paraId="1EE25A58" w14:textId="47B3CF14" w:rsidR="2DAEB8AB" w:rsidRDefault="545DECC3" w:rsidP="545DECC3">
      <w:pPr>
        <w:spacing w:after="240" w:line="240" w:lineRule="auto"/>
        <w:jc w:val="center"/>
        <w:rPr>
          <w:rFonts w:eastAsiaTheme="minorEastAsia"/>
          <w:i/>
          <w:iCs/>
          <w:color w:val="445369"/>
        </w:rPr>
      </w:pPr>
      <w:r w:rsidRPr="545DECC3">
        <w:rPr>
          <w:rFonts w:eastAsiaTheme="minorEastAsia"/>
          <w:i/>
          <w:iCs/>
          <w:color w:val="445369"/>
        </w:rPr>
        <w:t>luottaa nuoreen ja panna rajoja</w:t>
      </w:r>
    </w:p>
    <w:p w14:paraId="1012A77E" w14:textId="351CDC5F" w:rsidR="2DAEB8AB" w:rsidRDefault="545DECC3" w:rsidP="545DECC3">
      <w:pPr>
        <w:spacing w:after="240" w:line="240" w:lineRule="auto"/>
        <w:jc w:val="center"/>
        <w:rPr>
          <w:rFonts w:eastAsiaTheme="minorEastAsia"/>
          <w:i/>
          <w:iCs/>
          <w:color w:val="445369"/>
        </w:rPr>
      </w:pPr>
      <w:r w:rsidRPr="545DECC3">
        <w:rPr>
          <w:rFonts w:eastAsiaTheme="minorEastAsia"/>
          <w:i/>
          <w:iCs/>
          <w:color w:val="445369"/>
        </w:rPr>
        <w:t>päästää irti ja pitää kiinni</w:t>
      </w:r>
    </w:p>
    <w:p w14:paraId="15177663" w14:textId="77777777" w:rsidR="00C95C41" w:rsidRDefault="545DECC3" w:rsidP="545DECC3">
      <w:pPr>
        <w:spacing w:after="240" w:line="240" w:lineRule="auto"/>
        <w:jc w:val="center"/>
        <w:rPr>
          <w:rFonts w:eastAsiaTheme="minorEastAsia"/>
          <w:i/>
          <w:iCs/>
          <w:color w:val="445369"/>
        </w:rPr>
      </w:pPr>
      <w:r w:rsidRPr="545DECC3">
        <w:rPr>
          <w:rFonts w:eastAsiaTheme="minorEastAsia"/>
          <w:i/>
          <w:iCs/>
          <w:color w:val="445369"/>
        </w:rPr>
        <w:t xml:space="preserve">rohkaista uuteen ja </w:t>
      </w:r>
    </w:p>
    <w:p w14:paraId="0626062A" w14:textId="7C02DE4F" w:rsidR="2DAEB8AB" w:rsidRDefault="545DECC3" w:rsidP="545DECC3">
      <w:pPr>
        <w:spacing w:after="240" w:line="240" w:lineRule="auto"/>
        <w:jc w:val="center"/>
        <w:rPr>
          <w:rFonts w:eastAsiaTheme="minorEastAsia"/>
          <w:i/>
          <w:iCs/>
          <w:color w:val="445369"/>
        </w:rPr>
      </w:pPr>
      <w:r w:rsidRPr="545DECC3">
        <w:rPr>
          <w:rFonts w:eastAsiaTheme="minorEastAsia"/>
          <w:i/>
          <w:iCs/>
          <w:color w:val="445369"/>
        </w:rPr>
        <w:t>varoittaa vaarasta</w:t>
      </w:r>
    </w:p>
    <w:p w14:paraId="10C8F3A8" w14:textId="1ADCC0D4" w:rsidR="2DAEB8AB" w:rsidRDefault="545DECC3" w:rsidP="545DECC3">
      <w:pPr>
        <w:spacing w:after="240" w:line="240" w:lineRule="auto"/>
        <w:jc w:val="center"/>
        <w:rPr>
          <w:rFonts w:eastAsiaTheme="minorEastAsia"/>
          <w:i/>
          <w:iCs/>
          <w:color w:val="445369"/>
        </w:rPr>
      </w:pPr>
      <w:r w:rsidRPr="545DECC3">
        <w:rPr>
          <w:rFonts w:eastAsiaTheme="minorEastAsia"/>
          <w:i/>
          <w:iCs/>
          <w:color w:val="445369"/>
        </w:rPr>
        <w:t>nukkua hyvin ja valvoa tuloa</w:t>
      </w:r>
    </w:p>
    <w:p w14:paraId="641577D2" w14:textId="2218E558" w:rsidR="2DAEB8AB" w:rsidRDefault="545DECC3" w:rsidP="545DECC3">
      <w:pPr>
        <w:spacing w:after="240" w:line="240" w:lineRule="auto"/>
        <w:jc w:val="center"/>
        <w:rPr>
          <w:rFonts w:eastAsiaTheme="minorEastAsia"/>
          <w:i/>
          <w:iCs/>
          <w:color w:val="445369"/>
        </w:rPr>
      </w:pPr>
      <w:r w:rsidRPr="545DECC3">
        <w:rPr>
          <w:rFonts w:eastAsiaTheme="minorEastAsia"/>
          <w:i/>
          <w:iCs/>
          <w:color w:val="445369"/>
        </w:rPr>
        <w:t xml:space="preserve">Miten sen taidat </w:t>
      </w:r>
    </w:p>
    <w:p w14:paraId="45FE7F64" w14:textId="24AE4AC9" w:rsidR="2DAEB8AB" w:rsidRDefault="545DECC3" w:rsidP="545DECC3">
      <w:pPr>
        <w:spacing w:after="240" w:line="240" w:lineRule="auto"/>
        <w:jc w:val="center"/>
        <w:rPr>
          <w:rFonts w:eastAsiaTheme="minorEastAsia"/>
          <w:i/>
          <w:iCs/>
          <w:color w:val="445369"/>
        </w:rPr>
      </w:pPr>
      <w:r w:rsidRPr="545DECC3">
        <w:rPr>
          <w:rFonts w:eastAsiaTheme="minorEastAsia"/>
          <w:i/>
          <w:iCs/>
          <w:color w:val="445369"/>
        </w:rPr>
        <w:t>äiti</w:t>
      </w:r>
    </w:p>
    <w:p w14:paraId="6BC603C2" w14:textId="348FC797" w:rsidR="2DAEB8AB" w:rsidRDefault="545DECC3" w:rsidP="545DECC3">
      <w:pPr>
        <w:spacing w:after="240" w:line="240" w:lineRule="auto"/>
        <w:jc w:val="center"/>
        <w:rPr>
          <w:rFonts w:eastAsiaTheme="minorEastAsia"/>
          <w:i/>
          <w:iCs/>
          <w:color w:val="445369"/>
        </w:rPr>
      </w:pPr>
      <w:r w:rsidRPr="545DECC3">
        <w:rPr>
          <w:rFonts w:eastAsiaTheme="minorEastAsia"/>
          <w:i/>
          <w:iCs/>
          <w:color w:val="445369"/>
        </w:rPr>
        <w:t>Isä´´</w:t>
      </w:r>
    </w:p>
    <w:p w14:paraId="0AE8B49D" w14:textId="07E882E4" w:rsidR="00D82F10" w:rsidRDefault="00D82F10" w:rsidP="4BDB7062">
      <w:pPr>
        <w:spacing w:after="240" w:line="240" w:lineRule="auto"/>
        <w:jc w:val="center"/>
        <w:rPr>
          <w:rFonts w:eastAsiaTheme="minorEastAsia"/>
          <w:i/>
          <w:iCs/>
          <w:color w:val="445369"/>
        </w:rPr>
      </w:pPr>
    </w:p>
    <w:p w14:paraId="7DF21C1F" w14:textId="030561A7" w:rsidR="00D82F10" w:rsidRDefault="00D82F10" w:rsidP="4BDB7062">
      <w:pPr>
        <w:spacing w:after="240" w:line="240" w:lineRule="auto"/>
        <w:jc w:val="center"/>
        <w:rPr>
          <w:rFonts w:eastAsiaTheme="minorEastAsia"/>
          <w:i/>
          <w:iCs/>
          <w:color w:val="445369"/>
        </w:rPr>
      </w:pPr>
    </w:p>
    <w:p w14:paraId="007FE71D" w14:textId="3789EC65" w:rsidR="00D82F10" w:rsidRDefault="00D82F10" w:rsidP="4BDB7062">
      <w:pPr>
        <w:spacing w:after="240" w:line="240" w:lineRule="auto"/>
        <w:jc w:val="center"/>
        <w:rPr>
          <w:rFonts w:eastAsiaTheme="minorEastAsia"/>
          <w:i/>
          <w:iCs/>
          <w:color w:val="445369"/>
        </w:rPr>
      </w:pPr>
    </w:p>
    <w:p w14:paraId="413EAB91" w14:textId="7E9B98EF" w:rsidR="00D82F10" w:rsidRPr="00D82F10" w:rsidRDefault="6432952F" w:rsidP="6432952F">
      <w:pPr>
        <w:pStyle w:val="Luettelokappale"/>
        <w:numPr>
          <w:ilvl w:val="0"/>
          <w:numId w:val="4"/>
        </w:numPr>
        <w:spacing w:after="240" w:line="240" w:lineRule="auto"/>
        <w:jc w:val="center"/>
        <w:rPr>
          <w:rFonts w:eastAsiaTheme="minorEastAsia"/>
          <w:i/>
          <w:iCs/>
          <w:color w:val="445369"/>
        </w:rPr>
      </w:pPr>
      <w:proofErr w:type="spellStart"/>
      <w:r w:rsidRPr="6432952F">
        <w:rPr>
          <w:rFonts w:eastAsiaTheme="minorEastAsia"/>
          <w:i/>
          <w:iCs/>
          <w:color w:val="445369"/>
        </w:rPr>
        <w:t>Porio</w:t>
      </w:r>
      <w:proofErr w:type="spellEnd"/>
      <w:r w:rsidRPr="6432952F">
        <w:rPr>
          <w:rFonts w:eastAsiaTheme="minorEastAsia"/>
          <w:i/>
          <w:iCs/>
          <w:color w:val="445369"/>
        </w:rPr>
        <w:t>, A 2001.</w:t>
      </w:r>
    </w:p>
    <w:p w14:paraId="59640AC4" w14:textId="0D2E5E55" w:rsidR="00CE1BB8" w:rsidRPr="00CE1BB8" w:rsidRDefault="2DAEB8AB" w:rsidP="00CE1BB8">
      <w:pPr>
        <w:rPr>
          <w:rFonts w:eastAsiaTheme="minorEastAsia"/>
        </w:rPr>
      </w:pPr>
      <w:r w:rsidRPr="545DECC3">
        <w:rPr>
          <w:rFonts w:eastAsiaTheme="minorEastAsia"/>
        </w:rPr>
        <w:br w:type="page"/>
      </w:r>
    </w:p>
    <w:sdt>
      <w:sdtPr>
        <w:rPr>
          <w:rFonts w:asciiTheme="minorHAnsi" w:eastAsiaTheme="minorHAnsi" w:hAnsiTheme="minorHAnsi" w:cstheme="minorBidi"/>
          <w:color w:val="auto"/>
          <w:sz w:val="22"/>
          <w:szCs w:val="22"/>
          <w:lang w:eastAsia="en-US"/>
        </w:rPr>
        <w:id w:val="-905752701"/>
        <w:docPartObj>
          <w:docPartGallery w:val="Table of Contents"/>
          <w:docPartUnique/>
        </w:docPartObj>
      </w:sdtPr>
      <w:sdtEndPr>
        <w:rPr>
          <w:b/>
          <w:bCs/>
        </w:rPr>
      </w:sdtEndPr>
      <w:sdtContent>
        <w:p w14:paraId="6B9393DA" w14:textId="77777777" w:rsidR="00BB77D4" w:rsidRDefault="00BB77D4">
          <w:pPr>
            <w:pStyle w:val="Sisllysluettelonotsikko"/>
          </w:pPr>
        </w:p>
        <w:p w14:paraId="31FEFE38" w14:textId="48226BEF" w:rsidR="00E46B6C" w:rsidRDefault="00E46B6C">
          <w:pPr>
            <w:pStyle w:val="Sisllysluettelonotsikko"/>
          </w:pPr>
          <w:r>
            <w:t>Sisällys</w:t>
          </w:r>
        </w:p>
        <w:p w14:paraId="7B28185B" w14:textId="3855DEB4" w:rsidR="00CE27A6" w:rsidRDefault="00E46B6C">
          <w:pPr>
            <w:pStyle w:val="Sisluet1"/>
            <w:tabs>
              <w:tab w:val="right" w:leader="dot" w:pos="5530"/>
            </w:tabs>
            <w:rPr>
              <w:rFonts w:eastAsiaTheme="minorEastAsia"/>
              <w:noProof/>
              <w:lang w:eastAsia="fi-FI"/>
            </w:rPr>
          </w:pPr>
          <w:r w:rsidRPr="003D5919">
            <w:rPr>
              <w:b/>
              <w:bCs/>
              <w:color w:val="44546A" w:themeColor="text2"/>
            </w:rPr>
            <w:fldChar w:fldCharType="begin"/>
          </w:r>
          <w:r w:rsidRPr="003D5919">
            <w:rPr>
              <w:b/>
              <w:bCs/>
              <w:color w:val="44546A" w:themeColor="text2"/>
            </w:rPr>
            <w:instrText xml:space="preserve"> TOC \o "1-3" \h \z \u </w:instrText>
          </w:r>
          <w:r w:rsidRPr="003D5919">
            <w:rPr>
              <w:b/>
              <w:bCs/>
              <w:color w:val="44546A" w:themeColor="text2"/>
            </w:rPr>
            <w:fldChar w:fldCharType="separate"/>
          </w:r>
          <w:hyperlink w:anchor="_Toc528931866" w:history="1">
            <w:r w:rsidR="00CE27A6" w:rsidRPr="00907A17">
              <w:rPr>
                <w:rStyle w:val="Hyperlinkki"/>
                <w:noProof/>
              </w:rPr>
              <w:t>Mitä on hyvä uni?</w:t>
            </w:r>
            <w:r w:rsidR="00CE27A6">
              <w:rPr>
                <w:noProof/>
                <w:webHidden/>
              </w:rPr>
              <w:tab/>
            </w:r>
            <w:r w:rsidR="00CE27A6">
              <w:rPr>
                <w:noProof/>
                <w:webHidden/>
              </w:rPr>
              <w:fldChar w:fldCharType="begin"/>
            </w:r>
            <w:r w:rsidR="00CE27A6">
              <w:rPr>
                <w:noProof/>
                <w:webHidden/>
              </w:rPr>
              <w:instrText xml:space="preserve"> PAGEREF _Toc528931866 \h </w:instrText>
            </w:r>
            <w:r w:rsidR="00CE27A6">
              <w:rPr>
                <w:noProof/>
                <w:webHidden/>
              </w:rPr>
            </w:r>
            <w:r w:rsidR="00CE27A6">
              <w:rPr>
                <w:noProof/>
                <w:webHidden/>
              </w:rPr>
              <w:fldChar w:fldCharType="separate"/>
            </w:r>
            <w:r w:rsidR="00CE27A6">
              <w:rPr>
                <w:noProof/>
                <w:webHidden/>
              </w:rPr>
              <w:t>4</w:t>
            </w:r>
            <w:r w:rsidR="00CE27A6">
              <w:rPr>
                <w:noProof/>
                <w:webHidden/>
              </w:rPr>
              <w:fldChar w:fldCharType="end"/>
            </w:r>
          </w:hyperlink>
        </w:p>
        <w:p w14:paraId="4C3B4FA6" w14:textId="3821085D" w:rsidR="00CE27A6" w:rsidRDefault="00800B4A">
          <w:pPr>
            <w:pStyle w:val="Sisluet1"/>
            <w:tabs>
              <w:tab w:val="right" w:leader="dot" w:pos="5530"/>
            </w:tabs>
            <w:rPr>
              <w:rFonts w:eastAsiaTheme="minorEastAsia"/>
              <w:noProof/>
              <w:lang w:eastAsia="fi-FI"/>
            </w:rPr>
          </w:pPr>
          <w:hyperlink w:anchor="_Toc528931867" w:history="1">
            <w:r w:rsidR="00CE27A6" w:rsidRPr="00907A17">
              <w:rPr>
                <w:rStyle w:val="Hyperlinkki"/>
                <w:noProof/>
              </w:rPr>
              <w:t>Unen ja vuorokausirytmin vaikutukset terveyteen ja jaksamiseen</w:t>
            </w:r>
            <w:r w:rsidR="00CE27A6">
              <w:rPr>
                <w:noProof/>
                <w:webHidden/>
              </w:rPr>
              <w:tab/>
            </w:r>
            <w:r w:rsidR="00CE27A6">
              <w:rPr>
                <w:noProof/>
                <w:webHidden/>
              </w:rPr>
              <w:fldChar w:fldCharType="begin"/>
            </w:r>
            <w:r w:rsidR="00CE27A6">
              <w:rPr>
                <w:noProof/>
                <w:webHidden/>
              </w:rPr>
              <w:instrText xml:space="preserve"> PAGEREF _Toc528931867 \h </w:instrText>
            </w:r>
            <w:r w:rsidR="00CE27A6">
              <w:rPr>
                <w:noProof/>
                <w:webHidden/>
              </w:rPr>
            </w:r>
            <w:r w:rsidR="00CE27A6">
              <w:rPr>
                <w:noProof/>
                <w:webHidden/>
              </w:rPr>
              <w:fldChar w:fldCharType="separate"/>
            </w:r>
            <w:r w:rsidR="00CE27A6">
              <w:rPr>
                <w:noProof/>
                <w:webHidden/>
              </w:rPr>
              <w:t>5</w:t>
            </w:r>
            <w:r w:rsidR="00CE27A6">
              <w:rPr>
                <w:noProof/>
                <w:webHidden/>
              </w:rPr>
              <w:fldChar w:fldCharType="end"/>
            </w:r>
          </w:hyperlink>
        </w:p>
        <w:p w14:paraId="1A6B5F0F" w14:textId="491A03D5" w:rsidR="00CE27A6" w:rsidRDefault="00800B4A">
          <w:pPr>
            <w:pStyle w:val="Sisluet1"/>
            <w:tabs>
              <w:tab w:val="right" w:leader="dot" w:pos="5530"/>
            </w:tabs>
            <w:rPr>
              <w:rFonts w:eastAsiaTheme="minorEastAsia"/>
              <w:noProof/>
              <w:lang w:eastAsia="fi-FI"/>
            </w:rPr>
          </w:pPr>
          <w:hyperlink w:anchor="_Toc528931868" w:history="1">
            <w:r w:rsidR="00CE27A6" w:rsidRPr="00907A17">
              <w:rPr>
                <w:rStyle w:val="Hyperlinkki"/>
                <w:noProof/>
              </w:rPr>
              <w:t>Älylaitteiden vaikutus uneen</w:t>
            </w:r>
            <w:r w:rsidR="00CE27A6">
              <w:rPr>
                <w:noProof/>
                <w:webHidden/>
              </w:rPr>
              <w:tab/>
            </w:r>
            <w:r w:rsidR="00CE27A6">
              <w:rPr>
                <w:noProof/>
                <w:webHidden/>
              </w:rPr>
              <w:fldChar w:fldCharType="begin"/>
            </w:r>
            <w:r w:rsidR="00CE27A6">
              <w:rPr>
                <w:noProof/>
                <w:webHidden/>
              </w:rPr>
              <w:instrText xml:space="preserve"> PAGEREF _Toc528931868 \h </w:instrText>
            </w:r>
            <w:r w:rsidR="00CE27A6">
              <w:rPr>
                <w:noProof/>
                <w:webHidden/>
              </w:rPr>
            </w:r>
            <w:r w:rsidR="00CE27A6">
              <w:rPr>
                <w:noProof/>
                <w:webHidden/>
              </w:rPr>
              <w:fldChar w:fldCharType="separate"/>
            </w:r>
            <w:r w:rsidR="00CE27A6">
              <w:rPr>
                <w:noProof/>
                <w:webHidden/>
              </w:rPr>
              <w:t>7</w:t>
            </w:r>
            <w:r w:rsidR="00CE27A6">
              <w:rPr>
                <w:noProof/>
                <w:webHidden/>
              </w:rPr>
              <w:fldChar w:fldCharType="end"/>
            </w:r>
          </w:hyperlink>
        </w:p>
        <w:p w14:paraId="242A8E6E" w14:textId="7F50A8AB" w:rsidR="00CE27A6" w:rsidRDefault="00800B4A">
          <w:pPr>
            <w:pStyle w:val="Sisluet1"/>
            <w:tabs>
              <w:tab w:val="right" w:leader="dot" w:pos="5530"/>
            </w:tabs>
            <w:rPr>
              <w:rFonts w:eastAsiaTheme="minorEastAsia"/>
              <w:noProof/>
              <w:lang w:eastAsia="fi-FI"/>
            </w:rPr>
          </w:pPr>
          <w:hyperlink w:anchor="_Toc528931869" w:history="1">
            <w:r w:rsidR="00CE27A6" w:rsidRPr="00907A17">
              <w:rPr>
                <w:rStyle w:val="Hyperlinkki"/>
                <w:noProof/>
              </w:rPr>
              <w:t>Unettomuutta pystytään hoitamaan</w:t>
            </w:r>
            <w:r w:rsidR="00CE27A6">
              <w:rPr>
                <w:noProof/>
                <w:webHidden/>
              </w:rPr>
              <w:tab/>
            </w:r>
            <w:r w:rsidR="00CE27A6">
              <w:rPr>
                <w:noProof/>
                <w:webHidden/>
              </w:rPr>
              <w:fldChar w:fldCharType="begin"/>
            </w:r>
            <w:r w:rsidR="00CE27A6">
              <w:rPr>
                <w:noProof/>
                <w:webHidden/>
              </w:rPr>
              <w:instrText xml:space="preserve"> PAGEREF _Toc528931869 \h </w:instrText>
            </w:r>
            <w:r w:rsidR="00CE27A6">
              <w:rPr>
                <w:noProof/>
                <w:webHidden/>
              </w:rPr>
            </w:r>
            <w:r w:rsidR="00CE27A6">
              <w:rPr>
                <w:noProof/>
                <w:webHidden/>
              </w:rPr>
              <w:fldChar w:fldCharType="separate"/>
            </w:r>
            <w:r w:rsidR="00CE27A6">
              <w:rPr>
                <w:noProof/>
                <w:webHidden/>
              </w:rPr>
              <w:t>8</w:t>
            </w:r>
            <w:r w:rsidR="00CE27A6">
              <w:rPr>
                <w:noProof/>
                <w:webHidden/>
              </w:rPr>
              <w:fldChar w:fldCharType="end"/>
            </w:r>
          </w:hyperlink>
        </w:p>
        <w:p w14:paraId="0FA6CC7C" w14:textId="5F6E0DF3" w:rsidR="00CE27A6" w:rsidRDefault="00800B4A">
          <w:pPr>
            <w:pStyle w:val="Sisluet1"/>
            <w:tabs>
              <w:tab w:val="right" w:leader="dot" w:pos="5530"/>
            </w:tabs>
            <w:rPr>
              <w:rFonts w:eastAsiaTheme="minorEastAsia"/>
              <w:noProof/>
              <w:lang w:eastAsia="fi-FI"/>
            </w:rPr>
          </w:pPr>
          <w:hyperlink w:anchor="_Toc528931870" w:history="1">
            <w:r w:rsidR="00CE27A6" w:rsidRPr="00907A17">
              <w:rPr>
                <w:rStyle w:val="Hyperlinkki"/>
                <w:noProof/>
              </w:rPr>
              <w:t>Yöunta turvaavat tekijät</w:t>
            </w:r>
            <w:r w:rsidR="00CE27A6">
              <w:rPr>
                <w:noProof/>
                <w:webHidden/>
              </w:rPr>
              <w:tab/>
            </w:r>
            <w:r w:rsidR="00CE27A6">
              <w:rPr>
                <w:noProof/>
                <w:webHidden/>
              </w:rPr>
              <w:fldChar w:fldCharType="begin"/>
            </w:r>
            <w:r w:rsidR="00CE27A6">
              <w:rPr>
                <w:noProof/>
                <w:webHidden/>
              </w:rPr>
              <w:instrText xml:space="preserve"> PAGEREF _Toc528931870 \h </w:instrText>
            </w:r>
            <w:r w:rsidR="00CE27A6">
              <w:rPr>
                <w:noProof/>
                <w:webHidden/>
              </w:rPr>
            </w:r>
            <w:r w:rsidR="00CE27A6">
              <w:rPr>
                <w:noProof/>
                <w:webHidden/>
              </w:rPr>
              <w:fldChar w:fldCharType="separate"/>
            </w:r>
            <w:r w:rsidR="00CE27A6">
              <w:rPr>
                <w:noProof/>
                <w:webHidden/>
              </w:rPr>
              <w:t>9</w:t>
            </w:r>
            <w:r w:rsidR="00CE27A6">
              <w:rPr>
                <w:noProof/>
                <w:webHidden/>
              </w:rPr>
              <w:fldChar w:fldCharType="end"/>
            </w:r>
          </w:hyperlink>
        </w:p>
        <w:p w14:paraId="0CFF5F35" w14:textId="62B05C2E" w:rsidR="00CE27A6" w:rsidRDefault="00800B4A">
          <w:pPr>
            <w:pStyle w:val="Sisluet1"/>
            <w:tabs>
              <w:tab w:val="right" w:leader="dot" w:pos="5530"/>
            </w:tabs>
            <w:rPr>
              <w:rFonts w:eastAsiaTheme="minorEastAsia"/>
              <w:noProof/>
              <w:lang w:eastAsia="fi-FI"/>
            </w:rPr>
          </w:pPr>
          <w:hyperlink w:anchor="_Toc528931871" w:history="1">
            <w:r w:rsidR="00CE27A6" w:rsidRPr="00907A17">
              <w:rPr>
                <w:rStyle w:val="Hyperlinkki"/>
                <w:bCs/>
                <w:noProof/>
              </w:rPr>
              <w:t>Sinä, tärkeä nuoren huoltaja</w:t>
            </w:r>
            <w:r w:rsidR="00CE27A6">
              <w:rPr>
                <w:noProof/>
                <w:webHidden/>
              </w:rPr>
              <w:tab/>
            </w:r>
            <w:r w:rsidR="00CE27A6">
              <w:rPr>
                <w:noProof/>
                <w:webHidden/>
              </w:rPr>
              <w:fldChar w:fldCharType="begin"/>
            </w:r>
            <w:r w:rsidR="00CE27A6">
              <w:rPr>
                <w:noProof/>
                <w:webHidden/>
              </w:rPr>
              <w:instrText xml:space="preserve"> PAGEREF _Toc528931871 \h </w:instrText>
            </w:r>
            <w:r w:rsidR="00CE27A6">
              <w:rPr>
                <w:noProof/>
                <w:webHidden/>
              </w:rPr>
            </w:r>
            <w:r w:rsidR="00CE27A6">
              <w:rPr>
                <w:noProof/>
                <w:webHidden/>
              </w:rPr>
              <w:fldChar w:fldCharType="separate"/>
            </w:r>
            <w:r w:rsidR="00CE27A6">
              <w:rPr>
                <w:noProof/>
                <w:webHidden/>
              </w:rPr>
              <w:t>12</w:t>
            </w:r>
            <w:r w:rsidR="00CE27A6">
              <w:rPr>
                <w:noProof/>
                <w:webHidden/>
              </w:rPr>
              <w:fldChar w:fldCharType="end"/>
            </w:r>
          </w:hyperlink>
        </w:p>
        <w:p w14:paraId="1E6B75F3" w14:textId="651CF1A6" w:rsidR="00E46B6C" w:rsidRDefault="00E46B6C">
          <w:r w:rsidRPr="003D5919">
            <w:rPr>
              <w:b/>
              <w:bCs/>
              <w:color w:val="44546A" w:themeColor="text2"/>
            </w:rPr>
            <w:fldChar w:fldCharType="end"/>
          </w:r>
        </w:p>
      </w:sdtContent>
    </w:sdt>
    <w:p w14:paraId="1B9F3331" w14:textId="4B205238" w:rsidR="545DECC3" w:rsidRPr="00301F15" w:rsidRDefault="545DECC3" w:rsidP="00301F15"/>
    <w:p w14:paraId="1527A1AF" w14:textId="451437D3" w:rsidR="545DECC3" w:rsidRDefault="545DECC3" w:rsidP="545DECC3">
      <w:pPr>
        <w:pStyle w:val="Otsikko1"/>
      </w:pPr>
    </w:p>
    <w:p w14:paraId="6BA4DF24" w14:textId="1D901440" w:rsidR="545DECC3" w:rsidRDefault="545DECC3" w:rsidP="545DECC3">
      <w:pPr>
        <w:spacing w:after="240" w:line="360" w:lineRule="auto"/>
      </w:pPr>
    </w:p>
    <w:p w14:paraId="2B5347B4" w14:textId="34F29AC9" w:rsidR="00E46B6C" w:rsidRDefault="00E46B6C" w:rsidP="545DECC3">
      <w:pPr>
        <w:spacing w:after="240" w:line="360" w:lineRule="auto"/>
        <w:rPr>
          <w:rFonts w:eastAsiaTheme="minorEastAsia"/>
          <w:b/>
          <w:bCs/>
          <w:color w:val="445369"/>
          <w:sz w:val="24"/>
          <w:szCs w:val="24"/>
        </w:rPr>
      </w:pPr>
    </w:p>
    <w:p w14:paraId="5A28D50E" w14:textId="340A870B" w:rsidR="00E46B6C" w:rsidRDefault="00E46B6C" w:rsidP="545DECC3">
      <w:pPr>
        <w:spacing w:after="240" w:line="360" w:lineRule="auto"/>
        <w:rPr>
          <w:rFonts w:eastAsiaTheme="minorEastAsia"/>
          <w:b/>
          <w:bCs/>
          <w:color w:val="445369"/>
          <w:sz w:val="24"/>
          <w:szCs w:val="24"/>
        </w:rPr>
      </w:pPr>
    </w:p>
    <w:p w14:paraId="12EB7FAD" w14:textId="11A60EC4" w:rsidR="00E46B6C" w:rsidRDefault="00E46B6C" w:rsidP="545DECC3">
      <w:pPr>
        <w:spacing w:after="240" w:line="360" w:lineRule="auto"/>
        <w:rPr>
          <w:rFonts w:eastAsiaTheme="minorEastAsia"/>
          <w:b/>
          <w:bCs/>
          <w:color w:val="445369"/>
          <w:sz w:val="24"/>
          <w:szCs w:val="24"/>
        </w:rPr>
      </w:pPr>
    </w:p>
    <w:p w14:paraId="2A913D23" w14:textId="46967E5B" w:rsidR="00E46B6C" w:rsidRDefault="00E46B6C" w:rsidP="545DECC3">
      <w:pPr>
        <w:spacing w:after="240" w:line="360" w:lineRule="auto"/>
        <w:rPr>
          <w:rFonts w:eastAsiaTheme="minorEastAsia"/>
          <w:b/>
          <w:bCs/>
          <w:color w:val="445369"/>
          <w:sz w:val="24"/>
          <w:szCs w:val="24"/>
        </w:rPr>
      </w:pPr>
    </w:p>
    <w:p w14:paraId="12274695" w14:textId="77777777" w:rsidR="00B20E1A" w:rsidRDefault="00B20E1A" w:rsidP="545DECC3">
      <w:pPr>
        <w:spacing w:after="240" w:line="360" w:lineRule="auto"/>
        <w:rPr>
          <w:rStyle w:val="Otsikko1Char"/>
        </w:rPr>
        <w:sectPr w:rsidR="00B20E1A" w:rsidSect="00DA4C21">
          <w:headerReference w:type="even" r:id="rId9"/>
          <w:headerReference w:type="default" r:id="rId10"/>
          <w:footerReference w:type="even" r:id="rId11"/>
          <w:footerReference w:type="default" r:id="rId12"/>
          <w:headerReference w:type="first" r:id="rId13"/>
          <w:footerReference w:type="first" r:id="rId14"/>
          <w:pgSz w:w="8420" w:h="11907" w:orient="landscape" w:code="9"/>
          <w:pgMar w:top="1440" w:right="1440" w:bottom="1440" w:left="1440" w:header="709" w:footer="709" w:gutter="0"/>
          <w:pgNumType w:start="4" w:chapStyle="1"/>
          <w:cols w:space="708"/>
          <w:titlePg/>
          <w:docGrid w:linePitch="360"/>
        </w:sectPr>
      </w:pPr>
      <w:bookmarkStart w:id="1" w:name="_Toc528138185"/>
      <w:bookmarkStart w:id="2" w:name="_Toc528170724"/>
      <w:bookmarkStart w:id="3" w:name="_Toc528171164"/>
      <w:bookmarkStart w:id="4" w:name="_Toc528171298"/>
      <w:bookmarkStart w:id="5" w:name="_Toc528171357"/>
      <w:bookmarkStart w:id="6" w:name="_Toc528171424"/>
      <w:bookmarkStart w:id="7" w:name="_Toc528171674"/>
    </w:p>
    <w:p w14:paraId="6CD66AC2" w14:textId="4DC9919F" w:rsidR="0C10B324" w:rsidRPr="008F4DE0" w:rsidRDefault="006C1621" w:rsidP="5178486F">
      <w:pPr>
        <w:spacing w:after="240" w:line="360" w:lineRule="auto"/>
        <w:rPr>
          <w:rFonts w:asciiTheme="majorHAnsi" w:eastAsiaTheme="minorEastAsia" w:hAnsiTheme="majorHAnsi"/>
          <w:b/>
          <w:bCs/>
          <w:color w:val="445369"/>
          <w:sz w:val="24"/>
          <w:szCs w:val="24"/>
        </w:rPr>
      </w:pPr>
      <w:r>
        <w:rPr>
          <w:rFonts w:asciiTheme="majorHAnsi" w:eastAsiaTheme="majorEastAsia" w:hAnsiTheme="majorHAnsi" w:cstheme="majorBidi"/>
          <w:noProof/>
          <w:color w:val="2F5496" w:themeColor="accent1" w:themeShade="BF"/>
          <w:sz w:val="32"/>
          <w:szCs w:val="32"/>
          <w:lang w:eastAsia="fi-FI"/>
        </w:rPr>
        <w:lastRenderedPageBreak/>
        <mc:AlternateContent>
          <mc:Choice Requires="wps">
            <w:drawing>
              <wp:anchor distT="0" distB="0" distL="114300" distR="114300" simplePos="0" relativeHeight="251658252" behindDoc="0" locked="0" layoutInCell="1" allowOverlap="1" wp14:anchorId="7E6E04F7" wp14:editId="5D2BFA63">
                <wp:simplePos x="0" y="0"/>
                <wp:positionH relativeFrom="rightMargin">
                  <wp:align>left</wp:align>
                </wp:positionH>
                <wp:positionV relativeFrom="paragraph">
                  <wp:posOffset>-411480</wp:posOffset>
                </wp:positionV>
                <wp:extent cx="274320" cy="251460"/>
                <wp:effectExtent l="0" t="0" r="11430" b="15240"/>
                <wp:wrapNone/>
                <wp:docPr id="16" name="Tekstiruutu 16"/>
                <wp:cNvGraphicFramePr/>
                <a:graphic xmlns:a="http://schemas.openxmlformats.org/drawingml/2006/main">
                  <a:graphicData uri="http://schemas.microsoft.com/office/word/2010/wordprocessingShape">
                    <wps:wsp>
                      <wps:cNvSpPr txBox="1"/>
                      <wps:spPr>
                        <a:xfrm>
                          <a:off x="0" y="0"/>
                          <a:ext cx="274320" cy="251460"/>
                        </a:xfrm>
                        <a:prstGeom prst="rect">
                          <a:avLst/>
                        </a:prstGeom>
                        <a:solidFill>
                          <a:schemeClr val="lt1"/>
                        </a:solidFill>
                        <a:ln w="6350">
                          <a:solidFill>
                            <a:schemeClr val="bg1"/>
                          </a:solidFill>
                        </a:ln>
                      </wps:spPr>
                      <wps:txbx>
                        <w:txbxContent>
                          <w:p w14:paraId="68E65E34" w14:textId="23FA20D0" w:rsidR="006C1621" w:rsidRDefault="006C162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E6E04F7" id="_x0000_t202" coordsize="21600,21600" o:spt="202" path="m,l,21600r21600,l21600,xe">
                <v:stroke joinstyle="miter"/>
                <v:path gradientshapeok="t" o:connecttype="rect"/>
              </v:shapetype>
              <v:shape id="Tekstiruutu 16" o:spid="_x0000_s1026" type="#_x0000_t202" style="position:absolute;margin-left:0;margin-top:-32.4pt;width:21.6pt;height:19.8pt;z-index:2516582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tbTgIAAKUEAAAOAAAAZHJzL2Uyb0RvYy54bWysVMFOGzEQvVfqP1i+l01CCG2UDUpBVJUQ&#10;IJGKs+P1Jla9Htf2Zpd+fZ+dBALlVPXijGdmn2fevMnsom8M2yofNNmSD08GnCkrqdJ2XfIfy+tP&#10;nzkLUdhKGLKq5E8q8Iv5xw+zzk3ViDZkKuUZQGyYdq7kmxjdtCiC3KhGhBNyyiJYk29ExNWvi8qL&#10;DuiNKUaDwaToyFfOk1QhwHu1C/J5xq9rJeNdXQcVmSk5aov59PlcpbOYz8R07YXbaLkvQ/xDFY3Q&#10;Fo8+Q12JKFjr9V9QjZaeAtXxRFJTUF1rqXIP6GY4eNPNw0Y4lXsBOcE90xT+H6y83d57pivMbsKZ&#10;FQ1mtFQ/Q9S+bWPL4AVFnQtTZD445Mb+K/VIP/gDnKnzvvZN+kVPDHGQ/fRMsOojk3COzsenI0Qk&#10;QqOz4XiSB1C8fOx8iN8UNSwZJfeYX6ZVbG9CRCFIPaSktwIZXV1rY/IlaUZdGs+2AtM2MZeIL15l&#10;Gcu6kk9OzwYZ+FUsq+4FYbV+BwF4xqKQRMmu9WTFftXveVpR9QSaPO20Fpy81mjmRoR4LzzEhf6x&#10;MPEOR20IxdDe4mxD/vd7/pSPmSPKWQexljz8aoVXnJnvFmr4MhyPk7rzZXx2njj2x5HVccS2zSWB&#10;oSFW08lspvxoDmbtqXnEXi3SqwgJK/F2yePBvIy7FcJeSrVY5CTo2Yl4Yx+cTNBpImlUy/5ReLef&#10;Z4QQbukgazF9M9ZdbvrS0qKNVOs880TwjtU979iFLIX93qZlO77nrJd/l/kfAAAA//8DAFBLAwQU&#10;AAYACAAAACEAN/YiC90AAAAHAQAADwAAAGRycy9kb3ducmV2LnhtbEyPQUvDQBCF74L/YRnBW7sx&#10;jaWk2ZSgiKBCsXrxNs1Ok2B2NmS3bfrvHU96fPOG975XbCbXqxONofNs4G6egCKuve24MfD58TRb&#10;gQoR2WLvmQxcKMCmvL4qMLf+zO902sVGSQiHHA20MQ651qFuyWGY+4FYvIMfHUaRY6PtiGcJd71O&#10;k2SpHXYsDS0O9NBS/b07OgMv2Rc+LuIrXSJP26p6Xg1ZeDPm9maq1qAiTfHvGX7xBR1KYdr7I9ug&#10;egMyJBqYLTMZIHa2SEHt5ZDep6DLQv/nL38AAAD//wMAUEsBAi0AFAAGAAgAAAAhALaDOJL+AAAA&#10;4QEAABMAAAAAAAAAAAAAAAAAAAAAAFtDb250ZW50X1R5cGVzXS54bWxQSwECLQAUAAYACAAAACEA&#10;OP0h/9YAAACUAQAACwAAAAAAAAAAAAAAAAAvAQAAX3JlbHMvLnJlbHNQSwECLQAUAAYACAAAACEA&#10;Q5yrW04CAAClBAAADgAAAAAAAAAAAAAAAAAuAgAAZHJzL2Uyb0RvYy54bWxQSwECLQAUAAYACAAA&#10;ACEAN/YiC90AAAAHAQAADwAAAAAAAAAAAAAAAACoBAAAZHJzL2Rvd25yZXYueG1sUEsFBgAAAAAE&#10;AAQA8wAAALIFAAAAAA==&#10;" fillcolor="white [3201]" strokecolor="white [3212]" strokeweight=".5pt">
                <v:textbox>
                  <w:txbxContent>
                    <w:p w14:paraId="68E65E34" w14:textId="23FA20D0" w:rsidR="006C1621" w:rsidRDefault="006C1621">
                      <w:r>
                        <w:t>4</w:t>
                      </w:r>
                    </w:p>
                  </w:txbxContent>
                </v:textbox>
                <w10:wrap anchorx="margin"/>
              </v:shape>
            </w:pict>
          </mc:Fallback>
        </mc:AlternateContent>
      </w:r>
      <w:bookmarkStart w:id="8" w:name="_Toc528931866"/>
      <w:r w:rsidR="00DF3802">
        <w:rPr>
          <w:rStyle w:val="Otsikko1Char"/>
        </w:rPr>
        <w:t>Mi</w:t>
      </w:r>
      <w:r w:rsidR="545DECC3" w:rsidRPr="008F4DE0">
        <w:rPr>
          <w:rStyle w:val="Otsikko1Char"/>
        </w:rPr>
        <w:t>tä on hyvä uni?</w:t>
      </w:r>
      <w:bookmarkEnd w:id="1"/>
      <w:bookmarkEnd w:id="2"/>
      <w:bookmarkEnd w:id="3"/>
      <w:bookmarkEnd w:id="4"/>
      <w:bookmarkEnd w:id="5"/>
      <w:bookmarkEnd w:id="6"/>
      <w:bookmarkEnd w:id="7"/>
      <w:bookmarkEnd w:id="8"/>
      <w:r w:rsidR="006B0631">
        <w:rPr>
          <w:rStyle w:val="Otsikko1Char"/>
        </w:rPr>
        <w:t xml:space="preserve">        </w:t>
      </w:r>
    </w:p>
    <w:p w14:paraId="07C759D2" w14:textId="248406EF" w:rsidR="31BB1ACA" w:rsidRPr="001F3FBB" w:rsidRDefault="006C6C49" w:rsidP="1F119A55">
      <w:pPr>
        <w:spacing w:after="240" w:line="360" w:lineRule="auto"/>
        <w:jc w:val="both"/>
        <w:rPr>
          <w:rFonts w:eastAsiaTheme="minorEastAsia"/>
          <w:i/>
          <w:iCs/>
          <w:color w:val="445369"/>
          <w:u w:val="single"/>
        </w:rPr>
      </w:pPr>
      <w:r w:rsidRPr="001F3FBB">
        <w:rPr>
          <w:rFonts w:eastAsiaTheme="minorEastAsia"/>
          <w:i/>
          <w:iCs/>
          <w:noProof/>
          <w:color w:val="4471C4"/>
          <w:lang w:eastAsia="fi-FI"/>
        </w:rPr>
        <w:drawing>
          <wp:anchor distT="0" distB="0" distL="114300" distR="114300" simplePos="0" relativeHeight="251658242" behindDoc="1" locked="0" layoutInCell="1" allowOverlap="1" wp14:anchorId="76A557BE" wp14:editId="67767DD0">
            <wp:simplePos x="0" y="0"/>
            <wp:positionH relativeFrom="margin">
              <wp:align>center</wp:align>
            </wp:positionH>
            <wp:positionV relativeFrom="paragraph">
              <wp:posOffset>1401445</wp:posOffset>
            </wp:positionV>
            <wp:extent cx="3362325" cy="3367262"/>
            <wp:effectExtent l="0" t="0" r="0" b="508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3367262"/>
                    </a:xfrm>
                    <a:prstGeom prst="rect">
                      <a:avLst/>
                    </a:prstGeom>
                    <a:noFill/>
                  </pic:spPr>
                </pic:pic>
              </a:graphicData>
            </a:graphic>
            <wp14:sizeRelH relativeFrom="page">
              <wp14:pctWidth>0</wp14:pctWidth>
            </wp14:sizeRelH>
            <wp14:sizeRelV relativeFrom="page">
              <wp14:pctHeight>0</wp14:pctHeight>
            </wp14:sizeRelV>
          </wp:anchor>
        </w:drawing>
      </w:r>
      <w:r w:rsidR="00D308B8" w:rsidRPr="5178486F">
        <w:rPr>
          <w:rFonts w:eastAsiaTheme="minorEastAsia"/>
          <w:color w:val="445369"/>
        </w:rPr>
        <w:t xml:space="preserve">Riittävä </w:t>
      </w:r>
      <w:r w:rsidR="006F28FA" w:rsidRPr="5178486F">
        <w:rPr>
          <w:rFonts w:eastAsiaTheme="minorEastAsia"/>
          <w:color w:val="445369"/>
        </w:rPr>
        <w:t>yö</w:t>
      </w:r>
      <w:r w:rsidR="00D308B8" w:rsidRPr="5178486F">
        <w:rPr>
          <w:rFonts w:eastAsiaTheme="minorEastAsia"/>
          <w:color w:val="445369"/>
        </w:rPr>
        <w:t xml:space="preserve">uni </w:t>
      </w:r>
      <w:proofErr w:type="gramStart"/>
      <w:r w:rsidR="00D308B8" w:rsidRPr="5178486F">
        <w:rPr>
          <w:rFonts w:eastAsiaTheme="minorEastAsia"/>
          <w:color w:val="445369"/>
        </w:rPr>
        <w:t>10-12</w:t>
      </w:r>
      <w:proofErr w:type="gramEnd"/>
      <w:r w:rsidR="00D308B8" w:rsidRPr="5178486F">
        <w:rPr>
          <w:rFonts w:eastAsiaTheme="minorEastAsia"/>
          <w:color w:val="445369"/>
        </w:rPr>
        <w:t xml:space="preserve"> </w:t>
      </w:r>
      <w:r w:rsidR="00EE0C9D">
        <w:rPr>
          <w:rFonts w:eastAsiaTheme="minorEastAsia"/>
          <w:color w:val="445369"/>
        </w:rPr>
        <w:t>-</w:t>
      </w:r>
      <w:r w:rsidR="00D308B8" w:rsidRPr="5178486F">
        <w:rPr>
          <w:rFonts w:eastAsiaTheme="minorEastAsia"/>
          <w:color w:val="445369"/>
        </w:rPr>
        <w:t>vuotiaalle nuore</w:t>
      </w:r>
      <w:r w:rsidR="00A35239" w:rsidRPr="5178486F">
        <w:rPr>
          <w:rFonts w:eastAsiaTheme="minorEastAsia"/>
          <w:color w:val="445369"/>
        </w:rPr>
        <w:t>l</w:t>
      </w:r>
      <w:r w:rsidR="00D308B8" w:rsidRPr="5178486F">
        <w:rPr>
          <w:rFonts w:eastAsiaTheme="minorEastAsia"/>
          <w:color w:val="445369"/>
        </w:rPr>
        <w:t>le</w:t>
      </w:r>
      <w:r w:rsidR="4BDB7062" w:rsidRPr="5178486F">
        <w:rPr>
          <w:rFonts w:eastAsiaTheme="minorEastAsia"/>
          <w:color w:val="445369"/>
        </w:rPr>
        <w:t xml:space="preserve"> on noin yhdeksän tuntia vuorokaudessa. Välttämättä riittäv</w:t>
      </w:r>
      <w:r w:rsidR="006F28FA" w:rsidRPr="5178486F">
        <w:rPr>
          <w:rFonts w:eastAsiaTheme="minorEastAsia"/>
          <w:color w:val="445369"/>
        </w:rPr>
        <w:t xml:space="preserve">än </w:t>
      </w:r>
      <w:r w:rsidR="4BDB7062" w:rsidRPr="5178486F">
        <w:rPr>
          <w:rFonts w:eastAsiaTheme="minorEastAsia"/>
          <w:color w:val="445369"/>
        </w:rPr>
        <w:t xml:space="preserve">unen pituus ei ole yhtä pitkä kaikilla saman ikäisillä. Kuitenkin voidaan antaa keskimääräisiä arvioita yöunen pituudesta, mutta jokaisen on selvitettävä riittävä unen tarpeensa </w:t>
      </w:r>
      <w:r w:rsidR="4BDB7062" w:rsidRPr="5178486F">
        <w:rPr>
          <w:rFonts w:eastAsiaTheme="minorEastAsia"/>
          <w:color w:val="44546A" w:themeColor="text2"/>
        </w:rPr>
        <w:t xml:space="preserve">nukkumalla. </w:t>
      </w:r>
    </w:p>
    <w:p w14:paraId="3BBF8805" w14:textId="77777777" w:rsidR="001F3FBB" w:rsidRDefault="001F3FBB" w:rsidP="545DECC3">
      <w:pPr>
        <w:spacing w:line="240" w:lineRule="auto"/>
        <w:contextualSpacing/>
        <w:jc w:val="center"/>
        <w:rPr>
          <w:rFonts w:eastAsiaTheme="minorEastAsia"/>
          <w:i/>
          <w:iCs/>
          <w:color w:val="4471C4"/>
        </w:rPr>
      </w:pPr>
    </w:p>
    <w:p w14:paraId="3B294C21" w14:textId="5F4036AE" w:rsidR="001F3FBB" w:rsidRDefault="001F3FBB" w:rsidP="545DECC3">
      <w:pPr>
        <w:spacing w:line="240" w:lineRule="auto"/>
        <w:contextualSpacing/>
        <w:jc w:val="center"/>
        <w:rPr>
          <w:rFonts w:eastAsiaTheme="minorEastAsia"/>
          <w:i/>
          <w:iCs/>
          <w:color w:val="4471C4"/>
        </w:rPr>
      </w:pPr>
    </w:p>
    <w:p w14:paraId="6BC432B8" w14:textId="3DD1F824" w:rsidR="00116B8F" w:rsidRPr="00F55620" w:rsidRDefault="545DECC3" w:rsidP="545DECC3">
      <w:pPr>
        <w:spacing w:line="240" w:lineRule="auto"/>
        <w:contextualSpacing/>
        <w:jc w:val="center"/>
        <w:rPr>
          <w:rFonts w:eastAsiaTheme="minorEastAsia"/>
          <w:i/>
          <w:iCs/>
          <w:color w:val="4471C4"/>
        </w:rPr>
      </w:pPr>
      <w:r w:rsidRPr="545DECC3">
        <w:rPr>
          <w:rFonts w:eastAsiaTheme="minorEastAsia"/>
          <w:i/>
          <w:iCs/>
          <w:color w:val="4471C4"/>
        </w:rPr>
        <w:t xml:space="preserve">Riittävän unen tarpeen selvittämisessä auttaa se, </w:t>
      </w:r>
    </w:p>
    <w:p w14:paraId="7579CD8D" w14:textId="77777777" w:rsidR="00116B8F" w:rsidRPr="00F55620" w:rsidRDefault="545DECC3" w:rsidP="545DECC3">
      <w:pPr>
        <w:spacing w:line="240" w:lineRule="auto"/>
        <w:contextualSpacing/>
        <w:jc w:val="center"/>
        <w:rPr>
          <w:rFonts w:eastAsiaTheme="minorEastAsia"/>
          <w:i/>
          <w:iCs/>
          <w:color w:val="4471C4"/>
        </w:rPr>
      </w:pPr>
      <w:r w:rsidRPr="545DECC3">
        <w:rPr>
          <w:rFonts w:eastAsiaTheme="minorEastAsia"/>
          <w:i/>
          <w:iCs/>
          <w:color w:val="4471C4"/>
        </w:rPr>
        <w:t xml:space="preserve">kuinka virkeäksi itsensä tuntee </w:t>
      </w:r>
    </w:p>
    <w:p w14:paraId="3E2F5999" w14:textId="398D1C0C" w:rsidR="00116B8F" w:rsidRPr="00F55620" w:rsidRDefault="545DECC3" w:rsidP="545DECC3">
      <w:pPr>
        <w:spacing w:line="240" w:lineRule="auto"/>
        <w:contextualSpacing/>
        <w:jc w:val="center"/>
        <w:rPr>
          <w:rFonts w:eastAsiaTheme="minorEastAsia"/>
          <w:i/>
          <w:iCs/>
          <w:color w:val="4471C4"/>
        </w:rPr>
      </w:pPr>
      <w:r w:rsidRPr="545DECC3">
        <w:rPr>
          <w:rFonts w:eastAsiaTheme="minorEastAsia"/>
          <w:i/>
          <w:iCs/>
          <w:color w:val="4471C4"/>
        </w:rPr>
        <w:t>herättyään ja</w:t>
      </w:r>
    </w:p>
    <w:p w14:paraId="5CBD495D" w14:textId="18EE71E2" w:rsidR="004944A7" w:rsidRDefault="545DECC3" w:rsidP="545DECC3">
      <w:pPr>
        <w:spacing w:line="240" w:lineRule="auto"/>
        <w:contextualSpacing/>
        <w:jc w:val="center"/>
        <w:rPr>
          <w:rFonts w:eastAsiaTheme="minorEastAsia"/>
          <w:i/>
          <w:iCs/>
          <w:color w:val="4471C4"/>
        </w:rPr>
      </w:pPr>
      <w:r w:rsidRPr="545DECC3">
        <w:rPr>
          <w:rFonts w:eastAsiaTheme="minorEastAsia"/>
          <w:i/>
          <w:iCs/>
          <w:color w:val="4471C4"/>
        </w:rPr>
        <w:t xml:space="preserve"> kuinka helposti pysyy päivällä hereillä. </w:t>
      </w:r>
    </w:p>
    <w:p w14:paraId="15BA4219" w14:textId="4BEE9635" w:rsidR="00500D03" w:rsidRDefault="00500D03" w:rsidP="00A9199D">
      <w:pPr>
        <w:spacing w:line="240" w:lineRule="auto"/>
        <w:contextualSpacing/>
        <w:rPr>
          <w:rFonts w:eastAsiaTheme="minorEastAsia"/>
          <w:i/>
          <w:iCs/>
          <w:color w:val="4471C4"/>
        </w:rPr>
      </w:pPr>
    </w:p>
    <w:p w14:paraId="381F6E7B" w14:textId="290E9ECE" w:rsidR="00A9199D" w:rsidRPr="00FC7E41" w:rsidRDefault="00A9199D" w:rsidP="00A9199D">
      <w:pPr>
        <w:spacing w:line="240" w:lineRule="auto"/>
        <w:contextualSpacing/>
        <w:rPr>
          <w:rFonts w:eastAsiaTheme="minorEastAsia"/>
          <w:i/>
          <w:iCs/>
          <w:color w:val="4471C4"/>
        </w:rPr>
      </w:pPr>
    </w:p>
    <w:p w14:paraId="33DFE714" w14:textId="3E236A83" w:rsidR="00976DBB" w:rsidRDefault="5178486F" w:rsidP="5178486F">
      <w:pPr>
        <w:spacing w:after="240" w:line="360" w:lineRule="auto"/>
        <w:jc w:val="both"/>
        <w:rPr>
          <w:rFonts w:eastAsiaTheme="minorEastAsia"/>
          <w:b/>
          <w:bCs/>
          <w:sz w:val="24"/>
          <w:szCs w:val="24"/>
        </w:rPr>
      </w:pPr>
      <w:r w:rsidRPr="5178486F">
        <w:rPr>
          <w:rFonts w:eastAsiaTheme="minorEastAsia"/>
          <w:b/>
          <w:bCs/>
          <w:sz w:val="24"/>
          <w:szCs w:val="24"/>
        </w:rPr>
        <w:t xml:space="preserve">                                                                                                                                                                   </w:t>
      </w:r>
    </w:p>
    <w:p w14:paraId="6A577D69" w14:textId="12875715" w:rsidR="006C6C49" w:rsidRDefault="006C6C49" w:rsidP="009F6C1C">
      <w:pPr>
        <w:pStyle w:val="Otsikko1"/>
        <w:rPr>
          <w:rFonts w:eastAsiaTheme="minorEastAsia"/>
          <w:b/>
          <w:sz w:val="24"/>
          <w:szCs w:val="24"/>
        </w:rPr>
      </w:pPr>
    </w:p>
    <w:p w14:paraId="7AB14239" w14:textId="77777777" w:rsidR="006C6C49" w:rsidRPr="006C6C49" w:rsidRDefault="006C6C49" w:rsidP="006C6C49"/>
    <w:p w14:paraId="173A3B64" w14:textId="77777777" w:rsidR="006C6C49" w:rsidRPr="006C6C49" w:rsidRDefault="006C6C49" w:rsidP="006C6C49"/>
    <w:p w14:paraId="4E95A0DA" w14:textId="77777777" w:rsidR="006C6C49" w:rsidRPr="006C6C49" w:rsidRDefault="006C6C49" w:rsidP="006C6C49"/>
    <w:p w14:paraId="4A48B567" w14:textId="2211DF61" w:rsidR="006C6C49" w:rsidRDefault="006C6C49" w:rsidP="006C6C49"/>
    <w:p w14:paraId="4192C93B" w14:textId="54380F89" w:rsidR="006C6C49" w:rsidRDefault="006C6C49" w:rsidP="006C6C49"/>
    <w:p w14:paraId="6D247779" w14:textId="01C1F4AB" w:rsidR="006C6C49" w:rsidRDefault="006C1621" w:rsidP="00CE27A6">
      <w:pPr>
        <w:tabs>
          <w:tab w:val="left" w:pos="4488"/>
        </w:tabs>
      </w:pPr>
      <w:r>
        <w:fldChar w:fldCharType="begin"/>
      </w:r>
      <w:r>
        <w:instrText xml:space="preserve"> XE "</w:instrText>
      </w:r>
      <w:r w:rsidRPr="00B4720D">
        <w:instrText>nelonen</w:instrText>
      </w:r>
      <w:r>
        <w:instrText xml:space="preserve">" </w:instrText>
      </w:r>
      <w:r>
        <w:fldChar w:fldCharType="end"/>
      </w:r>
      <w:r>
        <w:fldChar w:fldCharType="begin"/>
      </w:r>
      <w:r>
        <w:instrText xml:space="preserve"> XE "</w:instrText>
      </w:r>
      <w:r w:rsidRPr="00B4720D">
        <w:instrText>nelonen</w:instrText>
      </w:r>
      <w:r>
        <w:instrText xml:space="preserve">" </w:instrText>
      </w:r>
      <w:r>
        <w:fldChar w:fldCharType="end"/>
      </w:r>
      <w:r>
        <w:tab/>
      </w:r>
      <w:r>
        <w:rPr>
          <w:noProof/>
          <w:lang w:eastAsia="fi-FI"/>
        </w:rPr>
        <mc:AlternateContent>
          <mc:Choice Requires="wpc">
            <w:drawing>
              <wp:inline distT="0" distB="0" distL="0" distR="0" wp14:anchorId="1290D057" wp14:editId="47BAFD5C">
                <wp:extent cx="365722" cy="213360"/>
                <wp:effectExtent l="0" t="0" r="0" b="0"/>
                <wp:docPr id="6" name="Piirtoalusta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w16se="http://schemas.microsoft.com/office/word/2015/wordml/symex" xmlns:cx1="http://schemas.microsoft.com/office/drawing/2015/9/8/chartex" xmlns:cx="http://schemas.microsoft.com/office/drawing/2014/chartex">
            <w:pict>
              <v:group w14:anchorId="41CE2BE5" id="Piirtoalusta 6" o:spid="_x0000_s1026" editas="canvas" style="width:28.8pt;height:16.8pt;mso-position-horizontal-relative:char;mso-position-vertical-relative:line" coordsize="36512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sn+8N3AAAAAMBAAAPAAAAZHJzL2Rvd25yZXYueG1sTI9BS8QwEIXv&#10;gv8hjOBF3HStW5fadBFBEMGDuwp7TJuxqSaT0qS79d87etHLwOM93vum2szeiQOOsQ+kYLnIQCC1&#10;wfTUKXjdPVyuQcSkyWgXCBV8YYRNfXpS6dKEI73gYZs6wSUUS63ApjSUUsbWotdxEQYk9t7D6HVi&#10;OXbSjPrI5d7JqywrpNc98YLVA95bbD+3k1fw1BYXH8tm2vv185vNV27/mHbXSp2fzXe3IBLO6S8M&#10;P/iMDjUzNWEiE4VTwI+k38ve6qYA0SjI8wJkXcn/7PU3AAAA//8DAFBLAQItABQABgAIAAAAIQC2&#10;gziS/gAAAOEBAAATAAAAAAAAAAAAAAAAAAAAAABbQ29udGVudF9UeXBlc10ueG1sUEsBAi0AFAAG&#10;AAgAAAAhADj9If/WAAAAlAEAAAsAAAAAAAAAAAAAAAAALwEAAF9yZWxzLy5yZWxzUEsBAi0AFAAG&#10;AAgAAAAhAO31zvwAAQAACAIAAA4AAAAAAAAAAAAAAAAALgIAAGRycy9lMm9Eb2MueG1sUEsBAi0A&#10;FAAGAAgAAAAhAKyf7w3cAAAAAw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5125;height:213360;visibility:visible;mso-wrap-style:square">
                  <v:fill o:detectmouseclick="t"/>
                  <v:path o:connecttype="none"/>
                </v:shape>
                <w10:anchorlock/>
              </v:group>
            </w:pict>
          </mc:Fallback>
        </mc:AlternateContent>
      </w:r>
    </w:p>
    <w:bookmarkStart w:id="9" w:name="_Toc528171675"/>
    <w:bookmarkStart w:id="10" w:name="_Toc528931867"/>
    <w:p w14:paraId="4EF73C75" w14:textId="08D3F880" w:rsidR="7E291F4E" w:rsidRPr="008F4DE0" w:rsidRDefault="00CE27A6" w:rsidP="009F6C1C">
      <w:pPr>
        <w:pStyle w:val="Otsikko1"/>
        <w:rPr>
          <w:rFonts w:eastAsiaTheme="minorEastAsia"/>
        </w:rPr>
      </w:pPr>
      <w:r>
        <w:rPr>
          <w:noProof/>
          <w:lang w:eastAsia="fi-FI"/>
        </w:rPr>
        <w:lastRenderedPageBreak/>
        <mc:AlternateContent>
          <mc:Choice Requires="wps">
            <w:drawing>
              <wp:anchor distT="0" distB="0" distL="114300" distR="114300" simplePos="0" relativeHeight="251658251" behindDoc="0" locked="0" layoutInCell="1" allowOverlap="1" wp14:anchorId="2DA7B14B" wp14:editId="73604D2A">
                <wp:simplePos x="0" y="0"/>
                <wp:positionH relativeFrom="rightMargin">
                  <wp:align>left</wp:align>
                </wp:positionH>
                <wp:positionV relativeFrom="paragraph">
                  <wp:posOffset>-380365</wp:posOffset>
                </wp:positionV>
                <wp:extent cx="228600" cy="320040"/>
                <wp:effectExtent l="0" t="0" r="19050" b="22860"/>
                <wp:wrapNone/>
                <wp:docPr id="8" name="Tekstiruutu 8"/>
                <wp:cNvGraphicFramePr/>
                <a:graphic xmlns:a="http://schemas.openxmlformats.org/drawingml/2006/main">
                  <a:graphicData uri="http://schemas.microsoft.com/office/word/2010/wordprocessingShape">
                    <wps:wsp>
                      <wps:cNvSpPr txBox="1"/>
                      <wps:spPr>
                        <a:xfrm>
                          <a:off x="0" y="0"/>
                          <a:ext cx="228600" cy="320040"/>
                        </a:xfrm>
                        <a:prstGeom prst="rect">
                          <a:avLst/>
                        </a:prstGeom>
                        <a:solidFill>
                          <a:schemeClr val="lt1"/>
                        </a:solidFill>
                        <a:ln w="6350">
                          <a:solidFill>
                            <a:schemeClr val="bg1"/>
                          </a:solidFill>
                        </a:ln>
                      </wps:spPr>
                      <wps:txbx>
                        <w:txbxContent>
                          <w:p w14:paraId="0B6B96E8" w14:textId="32BD866F" w:rsidR="006C1621" w:rsidRDefault="006C162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A7B14B" id="Tekstiruutu 8" o:spid="_x0000_s1027" type="#_x0000_t202" style="position:absolute;margin-left:0;margin-top:-29.95pt;width:18pt;height:25.2pt;z-index:251658251;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d5TgIAAKoEAAAOAAAAZHJzL2Uyb0RvYy54bWysVMtu2zAQvBfoPxC8N7KdR1MjcuAmSFEg&#10;SAIkRc40RdlCKS5LriylX98h/cijORW9UEvucrg7s6uz86G1Ym1CbMiVcnwwksI4TVXjlqX88XD1&#10;6VSKyMpVypIzpXwyUZ7PPn446/3UTGhFtjJBAMTFae9LuWL206KIemVaFQ/IGwdnTaFVjG1YFlVQ&#10;PdBbW0xGo5Oip1D5QNrEiNPLjVPOMn5dG823dR0NC1tK5MZ5DXldpLWYnanpMii/avQ2DfUPWbSq&#10;cXh0D3WpWIkuNH9BtY0OFKnmA01tQXXdaJNrQDXj0Ztq7lfKm1wLyIl+T1P8f7D6Zn0XRFOVEkI5&#10;1UKiB/MzchO6jjtxmgjqfZwi7t4jkoevNEDo3XnEYap7qEObvqhIwA+qn/b0moGFxuFkcnoygkfD&#10;dQjxjjL9xfNlHyJ/M9SKZJQyQL1MqlpfR0YiCN2FpLci2aa6aqzNm9Qx5sIGsVbQ2nJOETdeRVkn&#10;+lKeHB6PMvArX+65Z4TF8h0E4FmHRBIlm9KTxcNiyBzuaVlQ9QS2Am0aLnp91aCmaxX5TgV0GGjA&#10;1PAtltoScqKtJcWKwu/3zlM8hIdXih4dW8r4q1PBSGG/O7TEl/ERGBWcN0fHnyfYhJeexUuP69oL&#10;AlFjzKfX2UzxbHdmHah9xHDN06twKafxdil5Z17wZo4wnNrM5zkITe0VX7t7rxN0EiYp9jA8quC3&#10;sjL64YZ2va2mb9TdxKabjuYdU91k6RPPG1a39GMgckdshzdN3Mt9jnr+xcz+AAAA//8DAFBLAwQU&#10;AAYACAAAACEAMTBZRt0AAAAGAQAADwAAAGRycy9kb3ducmV2LnhtbEyPT0vDQBDF74LfYRnBW7vR&#10;/qGJ2ZSgiKAFsfbS2zY7JsHsbMhO2/TbO570+N4b3vtNvh59p044xDaQgbtpAgqpCq6l2sDu83my&#10;AhXZkrNdIDRwwQjr4voqt5kLZ/rA05ZrJSUUM2ugYe4zrWPVoLdxGnokyb7C4C2LHGrtBnuWct/p&#10;+yRZam9bkoXG9vjYYPW9PXoDr/O9fZrxG16YxveyfFn187gx5vZmLB9AMY78dwy/+IIOhTAdwpFc&#10;VJ0BeYQNTBZpCkri2VKMgxjpAnSR6//4xQ8AAAD//wMAUEsBAi0AFAAGAAgAAAAhALaDOJL+AAAA&#10;4QEAABMAAAAAAAAAAAAAAAAAAAAAAFtDb250ZW50X1R5cGVzXS54bWxQSwECLQAUAAYACAAAACEA&#10;OP0h/9YAAACUAQAACwAAAAAAAAAAAAAAAAAvAQAAX3JlbHMvLnJlbHNQSwECLQAUAAYACAAAACEA&#10;qs5XeU4CAACqBAAADgAAAAAAAAAAAAAAAAAuAgAAZHJzL2Uyb0RvYy54bWxQSwECLQAUAAYACAAA&#10;ACEAMTBZRt0AAAAGAQAADwAAAAAAAAAAAAAAAACoBAAAZHJzL2Rvd25yZXYueG1sUEsFBgAAAAAE&#10;AAQA8wAAALIFAAAAAA==&#10;" fillcolor="white [3201]" strokecolor="white [3212]" strokeweight=".5pt">
                <v:textbox>
                  <w:txbxContent>
                    <w:p w14:paraId="0B6B96E8" w14:textId="32BD866F" w:rsidR="006C1621" w:rsidRDefault="006C1621">
                      <w:r>
                        <w:t>5</w:t>
                      </w:r>
                    </w:p>
                  </w:txbxContent>
                </v:textbox>
                <w10:wrap anchorx="margin"/>
              </v:shape>
            </w:pict>
          </mc:Fallback>
        </mc:AlternateContent>
      </w:r>
      <w:r w:rsidR="00D50B35" w:rsidRPr="008F4DE0">
        <w:rPr>
          <w:rFonts w:eastAsiaTheme="minorEastAsia"/>
        </w:rPr>
        <w:t>Unen</w:t>
      </w:r>
      <w:r w:rsidR="4BDB7062" w:rsidRPr="008F4DE0">
        <w:rPr>
          <w:rFonts w:eastAsiaTheme="minorEastAsia"/>
        </w:rPr>
        <w:t xml:space="preserve"> ja</w:t>
      </w:r>
      <w:r w:rsidR="009809D3">
        <w:rPr>
          <w:rFonts w:eastAsiaTheme="minorEastAsia"/>
        </w:rPr>
        <w:t xml:space="preserve"> </w:t>
      </w:r>
      <w:r w:rsidR="4BDB7062" w:rsidRPr="008F4DE0">
        <w:rPr>
          <w:rFonts w:eastAsiaTheme="minorEastAsia"/>
        </w:rPr>
        <w:t>vuorokausirytmin vaikutukset</w:t>
      </w:r>
      <w:r w:rsidR="00194E8D">
        <w:rPr>
          <w:rFonts w:eastAsiaTheme="minorEastAsia"/>
        </w:rPr>
        <w:t xml:space="preserve"> </w:t>
      </w:r>
      <w:r w:rsidR="4BDB7062" w:rsidRPr="008F4DE0">
        <w:rPr>
          <w:rFonts w:eastAsiaTheme="minorEastAsia"/>
        </w:rPr>
        <w:t>terveyteen ja jaksamiseen</w:t>
      </w:r>
      <w:bookmarkEnd w:id="9"/>
      <w:bookmarkEnd w:id="10"/>
      <w:r w:rsidR="006C6C49">
        <w:rPr>
          <w:rFonts w:eastAsiaTheme="minorEastAsia"/>
        </w:rPr>
        <w:t xml:space="preserve">              </w:t>
      </w:r>
    </w:p>
    <w:p w14:paraId="00AB5D3F" w14:textId="1EBE38B2" w:rsidR="00731368" w:rsidRDefault="00731368" w:rsidP="4BDB7062">
      <w:pPr>
        <w:spacing w:after="240" w:line="360" w:lineRule="auto"/>
        <w:contextualSpacing/>
        <w:rPr>
          <w:rFonts w:eastAsiaTheme="minorEastAsia"/>
          <w:color w:val="445369"/>
        </w:rPr>
      </w:pPr>
    </w:p>
    <w:p w14:paraId="67B62EB3" w14:textId="2FCDDECA" w:rsidR="000770ED" w:rsidRPr="007E03FF" w:rsidRDefault="00544060" w:rsidP="545DECC3">
      <w:pPr>
        <w:spacing w:after="240" w:line="360" w:lineRule="auto"/>
        <w:contextualSpacing/>
        <w:rPr>
          <w:rFonts w:eastAsiaTheme="minorEastAsia"/>
          <w:color w:val="44546A" w:themeColor="text2"/>
        </w:rPr>
      </w:pPr>
      <w:r w:rsidRPr="008F4DE0">
        <w:rPr>
          <w:noProof/>
          <w:lang w:eastAsia="fi-FI"/>
        </w:rPr>
        <w:drawing>
          <wp:anchor distT="0" distB="0" distL="114300" distR="114300" simplePos="0" relativeHeight="251658240" behindDoc="1" locked="0" layoutInCell="1" allowOverlap="1" wp14:anchorId="5FDD05B3" wp14:editId="6BA2C090">
            <wp:simplePos x="0" y="0"/>
            <wp:positionH relativeFrom="column">
              <wp:posOffset>2067974</wp:posOffset>
            </wp:positionH>
            <wp:positionV relativeFrom="paragraph">
              <wp:posOffset>18553</wp:posOffset>
            </wp:positionV>
            <wp:extent cx="2072572" cy="2072572"/>
            <wp:effectExtent l="0" t="0" r="4445" b="4445"/>
            <wp:wrapThrough wrapText="bothSides">
              <wp:wrapPolygon edited="0">
                <wp:start x="0" y="0"/>
                <wp:lineTo x="0" y="21448"/>
                <wp:lineTo x="21448" y="21448"/>
                <wp:lineTo x="21448" y="0"/>
                <wp:lineTo x="0" y="0"/>
              </wp:wrapPolygon>
            </wp:wrapThrough>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2572" cy="2072572"/>
                    </a:xfrm>
                    <a:prstGeom prst="rect">
                      <a:avLst/>
                    </a:prstGeom>
                  </pic:spPr>
                </pic:pic>
              </a:graphicData>
            </a:graphic>
            <wp14:sizeRelH relativeFrom="page">
              <wp14:pctWidth>0</wp14:pctWidth>
            </wp14:sizeRelH>
            <wp14:sizeRelV relativeFrom="page">
              <wp14:pctHeight>0</wp14:pctHeight>
            </wp14:sizeRelV>
          </wp:anchor>
        </w:drawing>
      </w:r>
      <w:r w:rsidR="545DECC3" w:rsidRPr="5178486F">
        <w:rPr>
          <w:rFonts w:eastAsiaTheme="minorEastAsia"/>
          <w:color w:val="44546A" w:themeColor="text2"/>
        </w:rPr>
        <w:t>Aivot tarvitsevat unta,</w:t>
      </w:r>
    </w:p>
    <w:p w14:paraId="7D9B19E9" w14:textId="0CAA1E37" w:rsidR="31BB1ACA" w:rsidRPr="007E03FF" w:rsidRDefault="00B847D2" w:rsidP="71920BE0">
      <w:pPr>
        <w:spacing w:after="240" w:line="360" w:lineRule="auto"/>
        <w:contextualSpacing/>
        <w:jc w:val="both"/>
        <w:rPr>
          <w:rFonts w:eastAsiaTheme="minorEastAsia"/>
          <w:color w:val="44546A" w:themeColor="text2"/>
        </w:rPr>
      </w:pPr>
      <w:r>
        <w:rPr>
          <w:rFonts w:eastAsiaTheme="minorEastAsia"/>
          <w:color w:val="44546A" w:themeColor="text2"/>
        </w:rPr>
        <w:t>s</w:t>
      </w:r>
      <w:r w:rsidR="71920BE0" w:rsidRPr="71920BE0">
        <w:rPr>
          <w:rFonts w:eastAsiaTheme="minorEastAsia"/>
          <w:color w:val="44546A" w:themeColor="text2"/>
        </w:rPr>
        <w:t>illä riittävä uni vaikuttaa positiivisesti muistiin ja keskittymiseen. Unen ollessa sopivan pitkää, tieto ja taito varastoituvat tehokkaasti aivoihin.</w:t>
      </w:r>
    </w:p>
    <w:p w14:paraId="0DDB3259" w14:textId="67A76FC4" w:rsidR="00255EA2" w:rsidRPr="007E03FF" w:rsidRDefault="4BDB7062" w:rsidP="4BDB7062">
      <w:pPr>
        <w:spacing w:after="240" w:line="360" w:lineRule="auto"/>
        <w:contextualSpacing/>
        <w:jc w:val="both"/>
        <w:rPr>
          <w:rFonts w:eastAsiaTheme="minorEastAsia"/>
          <w:color w:val="44546A" w:themeColor="text2"/>
        </w:rPr>
      </w:pPr>
      <w:r w:rsidRPr="007E03FF">
        <w:rPr>
          <w:rFonts w:eastAsiaTheme="minorEastAsia"/>
          <w:color w:val="44546A" w:themeColor="text2"/>
        </w:rPr>
        <w:t xml:space="preserve">  </w:t>
      </w:r>
    </w:p>
    <w:p w14:paraId="7C3E0CE7" w14:textId="16501D07" w:rsidR="000770ED" w:rsidRPr="00996308" w:rsidRDefault="545DECC3" w:rsidP="545DECC3">
      <w:pPr>
        <w:spacing w:after="240" w:line="360" w:lineRule="auto"/>
        <w:contextualSpacing/>
        <w:jc w:val="both"/>
        <w:rPr>
          <w:rFonts w:eastAsiaTheme="minorEastAsia"/>
          <w:color w:val="FF0000"/>
        </w:rPr>
      </w:pPr>
      <w:r w:rsidRPr="007E03FF">
        <w:rPr>
          <w:rFonts w:eastAsiaTheme="minorEastAsia"/>
          <w:color w:val="44546A" w:themeColor="text2"/>
        </w:rPr>
        <w:t xml:space="preserve">Myös koko keho tarvitsee unta, </w:t>
      </w:r>
    </w:p>
    <w:p w14:paraId="2581F6B0" w14:textId="77777777" w:rsidR="00CE27A6" w:rsidRDefault="5178486F" w:rsidP="5178486F">
      <w:pPr>
        <w:spacing w:after="240" w:line="360" w:lineRule="auto"/>
        <w:contextualSpacing/>
        <w:jc w:val="both"/>
        <w:rPr>
          <w:rFonts w:eastAsiaTheme="minorEastAsia"/>
          <w:color w:val="44546A" w:themeColor="text2"/>
        </w:rPr>
      </w:pPr>
      <w:r w:rsidRPr="5178486F">
        <w:rPr>
          <w:rFonts w:eastAsiaTheme="minorEastAsia"/>
          <w:color w:val="44546A" w:themeColor="text2"/>
        </w:rPr>
        <w:t xml:space="preserve">koska riittämätön yöuni vaikuttaa negatiivisesti kehon puolustuskykyyn, mikä saattaa myöhemmin aiheuttaa terveydellisiä haittoja.  Kasvuiässä olevaan nuoreen uni vaikuttaa hidastamalla kasvua, jos unen laatu ja määrä ovat huonoja.    </w:t>
      </w:r>
      <w:r w:rsidR="006C6C49">
        <w:rPr>
          <w:rFonts w:eastAsiaTheme="minorEastAsia"/>
          <w:color w:val="44546A" w:themeColor="text2"/>
        </w:rPr>
        <w:br/>
      </w:r>
      <w:r w:rsidR="006C6C49">
        <w:rPr>
          <w:rFonts w:eastAsiaTheme="minorEastAsia"/>
          <w:color w:val="44546A" w:themeColor="text2"/>
        </w:rPr>
        <w:br/>
      </w:r>
      <w:r w:rsidR="006C6C49">
        <w:rPr>
          <w:rFonts w:eastAsiaTheme="minorEastAsia"/>
          <w:color w:val="44546A" w:themeColor="text2"/>
        </w:rPr>
        <w:br/>
      </w:r>
    </w:p>
    <w:p w14:paraId="291461D7" w14:textId="46F0F8B4" w:rsidR="001D65CF" w:rsidRPr="007E03FF" w:rsidRDefault="006C6C49" w:rsidP="5178486F">
      <w:pPr>
        <w:spacing w:after="240" w:line="360" w:lineRule="auto"/>
        <w:contextualSpacing/>
        <w:jc w:val="both"/>
        <w:rPr>
          <w:rFonts w:eastAsiaTheme="minorEastAsia"/>
          <w:color w:val="44546A" w:themeColor="text2"/>
        </w:rPr>
      </w:pPr>
      <w:r>
        <w:rPr>
          <w:rFonts w:eastAsiaTheme="minorEastAsia"/>
          <w:color w:val="44546A" w:themeColor="text2"/>
        </w:rPr>
        <w:br/>
      </w:r>
      <w:r>
        <w:rPr>
          <w:rFonts w:eastAsiaTheme="minorEastAsia"/>
          <w:color w:val="44546A" w:themeColor="text2"/>
        </w:rPr>
        <w:br/>
        <w:t xml:space="preserve">                                                                                                        </w:t>
      </w:r>
      <w:r w:rsidR="5178486F" w:rsidRPr="5178486F">
        <w:rPr>
          <w:rFonts w:eastAsiaTheme="minorEastAsia"/>
          <w:color w:val="44546A" w:themeColor="text2"/>
        </w:rPr>
        <w:t xml:space="preserve">                                                                                     </w:t>
      </w:r>
    </w:p>
    <w:p w14:paraId="53AFF63B" w14:textId="0D3B5277" w:rsidR="000B19E0" w:rsidRDefault="006C1621">
      <w:pPr>
        <w:rPr>
          <w:rFonts w:eastAsiaTheme="minorEastAsia"/>
          <w:color w:val="44546A" w:themeColor="text2"/>
        </w:rPr>
      </w:pPr>
      <w:r>
        <w:rPr>
          <w:rFonts w:eastAsiaTheme="minorEastAsia"/>
          <w:noProof/>
          <w:color w:val="44546A" w:themeColor="text2"/>
          <w:lang w:eastAsia="fi-FI"/>
        </w:rPr>
        <w:lastRenderedPageBreak/>
        <mc:AlternateContent>
          <mc:Choice Requires="wps">
            <w:drawing>
              <wp:anchor distT="0" distB="0" distL="114300" distR="114300" simplePos="0" relativeHeight="251658253" behindDoc="0" locked="0" layoutInCell="1" allowOverlap="1" wp14:anchorId="37D76404" wp14:editId="13EACC27">
                <wp:simplePos x="0" y="0"/>
                <wp:positionH relativeFrom="rightMargin">
                  <wp:align>left</wp:align>
                </wp:positionH>
                <wp:positionV relativeFrom="paragraph">
                  <wp:posOffset>-358140</wp:posOffset>
                </wp:positionV>
                <wp:extent cx="327660" cy="243840"/>
                <wp:effectExtent l="0" t="0" r="15240" b="22860"/>
                <wp:wrapNone/>
                <wp:docPr id="19" name="Tekstiruutu 19"/>
                <wp:cNvGraphicFramePr/>
                <a:graphic xmlns:a="http://schemas.openxmlformats.org/drawingml/2006/main">
                  <a:graphicData uri="http://schemas.microsoft.com/office/word/2010/wordprocessingShape">
                    <wps:wsp>
                      <wps:cNvSpPr txBox="1"/>
                      <wps:spPr>
                        <a:xfrm>
                          <a:off x="0" y="0"/>
                          <a:ext cx="327660" cy="243840"/>
                        </a:xfrm>
                        <a:prstGeom prst="rect">
                          <a:avLst/>
                        </a:prstGeom>
                        <a:solidFill>
                          <a:schemeClr val="lt1"/>
                        </a:solidFill>
                        <a:ln w="6350">
                          <a:solidFill>
                            <a:schemeClr val="bg1"/>
                          </a:solidFill>
                        </a:ln>
                      </wps:spPr>
                      <wps:txbx>
                        <w:txbxContent>
                          <w:p w14:paraId="470A9FF9" w14:textId="73C7BA5C" w:rsidR="006C1621" w:rsidRDefault="006C1621">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D76404" id="Tekstiruutu 19" o:spid="_x0000_s1028" type="#_x0000_t202" style="position:absolute;margin-left:0;margin-top:-28.2pt;width:25.8pt;height:19.2pt;z-index:251658253;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7wUAIAAKwEAAAOAAAAZHJzL2Uyb0RvYy54bWysVE1PGzEQvVfqf7B8L5svAkRsUAqiqoQA&#10;CSrOjtebWPV6XNubXfrr++wkECinqhdnPPP2eebNTM4v+sawjfJBky358GjAmbKSKm1XJf/xeP3l&#10;lLMQha2EIatK/qwCv5h//nTeuZka0ZpMpTwDiQ2zzpV8HaObFUWQa9WIcEROWQRr8o2IuPpVUXnR&#10;gb0xxWgwmBYd+cp5kioEeK+2QT7P/HWtZLyr66AiMyVHbjGfPp/LdBbzczFbeeHWWu7SEP+QRSO0&#10;xaMvVFciCtZ6/RdVo6WnQHU8ktQUVNdaqlwDqhkO3lXzsBZO5VogTnAvMoX/RytvN/ee6Qq9O+PM&#10;igY9elQ/Q9S+bWPL4IVEnQszIB8csLH/Sj3ge3+AM1Xe175Jv6iJIQ6xn18EVn1kEs7x6GQ6RUQi&#10;NJqMTye5AcXrx86H+E1Rw5JRco/+ZVnF5iZEJALoHpLeCmR0da2NyZc0M+rSeLYR6LaJOUV88QZl&#10;LOtKPh0fDzLxm1ieuleG5eoDBvAZi0SSJNvSkxX7ZZ9VHO1lWVL1DLU8bUcuOHmtUdONCPFeeMwY&#10;ZMDexDsctSHkRDuLszX53x/5Ex6tR5SzDjNb8vCrFV5xZr5bDMXZcAJFWcyXyfHJCBd/GFkeRmzb&#10;XBKEGmJDncxmwkezN2tPzRPWa5FeRUhYibdLHvfmZdxuEtZTqsUigzDWTsQb++Bkok6NSR177J+E&#10;d7u2RszDLe2nW8zedXeLTV9aWrSRap1bn3TeqrqTHyuRJ2K3vmnnDu8Z9fonM/8DAAD//wMAUEsD&#10;BBQABgAIAAAAIQAdEOiR3QAAAAcBAAAPAAAAZHJzL2Rvd25yZXYueG1sTI9BS8NAEIXvgv9hGcFb&#10;u4mmIaTZlKCIoEKxevE2TaZJMDsbstM2/feuJz3Oe4/3vik2sx3UiSbfOzYQLyNQxLVrem4NfH48&#10;LTJQXpAbHByTgQt52JTXVwXmjTvzO5120qpQwj5HA53ImGvt644s+qUbiYN3cJNFCefU6mbCcyi3&#10;g76LolRb7DksdDjSQ0f19+5oDbwkX/h4L690EZ63VfWcjYl/M+b2Zq7WoIRm+QvDL35AhzIw7d2R&#10;G68GA+ERMbBYpQmoYK/iFNQ+CHEWgS4L/Z+//AEAAP//AwBQSwECLQAUAAYACAAAACEAtoM4kv4A&#10;AADhAQAAEwAAAAAAAAAAAAAAAAAAAAAAW0NvbnRlbnRfVHlwZXNdLnhtbFBLAQItABQABgAIAAAA&#10;IQA4/SH/1gAAAJQBAAALAAAAAAAAAAAAAAAAAC8BAABfcmVscy8ucmVsc1BLAQItABQABgAIAAAA&#10;IQBGTn7wUAIAAKwEAAAOAAAAAAAAAAAAAAAAAC4CAABkcnMvZTJvRG9jLnhtbFBLAQItABQABgAI&#10;AAAAIQAdEOiR3QAAAAcBAAAPAAAAAAAAAAAAAAAAAKoEAABkcnMvZG93bnJldi54bWxQSwUGAAAA&#10;AAQABADzAAAAtAUAAAAA&#10;" fillcolor="white [3201]" strokecolor="white [3212]" strokeweight=".5pt">
                <v:textbox>
                  <w:txbxContent>
                    <w:p w14:paraId="470A9FF9" w14:textId="73C7BA5C" w:rsidR="006C1621" w:rsidRDefault="006C1621">
                      <w:r>
                        <w:t>6</w:t>
                      </w:r>
                    </w:p>
                  </w:txbxContent>
                </v:textbox>
                <w10:wrap anchorx="margin"/>
              </v:shape>
            </w:pict>
          </mc:Fallback>
        </mc:AlternateContent>
      </w:r>
    </w:p>
    <w:p w14:paraId="5452B421" w14:textId="342D7C07" w:rsidR="008B1215" w:rsidRPr="007E03FF" w:rsidRDefault="000B19E0" w:rsidP="545DECC3">
      <w:pPr>
        <w:spacing w:after="240" w:line="360" w:lineRule="auto"/>
        <w:jc w:val="both"/>
        <w:rPr>
          <w:rFonts w:eastAsiaTheme="minorEastAsia"/>
          <w:color w:val="44546A" w:themeColor="text2"/>
        </w:rPr>
      </w:pPr>
      <w:r w:rsidRPr="00821932">
        <w:rPr>
          <w:noProof/>
          <w:lang w:eastAsia="fi-FI"/>
        </w:rPr>
        <w:drawing>
          <wp:anchor distT="0" distB="0" distL="114300" distR="114300" simplePos="0" relativeHeight="251658247" behindDoc="1" locked="0" layoutInCell="1" allowOverlap="1" wp14:anchorId="63282B50" wp14:editId="10CE8E20">
            <wp:simplePos x="0" y="0"/>
            <wp:positionH relativeFrom="margin">
              <wp:posOffset>2033905</wp:posOffset>
            </wp:positionH>
            <wp:positionV relativeFrom="margin">
              <wp:align>top</wp:align>
            </wp:positionV>
            <wp:extent cx="1475740" cy="1438910"/>
            <wp:effectExtent l="0" t="0" r="0" b="8890"/>
            <wp:wrapSquare wrapText="bothSides"/>
            <wp:docPr id="5" name="Kuva 5" descr="C:\Users\k1600219\Desktop\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1600219\Desktop\thumbnai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574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545DECC3" w:rsidRPr="5178486F">
        <w:rPr>
          <w:rFonts w:eastAsiaTheme="minorEastAsia"/>
          <w:color w:val="44546A" w:themeColor="text2"/>
        </w:rPr>
        <w:t xml:space="preserve">Nuoruusiässä </w:t>
      </w:r>
      <w:proofErr w:type="gramStart"/>
      <w:r w:rsidR="545DECC3" w:rsidRPr="5178486F">
        <w:rPr>
          <w:rFonts w:eastAsiaTheme="minorEastAsia"/>
          <w:color w:val="44546A" w:themeColor="text2"/>
        </w:rPr>
        <w:t xml:space="preserve">vuorokausirytmi </w:t>
      </w:r>
      <w:r w:rsidR="006C6C49">
        <w:rPr>
          <w:rFonts w:eastAsiaTheme="minorEastAsia"/>
          <w:color w:val="44546A" w:themeColor="text2"/>
        </w:rPr>
        <w:t xml:space="preserve">  </w:t>
      </w:r>
      <w:r w:rsidR="545DECC3" w:rsidRPr="5178486F">
        <w:rPr>
          <w:rFonts w:eastAsiaTheme="minorEastAsia"/>
          <w:color w:val="44546A" w:themeColor="text2"/>
        </w:rPr>
        <w:t>siirtyy</w:t>
      </w:r>
      <w:proofErr w:type="gramEnd"/>
      <w:r w:rsidR="545DECC3" w:rsidRPr="5178486F">
        <w:rPr>
          <w:rFonts w:eastAsiaTheme="minorEastAsia"/>
          <w:color w:val="44546A" w:themeColor="text2"/>
        </w:rPr>
        <w:t xml:space="preserve"> myöhemmälle, mikä näkyy nuorilla nukkumaanmenon siirtymisenä myöhemmäksi sekä </w:t>
      </w:r>
      <w:r w:rsidR="00A41C4A" w:rsidRPr="5178486F">
        <w:rPr>
          <w:rFonts w:eastAsiaTheme="minorEastAsia"/>
          <w:color w:val="44546A" w:themeColor="text2"/>
        </w:rPr>
        <w:t>lisääntyneenä väsymyksenä päiväs</w:t>
      </w:r>
      <w:r w:rsidR="545DECC3" w:rsidRPr="5178486F">
        <w:rPr>
          <w:rFonts w:eastAsiaTheme="minorEastAsia"/>
          <w:color w:val="44546A" w:themeColor="text2"/>
        </w:rPr>
        <w:t xml:space="preserve">aikaan. </w:t>
      </w:r>
      <w:r w:rsidR="00A41C4A" w:rsidRPr="5178486F">
        <w:rPr>
          <w:rFonts w:eastAsiaTheme="minorEastAsia"/>
          <w:color w:val="44546A" w:themeColor="text2"/>
        </w:rPr>
        <w:t>Tämä unijakson viivästymine</w:t>
      </w:r>
      <w:r w:rsidR="006F28FA" w:rsidRPr="5178486F">
        <w:rPr>
          <w:rFonts w:eastAsiaTheme="minorEastAsia"/>
          <w:color w:val="44546A" w:themeColor="text2"/>
        </w:rPr>
        <w:t xml:space="preserve">n ei tarkoita, että tarvittava yöunen </w:t>
      </w:r>
      <w:r w:rsidR="00A41C4A" w:rsidRPr="5178486F">
        <w:rPr>
          <w:rFonts w:eastAsiaTheme="minorEastAsia"/>
          <w:color w:val="44546A" w:themeColor="text2"/>
        </w:rPr>
        <w:t xml:space="preserve">pituus vähentyy. </w:t>
      </w:r>
      <w:r w:rsidR="545DECC3" w:rsidRPr="5178486F">
        <w:rPr>
          <w:rFonts w:eastAsiaTheme="minorEastAsia"/>
          <w:color w:val="44546A" w:themeColor="text2"/>
        </w:rPr>
        <w:t>Etenkin kouluviikon aikana osa nuorista kärsii riittämättömästä unesta. Ylä</w:t>
      </w:r>
      <w:r w:rsidR="00550FAF" w:rsidRPr="5178486F">
        <w:rPr>
          <w:rFonts w:eastAsiaTheme="minorEastAsia"/>
          <w:color w:val="44546A" w:themeColor="text2"/>
        </w:rPr>
        <w:t>kouluun</w:t>
      </w:r>
      <w:r w:rsidR="545DECC3" w:rsidRPr="5178486F">
        <w:rPr>
          <w:rFonts w:eastAsiaTheme="minorEastAsia"/>
          <w:color w:val="44546A" w:themeColor="text2"/>
        </w:rPr>
        <w:t xml:space="preserve"> siirryttäessä yöunen vähyys</w:t>
      </w:r>
      <w:r w:rsidR="006F28FA" w:rsidRPr="5178486F">
        <w:rPr>
          <w:rFonts w:eastAsiaTheme="minorEastAsia"/>
          <w:color w:val="44546A" w:themeColor="text2"/>
        </w:rPr>
        <w:t xml:space="preserve"> on todettu lisääntyvän</w:t>
      </w:r>
      <w:r w:rsidR="545DECC3" w:rsidRPr="5178486F">
        <w:rPr>
          <w:rFonts w:eastAsiaTheme="minorEastAsia"/>
          <w:color w:val="44546A" w:themeColor="text2"/>
        </w:rPr>
        <w:t xml:space="preserve"> entisestään.</w:t>
      </w:r>
      <w:r w:rsidR="00D9022C">
        <w:rPr>
          <w:rFonts w:eastAsiaTheme="minorEastAsia"/>
          <w:color w:val="44546A" w:themeColor="text2"/>
        </w:rPr>
        <w:t xml:space="preserve"> </w:t>
      </w:r>
      <w:r w:rsidR="00057699" w:rsidRPr="00D9022C">
        <w:rPr>
          <w:rFonts w:eastAsiaTheme="minorEastAsia"/>
          <w:color w:val="44546A" w:themeColor="text2"/>
        </w:rPr>
        <w:t>Nukkumaan meneminen liian myöhään</w:t>
      </w:r>
      <w:r w:rsidR="008B1215" w:rsidRPr="00D9022C">
        <w:rPr>
          <w:rFonts w:eastAsiaTheme="minorEastAsia"/>
          <w:color w:val="44546A" w:themeColor="text2"/>
        </w:rPr>
        <w:t xml:space="preserve"> lisää riskiä</w:t>
      </w:r>
      <w:r w:rsidR="009E0DA2" w:rsidRPr="00D9022C">
        <w:rPr>
          <w:rFonts w:eastAsiaTheme="minorEastAsia"/>
          <w:color w:val="44546A" w:themeColor="text2"/>
        </w:rPr>
        <w:t xml:space="preserve">, </w:t>
      </w:r>
      <w:r w:rsidR="009E0DA2" w:rsidRPr="5178486F">
        <w:rPr>
          <w:rFonts w:eastAsiaTheme="minorEastAsia"/>
          <w:color w:val="44546A" w:themeColor="text2"/>
        </w:rPr>
        <w:t>että aamupala jää syömättä</w:t>
      </w:r>
      <w:r w:rsidR="00402D34" w:rsidRPr="5178486F">
        <w:rPr>
          <w:rFonts w:eastAsiaTheme="minorEastAsia"/>
          <w:color w:val="44546A" w:themeColor="text2"/>
        </w:rPr>
        <w:t xml:space="preserve"> ja netissä tulee surffailtua yömyöhään. </w:t>
      </w:r>
      <w:r w:rsidR="00DD40D9" w:rsidRPr="5178486F">
        <w:rPr>
          <w:rFonts w:eastAsiaTheme="minorEastAsia"/>
          <w:color w:val="44546A" w:themeColor="text2"/>
        </w:rPr>
        <w:t>Nämä taas lisäävät univaikeuksia</w:t>
      </w:r>
      <w:r w:rsidR="00CC7876" w:rsidRPr="5178486F">
        <w:rPr>
          <w:rFonts w:eastAsiaTheme="minorEastAsia"/>
          <w:color w:val="44546A" w:themeColor="text2"/>
        </w:rPr>
        <w:t xml:space="preserve"> entisestään</w:t>
      </w:r>
      <w:r w:rsidR="00DD40D9" w:rsidRPr="5178486F">
        <w:rPr>
          <w:rFonts w:eastAsiaTheme="minorEastAsia"/>
          <w:color w:val="44546A" w:themeColor="text2"/>
        </w:rPr>
        <w:t xml:space="preserve">. </w:t>
      </w:r>
      <w:r w:rsidR="00A87143" w:rsidRPr="5178486F">
        <w:rPr>
          <w:rFonts w:eastAsiaTheme="minorEastAsia"/>
          <w:color w:val="44546A" w:themeColor="text2"/>
        </w:rPr>
        <w:t xml:space="preserve">Pidemmällä aikavälillä </w:t>
      </w:r>
      <w:r w:rsidR="00B62C0E" w:rsidRPr="5178486F">
        <w:rPr>
          <w:rFonts w:eastAsiaTheme="minorEastAsia"/>
          <w:color w:val="44546A" w:themeColor="text2"/>
        </w:rPr>
        <w:t xml:space="preserve">riittämätön </w:t>
      </w:r>
      <w:r w:rsidR="00C801FD" w:rsidRPr="5178486F">
        <w:rPr>
          <w:rFonts w:eastAsiaTheme="minorEastAsia"/>
          <w:color w:val="44546A" w:themeColor="text2"/>
        </w:rPr>
        <w:t>yöuni</w:t>
      </w:r>
      <w:r w:rsidR="00A87143" w:rsidRPr="5178486F">
        <w:rPr>
          <w:rFonts w:eastAsiaTheme="minorEastAsia"/>
          <w:color w:val="44546A" w:themeColor="text2"/>
        </w:rPr>
        <w:t xml:space="preserve"> voi myös myötävaikuttaa päihteiden käyttöön. </w:t>
      </w:r>
    </w:p>
    <w:p w14:paraId="76047F77" w14:textId="3B456F8F" w:rsidR="00A9199D" w:rsidRDefault="1F119A55" w:rsidP="1F119A55">
      <w:pPr>
        <w:spacing w:after="240" w:line="360" w:lineRule="auto"/>
        <w:jc w:val="both"/>
        <w:rPr>
          <w:rFonts w:eastAsiaTheme="minorEastAsia"/>
          <w:color w:val="44546A" w:themeColor="text2"/>
        </w:rPr>
      </w:pPr>
      <w:r w:rsidRPr="007E03FF">
        <w:rPr>
          <w:rFonts w:eastAsiaTheme="minorEastAsia"/>
          <w:color w:val="44546A" w:themeColor="text2"/>
        </w:rPr>
        <w:t>Päivittäin samojen rutiinien toistuminen auttaa nuoren kehityksessä ja kasvussa. Rutiinit tuovat myös turvaa ja kehittävät elämänhallintaa. Murrosikään tultaessa kavereiden kanssa vietetään enemmän aikaa ja harrastukset ovat osa arkea. Tällöin voivat esimerkiksi yhteiset ruoka-ajat koota perheen yhtee</w:t>
      </w:r>
      <w:r w:rsidR="006F28FA" w:rsidRPr="007E03FF">
        <w:rPr>
          <w:rFonts w:eastAsiaTheme="minorEastAsia"/>
          <w:color w:val="44546A" w:themeColor="text2"/>
        </w:rPr>
        <w:t>n</w:t>
      </w:r>
      <w:r w:rsidR="00A80D3F">
        <w:rPr>
          <w:rFonts w:eastAsiaTheme="minorEastAsia"/>
          <w:color w:val="44546A" w:themeColor="text2"/>
        </w:rPr>
        <w:t>,</w:t>
      </w:r>
      <w:r w:rsidR="006F28FA" w:rsidRPr="007E03FF">
        <w:rPr>
          <w:rFonts w:eastAsiaTheme="minorEastAsia"/>
          <w:color w:val="44546A" w:themeColor="text2"/>
        </w:rPr>
        <w:t xml:space="preserve"> ja </w:t>
      </w:r>
      <w:r w:rsidR="009E2871">
        <w:rPr>
          <w:rFonts w:eastAsiaTheme="minorEastAsia"/>
          <w:color w:val="44546A" w:themeColor="text2"/>
        </w:rPr>
        <w:t>silloin</w:t>
      </w:r>
      <w:r w:rsidR="006F28FA" w:rsidRPr="007E03FF">
        <w:rPr>
          <w:rFonts w:eastAsiaTheme="minorEastAsia"/>
          <w:color w:val="44546A" w:themeColor="text2"/>
        </w:rPr>
        <w:t xml:space="preserve"> </w:t>
      </w:r>
      <w:r w:rsidRPr="007E03FF">
        <w:rPr>
          <w:rFonts w:eastAsiaTheme="minorEastAsia"/>
          <w:color w:val="44546A" w:themeColor="text2"/>
        </w:rPr>
        <w:t>kuulumisia tulee vaihdettua päivittäin.</w:t>
      </w:r>
      <w:r w:rsidRPr="003832B8">
        <w:rPr>
          <w:rFonts w:eastAsiaTheme="minorEastAsia"/>
          <w:color w:val="44546A" w:themeColor="text2"/>
          <w:sz w:val="24"/>
          <w:szCs w:val="24"/>
        </w:rPr>
        <w:t xml:space="preserve"> </w:t>
      </w:r>
      <w:r w:rsidR="006C6C49">
        <w:rPr>
          <w:rFonts w:eastAsiaTheme="minorEastAsia"/>
          <w:color w:val="44546A" w:themeColor="text2"/>
          <w:sz w:val="24"/>
          <w:szCs w:val="24"/>
        </w:rPr>
        <w:t xml:space="preserve">                                                                               </w:t>
      </w:r>
      <w:r w:rsidR="545DECC3" w:rsidRPr="1F119A55">
        <w:rPr>
          <w:rFonts w:eastAsiaTheme="minorEastAsia"/>
          <w:color w:val="44546A" w:themeColor="text2"/>
        </w:rPr>
        <w:br w:type="page"/>
      </w:r>
    </w:p>
    <w:bookmarkStart w:id="11" w:name="_Toc528171676"/>
    <w:bookmarkStart w:id="12" w:name="_Toc528931868"/>
    <w:p w14:paraId="10E31CB8" w14:textId="6F93100E" w:rsidR="00CA20D7" w:rsidRDefault="006C1621" w:rsidP="009F6C1C">
      <w:pPr>
        <w:pStyle w:val="Otsikko1"/>
        <w:rPr>
          <w:rFonts w:eastAsiaTheme="minorEastAsia"/>
        </w:rPr>
      </w:pPr>
      <w:r>
        <w:rPr>
          <w:rFonts w:eastAsiaTheme="minorEastAsia"/>
          <w:noProof/>
          <w:lang w:eastAsia="fi-FI"/>
        </w:rPr>
        <w:lastRenderedPageBreak/>
        <mc:AlternateContent>
          <mc:Choice Requires="wps">
            <w:drawing>
              <wp:anchor distT="0" distB="0" distL="114300" distR="114300" simplePos="0" relativeHeight="251658254" behindDoc="0" locked="0" layoutInCell="1" allowOverlap="1" wp14:anchorId="77DBE072" wp14:editId="6F28EAB8">
                <wp:simplePos x="0" y="0"/>
                <wp:positionH relativeFrom="rightMargin">
                  <wp:align>left</wp:align>
                </wp:positionH>
                <wp:positionV relativeFrom="paragraph">
                  <wp:posOffset>-350520</wp:posOffset>
                </wp:positionV>
                <wp:extent cx="312420" cy="259080"/>
                <wp:effectExtent l="0" t="0" r="11430" b="26670"/>
                <wp:wrapNone/>
                <wp:docPr id="20" name="Tekstiruutu 20"/>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solidFill>
                            <a:schemeClr val="bg1"/>
                          </a:solidFill>
                        </a:ln>
                      </wps:spPr>
                      <wps:txbx>
                        <w:txbxContent>
                          <w:p w14:paraId="24D4EBE2" w14:textId="3539749D" w:rsidR="006C1621" w:rsidRDefault="006C1621">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DBE072" id="Tekstiruutu 20" o:spid="_x0000_s1029" type="#_x0000_t202" style="position:absolute;margin-left:0;margin-top:-27.6pt;width:24.6pt;height:20.4pt;z-index:25165825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W3UAIAAKwEAAAOAAAAZHJzL2Uyb0RvYy54bWysVE1v2zAMvQ/YfxB0X52kadcGdYqsRYcB&#10;xVqgHXpWZDkxJouaRMfufv2elKRf62nYRaZI6pF8JH12PrRWbEyIDblSjg9GUhinqWrcqpQ/7q8+&#10;nUgRWblKWXKmlI8myvP5xw9nvZ+ZCa3JViYIgLg4630p18x+VhRRr02r4gF542CsKbSKcQ2rogqq&#10;B3pri8lodFz0FCofSJsYob3cGuU849e10XxT19GwsKVEbpzPkM9lOov5mZqtgvLrRu/SUP+QRasa&#10;h6BPUJeKlehC8xdU2+hAkWo+0NQWVNeNNrkGVDMevanmbq28ybWAnOifaIr/D1Z/39wG0VSlnIAe&#10;p1r06N78jNyEruNOQAuKeh9n8Lzz8OXhCw1o9V4foUyVD3Vo0xc1CdiB9vhEsBlYaCgPx5NpiqNh&#10;mhydjk4yevH82IfIXw21IgmlDOhfplVtriMjEbjuXVKsSLaprhpr8yXNjLmwQWwUum05p4gXr7ys&#10;E30pjw+PRhn4lS1P3TPCcvUOAvCsQyKJkm3pSeJhOWQWD/e0LKl6BFuBtiMXvb5qUNO1inyrAmYM&#10;NGBv+AZHbQk50U6SYk3h93v65I/WwypFj5ktZfzVqWCksN8chuJ0PJ0ClvNlevQ5UR1eWpYvLa5r&#10;LwhEjbGhXmcx+bPdi3Wg9gHrtUhRYVJOI3YpeS9e8HaTsJ7aLBbZCWPtFV+7O68TdGpM6tj98KCC&#10;37WVMQ/faT/davamu1vf9NLRomOqm9z6xPOW1R39WIk8Ebv1TTv38p69nn8y8z8AAAD//wMAUEsD&#10;BBQABgAIAAAAIQBWOnys3QAAAAcBAAAPAAAAZHJzL2Rvd25yZXYueG1sTI9BS8NAEIXvgv9hGcFb&#10;u2ndSo3ZlKCIoIJYvXjbZsckmJ0N2Wmb/nvHk56GN29475tiM4VeHXBMXSQLi3kGCqmOvqPGwsf7&#10;w2wNKrEj7/pIaOGECTbl+Vnhch+P9IaHLTdKQijlzkLLPORap7rF4NI8DkjifcUxOBY5NtqP7ijh&#10;odfLLLvWwXUkDa0b8K7F+nu7DxaezKe7v+JnPDFNr1X1uB5MerH28mKqbkExTvx3DL/4gg6lMO3i&#10;nnxSvQV5hC3MVqslKLHNjcydLBbGgC4L/Z+//AEAAP//AwBQSwECLQAUAAYACAAAACEAtoM4kv4A&#10;AADhAQAAEwAAAAAAAAAAAAAAAAAAAAAAW0NvbnRlbnRfVHlwZXNdLnhtbFBLAQItABQABgAIAAAA&#10;IQA4/SH/1gAAAJQBAAALAAAAAAAAAAAAAAAAAC8BAABfcmVscy8ucmVsc1BLAQItABQABgAIAAAA&#10;IQDbdNW3UAIAAKwEAAAOAAAAAAAAAAAAAAAAAC4CAABkcnMvZTJvRG9jLnhtbFBLAQItABQABgAI&#10;AAAAIQBWOnys3QAAAAcBAAAPAAAAAAAAAAAAAAAAAKoEAABkcnMvZG93bnJldi54bWxQSwUGAAAA&#10;AAQABADzAAAAtAUAAAAA&#10;" fillcolor="white [3201]" strokecolor="white [3212]" strokeweight=".5pt">
                <v:textbox>
                  <w:txbxContent>
                    <w:p w14:paraId="24D4EBE2" w14:textId="3539749D" w:rsidR="006C1621" w:rsidRDefault="006C1621">
                      <w:r>
                        <w:t>7</w:t>
                      </w:r>
                    </w:p>
                  </w:txbxContent>
                </v:textbox>
                <w10:wrap anchorx="margin"/>
              </v:shape>
            </w:pict>
          </mc:Fallback>
        </mc:AlternateContent>
      </w:r>
      <w:r w:rsidR="001325C1" w:rsidRPr="00661252">
        <w:rPr>
          <w:rFonts w:eastAsiaTheme="minorEastAsia"/>
        </w:rPr>
        <w:t>Älylaitteiden vaikutus uneen</w:t>
      </w:r>
      <w:bookmarkEnd w:id="11"/>
      <w:bookmarkEnd w:id="12"/>
      <w:r w:rsidR="001325C1" w:rsidRPr="00661252">
        <w:rPr>
          <w:rFonts w:eastAsiaTheme="minorEastAsia"/>
        </w:rPr>
        <w:t xml:space="preserve"> </w:t>
      </w:r>
    </w:p>
    <w:p w14:paraId="297C3897" w14:textId="77777777" w:rsidR="009F6C1C" w:rsidRPr="009F6C1C" w:rsidRDefault="009F6C1C" w:rsidP="009F6C1C"/>
    <w:p w14:paraId="6B14A50D" w14:textId="489E02EF" w:rsidR="4BDB7062" w:rsidRPr="007E03FF" w:rsidRDefault="007A5426" w:rsidP="545DECC3">
      <w:pPr>
        <w:spacing w:after="240" w:line="360" w:lineRule="auto"/>
        <w:jc w:val="both"/>
        <w:rPr>
          <w:rFonts w:eastAsiaTheme="minorEastAsia"/>
          <w:b/>
          <w:bCs/>
          <w:color w:val="44546A" w:themeColor="text2"/>
        </w:rPr>
      </w:pPr>
      <w:r w:rsidRPr="007E03FF">
        <w:rPr>
          <w:noProof/>
          <w:color w:val="44546A" w:themeColor="text2"/>
          <w:lang w:eastAsia="fi-FI"/>
        </w:rPr>
        <w:drawing>
          <wp:anchor distT="0" distB="0" distL="114300" distR="114300" simplePos="0" relativeHeight="251658244" behindDoc="1" locked="0" layoutInCell="1" allowOverlap="1" wp14:anchorId="26DEE63A" wp14:editId="24523AD8">
            <wp:simplePos x="0" y="0"/>
            <wp:positionH relativeFrom="margin">
              <wp:posOffset>38100</wp:posOffset>
            </wp:positionH>
            <wp:positionV relativeFrom="paragraph">
              <wp:posOffset>1997710</wp:posOffset>
            </wp:positionV>
            <wp:extent cx="3230734" cy="2152650"/>
            <wp:effectExtent l="0" t="0" r="8255" b="0"/>
            <wp:wrapNone/>
            <wp:docPr id="11" name="Kuva 11" descr="C:\Users\k1600219\Desktop\sosiaalinen 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1600219\Desktop\sosiaalinen medi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0734"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0D7" w:rsidRPr="007E03FF">
        <w:rPr>
          <w:rFonts w:eastAsia="Calibri" w:cs="Calibri"/>
          <w:color w:val="44546A" w:themeColor="text2"/>
        </w:rPr>
        <w:t xml:space="preserve">Nuoret ovat sosiaalisen median suurin käyttäjäryhmä. Sosiaalisella medialla on sekä positiivisia että negatiivisia vaikutuksia. </w:t>
      </w:r>
      <w:r w:rsidR="00CA20D7" w:rsidRPr="5178486F">
        <w:rPr>
          <w:rFonts w:eastAsiaTheme="minorEastAsia"/>
          <w:color w:val="44546A" w:themeColor="text2"/>
        </w:rPr>
        <w:t>M</w:t>
      </w:r>
      <w:r w:rsidR="007E7DDD" w:rsidRPr="5178486F">
        <w:rPr>
          <w:rFonts w:eastAsiaTheme="minorEastAsia"/>
          <w:color w:val="44546A" w:themeColor="text2"/>
        </w:rPr>
        <w:t>yös m</w:t>
      </w:r>
      <w:r w:rsidR="00CA20D7" w:rsidRPr="5178486F">
        <w:rPr>
          <w:rFonts w:eastAsiaTheme="minorEastAsia"/>
          <w:color w:val="44546A" w:themeColor="text2"/>
        </w:rPr>
        <w:t xml:space="preserve">oni vanhempi uppoutuu tähän tekniikan maailmaan, ja lapsi kommunikoi yhä useammin vanhempiensa kanssa virtuaalisesti. </w:t>
      </w:r>
      <w:r w:rsidR="00CA20D7" w:rsidRPr="007E03FF">
        <w:rPr>
          <w:rFonts w:eastAsia="Calibri" w:cs="Calibri"/>
          <w:color w:val="44546A" w:themeColor="text2"/>
        </w:rPr>
        <w:t>Fyysinen vuorovaikutus on lapselle välttämätöntä.</w:t>
      </w:r>
      <w:r w:rsidR="00A87143" w:rsidRPr="007E03FF">
        <w:rPr>
          <w:rFonts w:eastAsia="Calibri" w:cs="Calibri"/>
          <w:color w:val="44546A" w:themeColor="text2"/>
        </w:rPr>
        <w:t xml:space="preserve"> Katseet ja kosketus vahvistavat perheen yhteenkuuluvuutta.</w:t>
      </w:r>
      <w:r w:rsidR="00CA20D7" w:rsidRPr="007E03FF">
        <w:rPr>
          <w:rFonts w:eastAsia="Calibri" w:cs="Calibri"/>
          <w:color w:val="44546A" w:themeColor="text2"/>
        </w:rPr>
        <w:t xml:space="preserve"> Digilaitteiden käytön rajoitus iltaisin </w:t>
      </w:r>
      <w:r w:rsidRPr="5178486F">
        <w:rPr>
          <w:rFonts w:eastAsiaTheme="minorEastAsia"/>
          <w:color w:val="44546A" w:themeColor="text2"/>
        </w:rPr>
        <w:t>on tärkeää aloittaa koko perheen voimin.</w:t>
      </w:r>
    </w:p>
    <w:p w14:paraId="63AF5681" w14:textId="0FE7CEEC" w:rsidR="007A5426" w:rsidRDefault="007A5426" w:rsidP="4BDB7062">
      <w:pPr>
        <w:spacing w:after="240" w:line="360" w:lineRule="auto"/>
        <w:jc w:val="both"/>
      </w:pPr>
    </w:p>
    <w:p w14:paraId="1E172417" w14:textId="20EF8914" w:rsidR="007A5426" w:rsidRDefault="007A5426" w:rsidP="4BDB7062">
      <w:pPr>
        <w:spacing w:after="240" w:line="360" w:lineRule="auto"/>
        <w:jc w:val="both"/>
      </w:pPr>
    </w:p>
    <w:p w14:paraId="6A412FC7" w14:textId="66FDFCAF" w:rsidR="007A5426" w:rsidRDefault="007A5426" w:rsidP="4BDB7062">
      <w:pPr>
        <w:spacing w:after="240" w:line="360" w:lineRule="auto"/>
        <w:jc w:val="both"/>
      </w:pPr>
    </w:p>
    <w:p w14:paraId="11BEDFB8" w14:textId="4BF7E3F9" w:rsidR="00B75C8F" w:rsidRPr="007A5426" w:rsidRDefault="007A5426" w:rsidP="4BDB7062">
      <w:pPr>
        <w:spacing w:after="240" w:line="360" w:lineRule="auto"/>
        <w:jc w:val="both"/>
      </w:pPr>
      <w:r w:rsidRPr="00FD5C34">
        <w:rPr>
          <w:rFonts w:ascii="Calibri" w:eastAsia="Calibri" w:hAnsi="Calibri" w:cs="Times New Roman"/>
          <w:noProof/>
          <w:lang w:eastAsia="fi-FI"/>
        </w:rPr>
        <mc:AlternateContent>
          <mc:Choice Requires="wps">
            <w:drawing>
              <wp:anchor distT="0" distB="0" distL="114300" distR="114300" simplePos="0" relativeHeight="251658241" behindDoc="0" locked="0" layoutInCell="1" allowOverlap="1" wp14:anchorId="2205FFC3" wp14:editId="77593CB5">
                <wp:simplePos x="0" y="0"/>
                <wp:positionH relativeFrom="margin">
                  <wp:align>center</wp:align>
                </wp:positionH>
                <wp:positionV relativeFrom="paragraph">
                  <wp:posOffset>826135</wp:posOffset>
                </wp:positionV>
                <wp:extent cx="3667125" cy="1019175"/>
                <wp:effectExtent l="0" t="0" r="28575" b="28575"/>
                <wp:wrapTopAndBottom/>
                <wp:docPr id="3" name="Suorakulmio 3"/>
                <wp:cNvGraphicFramePr/>
                <a:graphic xmlns:a="http://schemas.openxmlformats.org/drawingml/2006/main">
                  <a:graphicData uri="http://schemas.microsoft.com/office/word/2010/wordprocessingShape">
                    <wps:wsp>
                      <wps:cNvSpPr/>
                      <wps:spPr>
                        <a:xfrm>
                          <a:off x="0" y="0"/>
                          <a:ext cx="3667125" cy="1019175"/>
                        </a:xfrm>
                        <a:prstGeom prst="rect">
                          <a:avLst/>
                        </a:prstGeom>
                        <a:solidFill>
                          <a:sysClr val="window" lastClr="FFFFFF"/>
                        </a:solidFill>
                        <a:ln w="12700" cap="flat" cmpd="sng" algn="ctr">
                          <a:solidFill>
                            <a:srgbClr val="5B9BD5">
                              <a:lumMod val="75000"/>
                            </a:srgbClr>
                          </a:solidFill>
                          <a:prstDash val="solid"/>
                          <a:miter lim="800000"/>
                        </a:ln>
                        <a:effectLst/>
                      </wps:spPr>
                      <wps:txbx>
                        <w:txbxContent>
                          <w:p w14:paraId="1FB09BA1" w14:textId="77777777" w:rsidR="009C123B" w:rsidRPr="00FD5C34" w:rsidRDefault="009C123B" w:rsidP="00FD5C34">
                            <w:pPr>
                              <w:jc w:val="center"/>
                              <w:rPr>
                                <w:color w:val="5B9BD5"/>
                                <w14:textFill>
                                  <w14:solidFill>
                                    <w14:srgbClr w14:val="5B9BD5">
                                      <w14:lumMod w14:val="75000"/>
                                    </w14:srgbClr>
                                  </w14:solidFill>
                                </w14:textFill>
                              </w:rPr>
                            </w:pPr>
                            <w:r w:rsidRPr="00FD5C34">
                              <w:rPr>
                                <w:color w:val="5B9BD5"/>
                                <w14:textFill>
                                  <w14:solidFill>
                                    <w14:srgbClr w14:val="5B9BD5">
                                      <w14:lumMod w14:val="75000"/>
                                    </w14:srgbClr>
                                  </w14:solidFill>
                                </w14:textFill>
                              </w:rPr>
                              <w:t xml:space="preserve">Ruutuaikaa median parissa tulee päivässä kertyä enintään kaksi tuntia. </w:t>
                            </w:r>
                          </w:p>
                          <w:p w14:paraId="554F3D0A" w14:textId="080D59B1" w:rsidR="009C123B" w:rsidRPr="00FD5C34" w:rsidRDefault="009C123B" w:rsidP="00214F87">
                            <w:pPr>
                              <w:rPr>
                                <w:color w:val="5B9BD5"/>
                                <w14:textFill>
                                  <w14:solidFill>
                                    <w14:srgbClr w14:val="5B9BD5">
                                      <w14:lumMod w14:val="75000"/>
                                    </w14:srgbClr>
                                  </w14:solidFill>
                                </w14:textFill>
                              </w:rPr>
                            </w:pPr>
                            <w:r w:rsidRPr="00FD5C34">
                              <w:rPr>
                                <w:color w:val="5B9BD5"/>
                                <w14:textFill>
                                  <w14:solidFill>
                                    <w14:srgbClr w14:val="5B9BD5">
                                      <w14:lumMod w14:val="75000"/>
                                    </w14:srgbClr>
                                  </w14:solidFill>
                                </w14:textFill>
                              </w:rPr>
                              <w:t xml:space="preserve">Kännykän tai tabletin kirkas sininen valo ennen nukkumaanmenoa on uneen haitallisesti vaikuttava tekijä. </w:t>
                            </w:r>
                          </w:p>
                          <w:p w14:paraId="5BE58265" w14:textId="77777777" w:rsidR="009C123B" w:rsidRDefault="009C123B" w:rsidP="00FD5C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205FFC3" id="Suorakulmio 3" o:spid="_x0000_s1030" style="position:absolute;left:0;text-align:left;margin-left:0;margin-top:65.05pt;width:288.75pt;height:80.2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NnQIAADgFAAAOAAAAZHJzL2Uyb0RvYy54bWysVE1v2zAMvQ/YfxB0X22nSdMGdYq0QYYB&#10;XVsgHXpWZDkRJomaJMfOfn0p2U0/ttOwHBxSpB7JR1KXV51WZC+cl2BKWpzklAjDoZJmW9Ifj6sv&#10;55T4wEzFFBhR0oPw9Gr++dNla2diBDtQlXAEQYyftbakuxDsLMs83wnN/AlYYdBYg9MsoOq2WeVY&#10;i+haZaM8P8tacJV1wIX3eLrsjXSe8Ota8HBf114EokqKuYX0dem7id9sfslmW8fsTvIhDfYPWWgm&#10;DQY9Qi1ZYKRx8g8oLbkDD3U44aAzqGvJRaoBqynyD9Wsd8yKVAuS4+2RJv//YPnd/sERWZX0lBLD&#10;NLZo3YBjPxulJZDTSFBr/Qz91vbBDZpHMVbb1U7Hf6yDdInUw5FU0QXC8fD07GxajCaUcLQVeXFR&#10;TCcRNXu9bp0PXwVoEoWSOuxaIpPtb33oXV9cYjQPSlYrqVRSDv5GObJn2GCciwpaShTzAQ9Lukq/&#10;Idq7a8qQFtMZTXOcCs5w8mrFAoraIhfebClhaosjzYNLuby77d12c4w6ub64Xk6Sk2r0d6j6ZKaT&#10;HLH77Af/VPQ7oFjWkvldfyWZ4hU20zLgXiipS3qOOEckZaJVpMkeyInt6RsSpdBtutTPcQSKJxuo&#10;DthjB/3we8tXEsPeIkkPzOG0IwO4weEeP7UCpAUGiZIduN9/O4/+OIRopaTF7UHKfjXMCeT+m8Hx&#10;vCjG47huSRlPpiNU3FvL5q3FNPoGsH8FvhWWJzH6B/Ui1g70Ey76IkZFEzMcY/fNGZSb0G81PhVc&#10;LBbJDVfMsnBr1pZH8MhcJPyxe2LODsMWcE7v4GXT2OzDzPW+8aaBRROglmkgX3nFnkYF1zN1d3hK&#10;4v6/1ZPX64M3fwYAAP//AwBQSwMEFAAGAAgAAAAhAIUiil/eAAAACAEAAA8AAABkcnMvZG93bnJl&#10;di54bWxMj0tPwzAQhO9I/AdrkbhRu0V9hTgVD3Hg2BYJ5ebESxIaryPbbcK/ZznBcXZWM9/ku8n1&#10;4oIhdp40zGcKBFLtbUeNhvfj690GREyGrOk9oYZvjLArrq9yk1k/0h4vh9QIDqGYGQ1tSkMmZaxb&#10;dCbO/IDE3qcPziSWoZE2mJHDXS8XSq2kMx1xQ2sGfG6xPh3OTkN5pPGpStvy1JRvH6FSm5evfdT6&#10;9mZ6fACRcEp/z/CLz+hQMFPlz2Sj6DXwkMTXezUHwfZyvV6CqDQstmoFssjl/wHFDwAAAP//AwBQ&#10;SwECLQAUAAYACAAAACEAtoM4kv4AAADhAQAAEwAAAAAAAAAAAAAAAAAAAAAAW0NvbnRlbnRfVHlw&#10;ZXNdLnhtbFBLAQItABQABgAIAAAAIQA4/SH/1gAAAJQBAAALAAAAAAAAAAAAAAAAAC8BAABfcmVs&#10;cy8ucmVsc1BLAQItABQABgAIAAAAIQBA1+rNnQIAADgFAAAOAAAAAAAAAAAAAAAAAC4CAABkcnMv&#10;ZTJvRG9jLnhtbFBLAQItABQABgAIAAAAIQCFIopf3gAAAAgBAAAPAAAAAAAAAAAAAAAAAPcEAABk&#10;cnMvZG93bnJldi54bWxQSwUGAAAAAAQABADzAAAAAgYAAAAA&#10;" fillcolor="window" strokecolor="#2e75b6" strokeweight="1pt">
                <v:textbox>
                  <w:txbxContent>
                    <w:p w14:paraId="1FB09BA1" w14:textId="77777777" w:rsidR="009C123B" w:rsidRPr="00FD5C34" w:rsidRDefault="009C123B" w:rsidP="00FD5C34">
                      <w:pPr>
                        <w:jc w:val="center"/>
                        <w:rPr>
                          <w:color w:val="5B9BD5"/>
                          <w14:textFill>
                            <w14:solidFill>
                              <w14:srgbClr w14:val="5B9BD5">
                                <w14:lumMod w14:val="75000"/>
                              </w14:srgbClr>
                            </w14:solidFill>
                          </w14:textFill>
                        </w:rPr>
                      </w:pPr>
                      <w:r w:rsidRPr="00FD5C34">
                        <w:rPr>
                          <w:color w:val="5B9BD5"/>
                          <w14:textFill>
                            <w14:solidFill>
                              <w14:srgbClr w14:val="5B9BD5">
                                <w14:lumMod w14:val="75000"/>
                              </w14:srgbClr>
                            </w14:solidFill>
                          </w14:textFill>
                        </w:rPr>
                        <w:t xml:space="preserve">Ruutuaikaa median parissa tulee päivässä kertyä enintään kaksi tuntia. </w:t>
                      </w:r>
                    </w:p>
                    <w:p w14:paraId="554F3D0A" w14:textId="080D59B1" w:rsidR="009C123B" w:rsidRPr="00FD5C34" w:rsidRDefault="009C123B" w:rsidP="00214F87">
                      <w:pPr>
                        <w:rPr>
                          <w:color w:val="5B9BD5"/>
                          <w14:textFill>
                            <w14:solidFill>
                              <w14:srgbClr w14:val="5B9BD5">
                                <w14:lumMod w14:val="75000"/>
                              </w14:srgbClr>
                            </w14:solidFill>
                          </w14:textFill>
                        </w:rPr>
                      </w:pPr>
                      <w:r w:rsidRPr="00FD5C34">
                        <w:rPr>
                          <w:color w:val="5B9BD5"/>
                          <w14:textFill>
                            <w14:solidFill>
                              <w14:srgbClr w14:val="5B9BD5">
                                <w14:lumMod w14:val="75000"/>
                              </w14:srgbClr>
                            </w14:solidFill>
                          </w14:textFill>
                        </w:rPr>
                        <w:t xml:space="preserve">Kännykän tai tabletin kirkas sininen valo ennen nukkumaanmenoa on uneen haitallisesti vaikuttava tekijä. </w:t>
                      </w:r>
                    </w:p>
                    <w:p w14:paraId="5BE58265" w14:textId="77777777" w:rsidR="009C123B" w:rsidRDefault="009C123B" w:rsidP="00FD5C34">
                      <w:pPr>
                        <w:jc w:val="center"/>
                      </w:pPr>
                    </w:p>
                  </w:txbxContent>
                </v:textbox>
                <w10:wrap type="topAndBottom" anchorx="margin"/>
              </v:rect>
            </w:pict>
          </mc:Fallback>
        </mc:AlternateContent>
      </w:r>
      <w:r w:rsidR="4BDB7062">
        <w:br/>
      </w:r>
      <w:r w:rsidR="4BDB7062">
        <w:br/>
      </w:r>
    </w:p>
    <w:bookmarkStart w:id="13" w:name="_Toc528171677"/>
    <w:bookmarkStart w:id="14" w:name="_Toc528931869"/>
    <w:p w14:paraId="5B59453E" w14:textId="189FB25C" w:rsidR="31BB1ACA" w:rsidRDefault="000E410F" w:rsidP="009F6C1C">
      <w:pPr>
        <w:pStyle w:val="Otsikko1"/>
        <w:rPr>
          <w:rFonts w:eastAsiaTheme="minorEastAsia"/>
        </w:rPr>
      </w:pPr>
      <w:r>
        <w:rPr>
          <w:rFonts w:eastAsiaTheme="minorEastAsia"/>
          <w:noProof/>
          <w:lang w:eastAsia="fi-FI"/>
        </w:rPr>
        <w:lastRenderedPageBreak/>
        <mc:AlternateContent>
          <mc:Choice Requires="wps">
            <w:drawing>
              <wp:anchor distT="0" distB="0" distL="114300" distR="114300" simplePos="0" relativeHeight="251658255" behindDoc="0" locked="0" layoutInCell="1" allowOverlap="1" wp14:anchorId="418A3236" wp14:editId="1433815E">
                <wp:simplePos x="0" y="0"/>
                <wp:positionH relativeFrom="rightMargin">
                  <wp:align>left</wp:align>
                </wp:positionH>
                <wp:positionV relativeFrom="paragraph">
                  <wp:posOffset>-388620</wp:posOffset>
                </wp:positionV>
                <wp:extent cx="358140" cy="259080"/>
                <wp:effectExtent l="0" t="0" r="22860" b="26670"/>
                <wp:wrapNone/>
                <wp:docPr id="21" name="Tekstiruutu 21"/>
                <wp:cNvGraphicFramePr/>
                <a:graphic xmlns:a="http://schemas.openxmlformats.org/drawingml/2006/main">
                  <a:graphicData uri="http://schemas.microsoft.com/office/word/2010/wordprocessingShape">
                    <wps:wsp>
                      <wps:cNvSpPr txBox="1"/>
                      <wps:spPr>
                        <a:xfrm>
                          <a:off x="0" y="0"/>
                          <a:ext cx="358140" cy="259080"/>
                        </a:xfrm>
                        <a:prstGeom prst="rect">
                          <a:avLst/>
                        </a:prstGeom>
                        <a:solidFill>
                          <a:schemeClr val="lt1"/>
                        </a:solidFill>
                        <a:ln w="6350">
                          <a:solidFill>
                            <a:schemeClr val="bg1"/>
                          </a:solidFill>
                        </a:ln>
                      </wps:spPr>
                      <wps:txbx>
                        <w:txbxContent>
                          <w:p w14:paraId="55D8FCB6" w14:textId="6B856609" w:rsidR="000E410F" w:rsidRDefault="000E410F">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A3236" id="Tekstiruutu 21" o:spid="_x0000_s1031" type="#_x0000_t202" style="position:absolute;margin-left:0;margin-top:-30.6pt;width:28.2pt;height:20.4pt;z-index:251658255;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gBUAIAAKwEAAAOAAAAZHJzL2Uyb0RvYy54bWysVE1v2zAMvQ/YfxB0X52kTdcGdYqsRYcB&#10;xVqgHXpWZDkxJouaRMfufv2elKRf62nYRaFI+ol8j8zZ+dBasTEhNuRKOT4YSWGcpqpxq1L+uL/6&#10;dCJFZOUqZcmZUj6aKM/nHz+c9X5mJrQmW5kgAOLirPelXDP7WVFEvTatigfkjUOwptAqxjWsiiqo&#10;HuitLSaj0XHRU6h8IG1ihPdyG5TzjF/XRvNNXUfDwpYStXE+Qz6X6SzmZ2q2CsqvG70rQ/1DFa1q&#10;HB59grpUrEQXmr+g2kYHilTzgaa2oLputMk9oJvx6E03d2vlTe4F5ET/RFP8f7D6++Y2iKYq5WQs&#10;hVMtNLo3PyM3oeu4E/CCot7HGTLvPHJ5+EIDpN77I5yp86EObfpFTwJxkP34RLAZWGg4D6cn4yNE&#10;NEKT6enoJAtQPH/sQ+SvhlqRjFIG6JdpVZvryCgEqfuU9FYk21RXjbX5kmbGXNggNgpqW84l4otX&#10;WdaJvpTHh9NRBn4Vy1P3jLBcvYMAPOtQSKJk23qyeFgOmcXpnpYlVY9gK9B25KLXVw16ulaRb1XA&#10;jIEG7A3f4KgtoSbaWVKsKfx+z5/yIT2iUvSY2VLGX50KRgr7zWEoTsdHiV3Ol6Pp5wku4WVk+TLi&#10;uvaCQBR0R3XZTPls92YdqH3Aei3Sqwgpp/F2KXlvXvB2k7Ce2iwWOQlj7RVfuzuvE3QSJil2Pzyo&#10;4HeyMubhO+2nW83eqLvNTV86WnRMdZOlTzxvWd3Rj5XIE7Fb37RzL+856/lPZv4HAAD//wMAUEsD&#10;BBQABgAIAAAAIQBtJFLf3QAAAAcBAAAPAAAAZHJzL2Rvd25yZXYueG1sTI9BS8NAEIXvgv9hGcFb&#10;u2mMocRsSlBEUKFYvXjbZsckmJ0N2Wmb/nvHkx7nvcd735Sb2Q/qiFPsAxlYLRNQSE1wPbUGPt4f&#10;F2tQkS05OwRCA2eMsKkuL0pbuHCiNzzuuFVSQrGwBjrmsdA6Nh16G5dhRBLvK0zespxTq91kT1Lu&#10;B50mSa697UkWOjvifYfN9+7gDTxnn/bhhl/wzDRv6/ppPWbx1Zjrq7m+A8U4818YfvEFHSph2ocD&#10;uagGA/IIG1jkqxSU2Ld5BmovQppkoKtS/+evfgAAAP//AwBQSwECLQAUAAYACAAAACEAtoM4kv4A&#10;AADhAQAAEwAAAAAAAAAAAAAAAAAAAAAAW0NvbnRlbnRfVHlwZXNdLnhtbFBLAQItABQABgAIAAAA&#10;IQA4/SH/1gAAAJQBAAALAAAAAAAAAAAAAAAAAC8BAABfcmVscy8ucmVsc1BLAQItABQABgAIAAAA&#10;IQAcPmgBUAIAAKwEAAAOAAAAAAAAAAAAAAAAAC4CAABkcnMvZTJvRG9jLnhtbFBLAQItABQABgAI&#10;AAAAIQBtJFLf3QAAAAcBAAAPAAAAAAAAAAAAAAAAAKoEAABkcnMvZG93bnJldi54bWxQSwUGAAAA&#10;AAQABADzAAAAtAUAAAAA&#10;" fillcolor="white [3201]" strokecolor="white [3212]" strokeweight=".5pt">
                <v:textbox>
                  <w:txbxContent>
                    <w:p w14:paraId="55D8FCB6" w14:textId="6B856609" w:rsidR="000E410F" w:rsidRDefault="000E410F">
                      <w:r>
                        <w:t>8</w:t>
                      </w:r>
                    </w:p>
                  </w:txbxContent>
                </v:textbox>
                <w10:wrap anchorx="margin"/>
              </v:shape>
            </w:pict>
          </mc:Fallback>
        </mc:AlternateContent>
      </w:r>
      <w:r w:rsidR="00A87143" w:rsidRPr="00661252">
        <w:rPr>
          <w:rFonts w:eastAsiaTheme="minorEastAsia"/>
        </w:rPr>
        <w:t>Unettomuutta pystytään hoitamaan</w:t>
      </w:r>
      <w:bookmarkEnd w:id="13"/>
      <w:bookmarkEnd w:id="14"/>
    </w:p>
    <w:p w14:paraId="7ECE0BD2" w14:textId="77777777" w:rsidR="009F6C1C" w:rsidRPr="009F6C1C" w:rsidRDefault="009F6C1C" w:rsidP="009F6C1C"/>
    <w:p w14:paraId="4BF683E4" w14:textId="6214E8E8" w:rsidR="2DAEB8AB" w:rsidRPr="001F3FBB" w:rsidRDefault="6F4C1AAC" w:rsidP="6F4C1AAC">
      <w:pPr>
        <w:spacing w:after="240" w:line="360" w:lineRule="auto"/>
        <w:jc w:val="both"/>
        <w:rPr>
          <w:rFonts w:eastAsiaTheme="minorEastAsia"/>
          <w:color w:val="44546A" w:themeColor="text2"/>
        </w:rPr>
      </w:pPr>
      <w:r w:rsidRPr="001F3FBB">
        <w:rPr>
          <w:rFonts w:ascii="Calibri" w:eastAsia="Calibri" w:hAnsi="Calibri" w:cs="Calibri"/>
          <w:color w:val="44546A" w:themeColor="text2"/>
        </w:rPr>
        <w:t>Useimmiten unettomuus on oire, jonka taustalla on jokin häiriö. Muuttamalla elämäntapoja, nukkumisympäristöä ja nukkumiskäytäntöjä voidaan parantaa unta.  Häiriötä, joka aiheuttaa unettomuutta</w:t>
      </w:r>
      <w:r w:rsidR="009F0318">
        <w:rPr>
          <w:rFonts w:ascii="Calibri" w:eastAsia="Calibri" w:hAnsi="Calibri" w:cs="Calibri"/>
          <w:color w:val="44546A" w:themeColor="text2"/>
        </w:rPr>
        <w:t>,</w:t>
      </w:r>
      <w:r w:rsidRPr="001F3FBB">
        <w:rPr>
          <w:rFonts w:ascii="Calibri" w:eastAsia="Calibri" w:hAnsi="Calibri" w:cs="Calibri"/>
          <w:color w:val="44546A" w:themeColor="text2"/>
        </w:rPr>
        <w:t xml:space="preserve"> pystytään hoitamaan tai usein ainakin lievittämään. </w:t>
      </w:r>
    </w:p>
    <w:p w14:paraId="55AA330E" w14:textId="1DB36968" w:rsidR="2DAEB8AB" w:rsidRPr="001F3FBB" w:rsidRDefault="1389DF69" w:rsidP="00B92A64">
      <w:pPr>
        <w:spacing w:after="240" w:line="360" w:lineRule="auto"/>
        <w:jc w:val="both"/>
        <w:rPr>
          <w:rFonts w:eastAsiaTheme="minorEastAsia"/>
          <w:color w:val="44546A" w:themeColor="text2"/>
        </w:rPr>
      </w:pPr>
      <w:r w:rsidRPr="001F3FBB">
        <w:rPr>
          <w:rFonts w:eastAsiaTheme="minorEastAsia"/>
          <w:color w:val="44546A" w:themeColor="text2"/>
        </w:rPr>
        <w:t>Nuorten uneen vaikuttavat ympäristöön ja elintapoihin liittyvät tekijät sekä biologiset tekijät. Ympäristö- ja elintapatekijöitä ovat muun muassa läksyt, harrastukset, stressi, ruutuaika sekä</w:t>
      </w:r>
      <w:r w:rsidRPr="001F3FBB">
        <w:rPr>
          <w:rFonts w:eastAsiaTheme="minorEastAsia"/>
          <w:color w:val="44546A" w:themeColor="text2"/>
          <w:sz w:val="24"/>
          <w:szCs w:val="24"/>
        </w:rPr>
        <w:t xml:space="preserve"> </w:t>
      </w:r>
      <w:r w:rsidRPr="001F3FBB">
        <w:rPr>
          <w:rFonts w:eastAsiaTheme="minorEastAsia"/>
          <w:color w:val="44546A" w:themeColor="text2"/>
        </w:rPr>
        <w:t>päihteiden ja kofeiinipitoisten juomien käyttö. Biolog</w:t>
      </w:r>
      <w:r w:rsidR="00BB202E" w:rsidRPr="001F3FBB">
        <w:rPr>
          <w:rFonts w:eastAsiaTheme="minorEastAsia"/>
          <w:color w:val="44546A" w:themeColor="text2"/>
        </w:rPr>
        <w:t>isia tekijöitä ovat</w:t>
      </w:r>
      <w:r w:rsidRPr="001F3FBB">
        <w:rPr>
          <w:rFonts w:eastAsiaTheme="minorEastAsia"/>
          <w:color w:val="44546A" w:themeColor="text2"/>
        </w:rPr>
        <w:t xml:space="preserve"> muun muassa murrosiän hormonaaliset muutokset, fyysinen ja sosiaalinen </w:t>
      </w:r>
      <w:r w:rsidR="005F7D08" w:rsidRPr="001F3FBB">
        <w:rPr>
          <w:rFonts w:eastAsiaTheme="minorEastAsia"/>
          <w:color w:val="44546A" w:themeColor="text2"/>
        </w:rPr>
        <w:t>kehitys sekä niiden tuomat haasteet</w:t>
      </w:r>
      <w:r w:rsidRPr="001F3FBB">
        <w:rPr>
          <w:rFonts w:eastAsiaTheme="minorEastAsia"/>
          <w:color w:val="44546A" w:themeColor="text2"/>
        </w:rPr>
        <w:t>.</w:t>
      </w:r>
    </w:p>
    <w:p w14:paraId="43D40943" w14:textId="1B014160" w:rsidR="005F7D08" w:rsidRDefault="009F6C1C" w:rsidP="005F7D08">
      <w:pPr>
        <w:spacing w:after="240" w:line="360" w:lineRule="auto"/>
        <w:ind w:left="1304"/>
        <w:jc w:val="both"/>
        <w:rPr>
          <w:rFonts w:eastAsiaTheme="minorEastAsia"/>
          <w:b/>
          <w:color w:val="44546A" w:themeColor="text2"/>
          <w:sz w:val="20"/>
          <w:szCs w:val="20"/>
        </w:rPr>
      </w:pPr>
      <w:r w:rsidRPr="005F7D08">
        <w:rPr>
          <w:b/>
          <w:noProof/>
          <w:sz w:val="20"/>
          <w:szCs w:val="20"/>
          <w:lang w:eastAsia="fi-FI"/>
        </w:rPr>
        <w:drawing>
          <wp:anchor distT="0" distB="0" distL="114300" distR="114300" simplePos="0" relativeHeight="251658245" behindDoc="1" locked="0" layoutInCell="1" allowOverlap="1" wp14:anchorId="2C8E78DF" wp14:editId="1BA4ACDD">
            <wp:simplePos x="0" y="0"/>
            <wp:positionH relativeFrom="margin">
              <wp:posOffset>-575310</wp:posOffset>
            </wp:positionH>
            <wp:positionV relativeFrom="paragraph">
              <wp:posOffset>4445</wp:posOffset>
            </wp:positionV>
            <wp:extent cx="2295525" cy="1797050"/>
            <wp:effectExtent l="0" t="0" r="9525" b="0"/>
            <wp:wrapTight wrapText="bothSides">
              <wp:wrapPolygon edited="0">
                <wp:start x="0" y="0"/>
                <wp:lineTo x="0" y="21295"/>
                <wp:lineTo x="21510" y="21295"/>
                <wp:lineTo x="21510"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698" t="9449" r="19756" b="9125"/>
                    <a:stretch/>
                  </pic:blipFill>
                  <pic:spPr bwMode="auto">
                    <a:xfrm>
                      <a:off x="0" y="0"/>
                      <a:ext cx="2295525" cy="179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ADD4A" w14:textId="38AAB346" w:rsidR="00B92A64" w:rsidRPr="005F7D08" w:rsidRDefault="00B92A64" w:rsidP="005F7D08">
      <w:pPr>
        <w:spacing w:after="240" w:line="360" w:lineRule="auto"/>
        <w:ind w:left="1304"/>
        <w:jc w:val="center"/>
        <w:rPr>
          <w:rFonts w:eastAsiaTheme="minorEastAsia"/>
          <w:b/>
          <w:i/>
          <w:color w:val="44546A" w:themeColor="text2"/>
          <w:sz w:val="20"/>
          <w:szCs w:val="20"/>
        </w:rPr>
      </w:pPr>
      <w:r w:rsidRPr="005F7D08">
        <w:rPr>
          <w:rFonts w:eastAsiaTheme="minorEastAsia"/>
          <w:b/>
          <w:i/>
          <w:color w:val="44546A" w:themeColor="text2"/>
          <w:sz w:val="20"/>
          <w:szCs w:val="20"/>
        </w:rPr>
        <w:t>Unetto</w:t>
      </w:r>
      <w:r w:rsidR="005F1FA5">
        <w:rPr>
          <w:rFonts w:eastAsiaTheme="minorEastAsia"/>
          <w:b/>
          <w:i/>
          <w:color w:val="44546A" w:themeColor="text2"/>
          <w:sz w:val="20"/>
          <w:szCs w:val="20"/>
        </w:rPr>
        <w:t>muuteen kuuluu</w:t>
      </w:r>
      <w:r w:rsidRPr="005F7D08">
        <w:rPr>
          <w:rFonts w:eastAsiaTheme="minorEastAsia"/>
          <w:b/>
          <w:i/>
          <w:color w:val="44546A" w:themeColor="text2"/>
          <w:sz w:val="20"/>
          <w:szCs w:val="20"/>
        </w:rPr>
        <w:t xml:space="preserve"> tunne, </w:t>
      </w:r>
      <w:r w:rsidR="004A2A0A">
        <w:rPr>
          <w:rFonts w:eastAsiaTheme="minorEastAsia"/>
          <w:b/>
          <w:i/>
          <w:color w:val="44546A" w:themeColor="text2"/>
          <w:sz w:val="20"/>
          <w:szCs w:val="20"/>
        </w:rPr>
        <w:t>ettei</w:t>
      </w:r>
      <w:r w:rsidRPr="005F7D08">
        <w:rPr>
          <w:rFonts w:eastAsiaTheme="minorEastAsia"/>
          <w:b/>
          <w:i/>
          <w:color w:val="44546A" w:themeColor="text2"/>
          <w:sz w:val="20"/>
          <w:szCs w:val="20"/>
        </w:rPr>
        <w:t xml:space="preserve"> ole nukkunut hyvin tai tarpeeksi. Unettomuutta voi olla myös nukahtamisvaikeus, toistuva heräily öisin tai liian aikainen aamuherääminen. </w:t>
      </w:r>
    </w:p>
    <w:bookmarkStart w:id="15" w:name="_Toc528171678"/>
    <w:bookmarkStart w:id="16" w:name="_Toc528931870"/>
    <w:p w14:paraId="2A0D082F" w14:textId="72D67CA5" w:rsidR="2DAEB8AB" w:rsidRDefault="000E410F" w:rsidP="009F6C1C">
      <w:pPr>
        <w:pStyle w:val="Otsikko1"/>
        <w:rPr>
          <w:rFonts w:eastAsiaTheme="minorEastAsia"/>
        </w:rPr>
      </w:pPr>
      <w:r>
        <w:rPr>
          <w:rFonts w:eastAsiaTheme="minorEastAsia"/>
          <w:noProof/>
          <w:lang w:eastAsia="fi-FI"/>
        </w:rPr>
        <w:lastRenderedPageBreak/>
        <mc:AlternateContent>
          <mc:Choice Requires="wps">
            <w:drawing>
              <wp:anchor distT="0" distB="0" distL="114300" distR="114300" simplePos="0" relativeHeight="251658256" behindDoc="0" locked="0" layoutInCell="1" allowOverlap="1" wp14:anchorId="2978BDE7" wp14:editId="3667AE2C">
                <wp:simplePos x="0" y="0"/>
                <wp:positionH relativeFrom="rightMargin">
                  <wp:align>left</wp:align>
                </wp:positionH>
                <wp:positionV relativeFrom="paragraph">
                  <wp:posOffset>-342900</wp:posOffset>
                </wp:positionV>
                <wp:extent cx="312420" cy="266700"/>
                <wp:effectExtent l="0" t="0" r="11430" b="19050"/>
                <wp:wrapNone/>
                <wp:docPr id="22" name="Tekstiruutu 22"/>
                <wp:cNvGraphicFramePr/>
                <a:graphic xmlns:a="http://schemas.openxmlformats.org/drawingml/2006/main">
                  <a:graphicData uri="http://schemas.microsoft.com/office/word/2010/wordprocessingShape">
                    <wps:wsp>
                      <wps:cNvSpPr txBox="1"/>
                      <wps:spPr>
                        <a:xfrm>
                          <a:off x="0" y="0"/>
                          <a:ext cx="312420" cy="266700"/>
                        </a:xfrm>
                        <a:prstGeom prst="rect">
                          <a:avLst/>
                        </a:prstGeom>
                        <a:solidFill>
                          <a:schemeClr val="lt1"/>
                        </a:solidFill>
                        <a:ln w="6350">
                          <a:solidFill>
                            <a:schemeClr val="bg1"/>
                          </a:solidFill>
                        </a:ln>
                      </wps:spPr>
                      <wps:txbx>
                        <w:txbxContent>
                          <w:p w14:paraId="1050F5EA" w14:textId="3FD64C0E" w:rsidR="000E410F" w:rsidRDefault="000E410F">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978BDE7" id="Tekstiruutu 22" o:spid="_x0000_s1032" type="#_x0000_t202" style="position:absolute;margin-left:0;margin-top:-27pt;width:24.6pt;height:21pt;z-index:251658256;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5dUQIAAKwEAAAOAAAAZHJzL2Uyb0RvYy54bWysVE1v2zAMvQ/YfxB0X524aboFdYqsRYYB&#10;QVsgHXpWZDkRJouaRMfOfv0oOV/tehp2USiSfiIfH3Nz29WGbZUPGmzBhxcDzpSVUGq7LviP5/mn&#10;z5wFFLYUBqwq+E4Ffjv9+OGmdROVwwZMqTwjEBsmrSv4BtFNsizIjapFuACnLAUr8LVAuvp1VnrR&#10;EnptsnwwGGct+NJ5kCoE8t73QT5N+FWlJD5WVVDITMGpNkynT+cqntn0RkzWXriNlvsyxD9UUQtt&#10;6dEj1L1AwRqv/4KqtfQQoMILCXUGVaWlSj1QN8PBm26WG+FU6oXICe5IU/h/sPJh++SZLgue55xZ&#10;UdOMntXPgNo3DTaMvERR68KEMpeOcrH7Ch2N+uAP5Iydd5Wv4y/1xChOZO+OBKsOmSTn5TAf5RSR&#10;FMrH4+tBGkB2+tj5gN8U1CwaBfc0v0Sr2C4CUiGUekiJbwUwupxrY9IlakbdGc+2gqZtMJVIX7zK&#10;Mpa1BR9fXg0S8KtYUt0JYbV+B4HwjKVCIiV969HCbtUlFscHWlZQ7ogtD73kgpNzTT0tRMAn4Ulj&#10;RAPtDT7SURmgmmBvcbYB//s9f8yn0VOUs5Y0W/DwqxFecWa+WxLFl+FoFEWeLqOr60i1P4+sziO2&#10;qe+AiBrShjqZzJiP5mBWHuoXWq9ZfJVCwkp6u+B4MO+w3yRaT6lms5REsnYCF3bpZISOg4kTe+5e&#10;hHf7sSLp4QEO6haTN9Ptc+OXFmYNQqXT6CPPPat7+mklkiL26xt37vyesk5/MtM/AAAA//8DAFBL&#10;AwQUAAYACAAAACEAFRJXsN0AAAAHAQAADwAAAGRycy9kb3ducmV2LnhtbEyPQUvDQBCF74L/YRnB&#10;W7tpjNLGbEpQRNCCWHvxNs2OSTA7G7LbNv33jie9zZs3vPdNsZ5cr440hs6zgcU8AUVce9txY2D3&#10;8TRbggoR2WLvmQycKcC6vLwoMLf+xO903MZGSQiHHA20MQ651qFuyWGY+4FYvC8/Oowix0bbEU8S&#10;7nqdJsmddtixNLQ40ENL9ff24Ay8ZJ/4eBNf6Rx5equq5+WQhY0x11dTdQ8q0hT/juEXX9ChFKa9&#10;P7ANqjcgj0QDs9tMBrGzVQpqL4tFmoAuC/2fv/wBAAD//wMAUEsBAi0AFAAGAAgAAAAhALaDOJL+&#10;AAAA4QEAABMAAAAAAAAAAAAAAAAAAAAAAFtDb250ZW50X1R5cGVzXS54bWxQSwECLQAUAAYACAAA&#10;ACEAOP0h/9YAAACUAQAACwAAAAAAAAAAAAAAAAAvAQAAX3JlbHMvLnJlbHNQSwECLQAUAAYACAAA&#10;ACEAaSGeXVECAACsBAAADgAAAAAAAAAAAAAAAAAuAgAAZHJzL2Uyb0RvYy54bWxQSwECLQAUAAYA&#10;CAAAACEAFRJXsN0AAAAHAQAADwAAAAAAAAAAAAAAAACrBAAAZHJzL2Rvd25yZXYueG1sUEsFBgAA&#10;AAAEAAQA8wAAALUFAAAAAA==&#10;" fillcolor="white [3201]" strokecolor="white [3212]" strokeweight=".5pt">
                <v:textbox>
                  <w:txbxContent>
                    <w:p w14:paraId="1050F5EA" w14:textId="3FD64C0E" w:rsidR="000E410F" w:rsidRDefault="000E410F">
                      <w:r>
                        <w:t>9</w:t>
                      </w:r>
                    </w:p>
                  </w:txbxContent>
                </v:textbox>
                <w10:wrap anchorx="margin"/>
              </v:shape>
            </w:pict>
          </mc:Fallback>
        </mc:AlternateContent>
      </w:r>
      <w:r w:rsidR="005F7D08" w:rsidRPr="00661252">
        <w:rPr>
          <w:rFonts w:eastAsiaTheme="minorEastAsia"/>
        </w:rPr>
        <w:t>Yöunta turvaavat tekijät</w:t>
      </w:r>
      <w:bookmarkEnd w:id="15"/>
      <w:bookmarkEnd w:id="16"/>
    </w:p>
    <w:p w14:paraId="581EC9C7" w14:textId="77777777" w:rsidR="009F6C1C" w:rsidRPr="009F6C1C" w:rsidRDefault="009F6C1C" w:rsidP="009F6C1C"/>
    <w:p w14:paraId="6DD304E6" w14:textId="620C6C5E" w:rsidR="1F119A55" w:rsidRPr="001F3FBB" w:rsidRDefault="1F119A55" w:rsidP="1F119A55">
      <w:pPr>
        <w:pStyle w:val="Luettelokappale"/>
        <w:numPr>
          <w:ilvl w:val="0"/>
          <w:numId w:val="2"/>
        </w:numPr>
        <w:spacing w:after="240" w:line="360" w:lineRule="auto"/>
        <w:jc w:val="both"/>
        <w:rPr>
          <w:color w:val="44546A" w:themeColor="text2"/>
        </w:rPr>
      </w:pPr>
      <w:r w:rsidRPr="001F3FBB">
        <w:rPr>
          <w:rFonts w:eastAsiaTheme="minorEastAsia"/>
          <w:b/>
          <w:bCs/>
          <w:color w:val="44546A" w:themeColor="text2"/>
        </w:rPr>
        <w:t>Iltarutiini</w:t>
      </w:r>
      <w:r w:rsidR="00FC3287">
        <w:rPr>
          <w:rFonts w:eastAsiaTheme="minorEastAsia"/>
          <w:b/>
          <w:bCs/>
          <w:color w:val="44546A" w:themeColor="text2"/>
        </w:rPr>
        <w:t>en</w:t>
      </w:r>
      <w:r w:rsidRPr="001F3FBB">
        <w:rPr>
          <w:rFonts w:eastAsiaTheme="minorEastAsia"/>
          <w:color w:val="44546A" w:themeColor="text2"/>
        </w:rPr>
        <w:t xml:space="preserve"> tulisi olla rauhallisia ja toistuvia. Urheilusuorituksien jälkeen nuorella menee kaksi tuntia palautua ja rauhoittua.  </w:t>
      </w:r>
      <w:r w:rsidRPr="001F3FBB">
        <w:rPr>
          <w:rFonts w:eastAsiaTheme="minorEastAsia"/>
          <w:b/>
          <w:bCs/>
          <w:color w:val="44546A" w:themeColor="text2"/>
        </w:rPr>
        <w:t>Yhteisillä säännöillä</w:t>
      </w:r>
      <w:r w:rsidRPr="001F3FBB">
        <w:rPr>
          <w:rFonts w:eastAsiaTheme="minorEastAsia"/>
          <w:color w:val="44546A" w:themeColor="text2"/>
        </w:rPr>
        <w:t xml:space="preserve"> nu</w:t>
      </w:r>
      <w:r w:rsidR="008D6937" w:rsidRPr="001F3FBB">
        <w:rPr>
          <w:rFonts w:eastAsiaTheme="minorEastAsia"/>
          <w:color w:val="44546A" w:themeColor="text2"/>
        </w:rPr>
        <w:t>kkumaanmenoajoi</w:t>
      </w:r>
      <w:r w:rsidR="005F7D08" w:rsidRPr="001F3FBB">
        <w:rPr>
          <w:rFonts w:eastAsiaTheme="minorEastAsia"/>
          <w:color w:val="44546A" w:themeColor="text2"/>
        </w:rPr>
        <w:t>sta ja toistuvilla</w:t>
      </w:r>
      <w:r w:rsidRPr="001F3FBB">
        <w:rPr>
          <w:rFonts w:eastAsiaTheme="minorEastAsia"/>
          <w:color w:val="44546A" w:themeColor="text2"/>
        </w:rPr>
        <w:t xml:space="preserve"> </w:t>
      </w:r>
      <w:r w:rsidR="005F7D08" w:rsidRPr="001F3FBB">
        <w:rPr>
          <w:rFonts w:eastAsiaTheme="minorEastAsia"/>
          <w:color w:val="44546A" w:themeColor="text2"/>
        </w:rPr>
        <w:t xml:space="preserve">iltarutiineilla </w:t>
      </w:r>
      <w:r w:rsidR="008D6937" w:rsidRPr="001F3FBB">
        <w:rPr>
          <w:rFonts w:eastAsiaTheme="minorEastAsia"/>
          <w:color w:val="44546A" w:themeColor="text2"/>
        </w:rPr>
        <w:t xml:space="preserve">on rauhoittava vaikutus. Niillä </w:t>
      </w:r>
      <w:r w:rsidRPr="001F3FBB">
        <w:rPr>
          <w:rFonts w:eastAsiaTheme="minorEastAsia"/>
          <w:color w:val="44546A" w:themeColor="text2"/>
        </w:rPr>
        <w:t xml:space="preserve">luodaan </w:t>
      </w:r>
      <w:r w:rsidR="008D6937" w:rsidRPr="001F3FBB">
        <w:rPr>
          <w:rFonts w:eastAsiaTheme="minorEastAsia"/>
          <w:color w:val="44546A" w:themeColor="text2"/>
        </w:rPr>
        <w:t xml:space="preserve">myös </w:t>
      </w:r>
      <w:r w:rsidRPr="001F3FBB">
        <w:rPr>
          <w:rFonts w:eastAsiaTheme="minorEastAsia"/>
          <w:color w:val="44546A" w:themeColor="text2"/>
        </w:rPr>
        <w:t>turvallisuuden tunnetta sekä vähennetään stressiä.</w:t>
      </w:r>
    </w:p>
    <w:p w14:paraId="5E305168" w14:textId="36C49456" w:rsidR="1F119A55" w:rsidRPr="001F3FBB" w:rsidRDefault="1F119A55" w:rsidP="1F119A55">
      <w:pPr>
        <w:pStyle w:val="Luettelokappale"/>
        <w:numPr>
          <w:ilvl w:val="0"/>
          <w:numId w:val="2"/>
        </w:numPr>
        <w:spacing w:after="240" w:line="360" w:lineRule="auto"/>
        <w:jc w:val="both"/>
        <w:rPr>
          <w:color w:val="44546A" w:themeColor="text2"/>
        </w:rPr>
      </w:pPr>
      <w:r w:rsidRPr="001F3FBB">
        <w:rPr>
          <w:rFonts w:eastAsiaTheme="minorEastAsia"/>
          <w:b/>
          <w:bCs/>
          <w:color w:val="44546A" w:themeColor="text2"/>
        </w:rPr>
        <w:t>Fyysisen aktiivisuuden</w:t>
      </w:r>
      <w:r w:rsidRPr="001F3FBB">
        <w:rPr>
          <w:rFonts w:eastAsiaTheme="minorEastAsia"/>
          <w:color w:val="44546A" w:themeColor="text2"/>
        </w:rPr>
        <w:t xml:space="preserve"> suositus 7-12 </w:t>
      </w:r>
      <w:r w:rsidR="00DE5F6A">
        <w:rPr>
          <w:rFonts w:eastAsiaTheme="minorEastAsia"/>
          <w:color w:val="44546A" w:themeColor="text2"/>
        </w:rPr>
        <w:t>-</w:t>
      </w:r>
      <w:r w:rsidRPr="001F3FBB">
        <w:rPr>
          <w:rFonts w:eastAsiaTheme="minorEastAsia"/>
          <w:color w:val="44546A" w:themeColor="text2"/>
        </w:rPr>
        <w:t>vuotiaalle kouluikäisellä on vähintään 1,5-2 tuntia päivässä.</w:t>
      </w:r>
    </w:p>
    <w:p w14:paraId="4A522CA3" w14:textId="30F472BE" w:rsidR="31BB1ACA" w:rsidRPr="001F3FBB" w:rsidRDefault="1F119A55" w:rsidP="1F119A55">
      <w:pPr>
        <w:pStyle w:val="Luettelokappale"/>
        <w:numPr>
          <w:ilvl w:val="0"/>
          <w:numId w:val="2"/>
        </w:numPr>
        <w:spacing w:after="240" w:line="360" w:lineRule="auto"/>
        <w:jc w:val="both"/>
        <w:rPr>
          <w:color w:val="44546A" w:themeColor="text2"/>
        </w:rPr>
      </w:pPr>
      <w:r w:rsidRPr="001F3FBB">
        <w:rPr>
          <w:rFonts w:eastAsiaTheme="minorEastAsia"/>
          <w:b/>
          <w:bCs/>
          <w:color w:val="44546A" w:themeColor="text2"/>
        </w:rPr>
        <w:t>Terveellisellä ja riittävällä ravinnolla</w:t>
      </w:r>
      <w:r w:rsidRPr="001F3FBB">
        <w:rPr>
          <w:rFonts w:eastAsiaTheme="minorEastAsia"/>
          <w:color w:val="44546A" w:themeColor="text2"/>
        </w:rPr>
        <w:t xml:space="preserve"> on myös merkitystä unen saamiseen. Monipuolinen ateria tulee syödä viisi kertaa päivässä.</w:t>
      </w:r>
      <w:r w:rsidRPr="001F3FBB">
        <w:rPr>
          <w:rFonts w:ascii="Arial" w:eastAsia="Arial" w:hAnsi="Arial" w:cs="Arial"/>
          <w:color w:val="44546A" w:themeColor="text2"/>
        </w:rPr>
        <w:t xml:space="preserve"> </w:t>
      </w:r>
      <w:r w:rsidRPr="001F3FBB">
        <w:rPr>
          <w:rFonts w:eastAsiaTheme="minorEastAsia"/>
          <w:color w:val="44546A" w:themeColor="text2"/>
        </w:rPr>
        <w:t>Liian raskas iltapala, kolajuomat tai tyhjällä vatsalla nukkumaan meneminen vaikeuttavat unen saantia.</w:t>
      </w:r>
      <w:r w:rsidR="00265362">
        <w:rPr>
          <w:rFonts w:eastAsiaTheme="minorEastAsia"/>
          <w:color w:val="44546A" w:themeColor="text2"/>
        </w:rPr>
        <w:t xml:space="preserve"> </w:t>
      </w:r>
      <w:r w:rsidR="00265362" w:rsidRPr="001F3FBB">
        <w:rPr>
          <w:rFonts w:eastAsiaTheme="minorEastAsia"/>
          <w:color w:val="44546A" w:themeColor="text2"/>
        </w:rPr>
        <w:t>Hyviä iltapalavaihtoehtoja ovat hedelmät, marjat, jogurtit ja voileipä.</w:t>
      </w:r>
    </w:p>
    <w:p w14:paraId="1E8157E1" w14:textId="3EEB02D5" w:rsidR="6F4C1AAC" w:rsidRPr="001F3FBB" w:rsidRDefault="6F4C1AAC" w:rsidP="6F4C1AAC">
      <w:pPr>
        <w:pStyle w:val="Luettelokappale"/>
        <w:numPr>
          <w:ilvl w:val="0"/>
          <w:numId w:val="2"/>
        </w:numPr>
        <w:spacing w:after="240" w:line="360" w:lineRule="auto"/>
        <w:jc w:val="both"/>
        <w:rPr>
          <w:color w:val="44546A" w:themeColor="text2"/>
        </w:rPr>
      </w:pPr>
      <w:r w:rsidRPr="001F3FBB">
        <w:rPr>
          <w:rFonts w:eastAsiaTheme="minorEastAsia"/>
          <w:color w:val="44546A" w:themeColor="text2"/>
        </w:rPr>
        <w:t xml:space="preserve">Aamuisin on tärkeää </w:t>
      </w:r>
      <w:r w:rsidRPr="001F3FBB">
        <w:rPr>
          <w:rFonts w:eastAsiaTheme="minorEastAsia"/>
          <w:b/>
          <w:bCs/>
          <w:color w:val="44546A" w:themeColor="text2"/>
        </w:rPr>
        <w:t>nousta aina samaan aikaan</w:t>
      </w:r>
      <w:r w:rsidRPr="001F3FBB">
        <w:rPr>
          <w:rFonts w:eastAsiaTheme="minorEastAsia"/>
          <w:color w:val="44546A" w:themeColor="text2"/>
        </w:rPr>
        <w:t xml:space="preserve"> riippumatta siitä, mihin aikaan on saanut nukahdettua.  </w:t>
      </w:r>
      <w:r w:rsidRPr="001F3FBB">
        <w:rPr>
          <w:rFonts w:eastAsiaTheme="minorEastAsia"/>
          <w:b/>
          <w:bCs/>
          <w:color w:val="44546A" w:themeColor="text2"/>
        </w:rPr>
        <w:t>Päiväunien</w:t>
      </w:r>
      <w:r w:rsidRPr="001F3FBB">
        <w:rPr>
          <w:rFonts w:eastAsiaTheme="minorEastAsia"/>
          <w:color w:val="44546A" w:themeColor="text2"/>
        </w:rPr>
        <w:t xml:space="preserve"> sijaan päivisin pysyy paremmin virkeänä venyttelyillä sekä pienillä kävelyillä taukojen aikana. </w:t>
      </w:r>
      <w:r w:rsidR="008D6937" w:rsidRPr="001F3FBB">
        <w:rPr>
          <w:rFonts w:eastAsiaTheme="minorEastAsia"/>
          <w:color w:val="44546A" w:themeColor="text2"/>
        </w:rPr>
        <w:t xml:space="preserve">Ajoissa päivällä nukutut </w:t>
      </w:r>
      <w:r w:rsidR="000E410F">
        <w:rPr>
          <w:rFonts w:eastAsiaTheme="minorEastAsia"/>
          <w:noProof/>
          <w:color w:val="44546A" w:themeColor="text2"/>
          <w:lang w:eastAsia="fi-FI"/>
        </w:rPr>
        <w:lastRenderedPageBreak/>
        <mc:AlternateContent>
          <mc:Choice Requires="wps">
            <w:drawing>
              <wp:anchor distT="0" distB="0" distL="114300" distR="114300" simplePos="0" relativeHeight="251658257" behindDoc="0" locked="0" layoutInCell="1" allowOverlap="1" wp14:anchorId="58D86F55" wp14:editId="598233C3">
                <wp:simplePos x="0" y="0"/>
                <wp:positionH relativeFrom="column">
                  <wp:posOffset>3497580</wp:posOffset>
                </wp:positionH>
                <wp:positionV relativeFrom="paragraph">
                  <wp:posOffset>-350520</wp:posOffset>
                </wp:positionV>
                <wp:extent cx="388620" cy="266700"/>
                <wp:effectExtent l="0" t="0" r="11430" b="19050"/>
                <wp:wrapNone/>
                <wp:docPr id="23" name="Tekstiruutu 23"/>
                <wp:cNvGraphicFramePr/>
                <a:graphic xmlns:a="http://schemas.openxmlformats.org/drawingml/2006/main">
                  <a:graphicData uri="http://schemas.microsoft.com/office/word/2010/wordprocessingShape">
                    <wps:wsp>
                      <wps:cNvSpPr txBox="1"/>
                      <wps:spPr>
                        <a:xfrm>
                          <a:off x="0" y="0"/>
                          <a:ext cx="388620" cy="266700"/>
                        </a:xfrm>
                        <a:prstGeom prst="rect">
                          <a:avLst/>
                        </a:prstGeom>
                        <a:solidFill>
                          <a:schemeClr val="lt1"/>
                        </a:solidFill>
                        <a:ln w="6350">
                          <a:solidFill>
                            <a:schemeClr val="bg1"/>
                          </a:solidFill>
                        </a:ln>
                      </wps:spPr>
                      <wps:txbx>
                        <w:txbxContent>
                          <w:p w14:paraId="75C10CB5" w14:textId="488EA031" w:rsidR="000E410F" w:rsidRDefault="000E410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D86F55" id="Tekstiruutu 23" o:spid="_x0000_s1033" type="#_x0000_t202" style="position:absolute;left:0;text-align:left;margin-left:275.4pt;margin-top:-27.6pt;width:30.6pt;height:2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kiUgIAAKwEAAAOAAAAZHJzL2Uyb0RvYy54bWysVE1v2zAMvQ/YfxB0X5ykbZIacYqsRYYB&#10;QVugGXpWZDkWJouaRMfufv0oJenXehp2USiSfiIfHzO/6hvD9soHDbbgo8GQM2UllNruCv5js/oy&#10;4yygsKUwYFXBn1TgV4vPn+ady9UYajCl8oxAbMg7V/Aa0eVZFmStGhEG4JSlYAW+EUhXv8tKLzpC&#10;b0w2Hg4nWQe+dB6kCoG8N4cgXyT8qlIS76oqKGSm4FQbptOncxvPbDEX+c4LV2t5LEP8QxWN0JYe&#10;fYa6EShY6/VfUI2WHgJUOJDQZFBVWqrUA3UzGr7r5qEWTqVeiJzgnmkK/w9W3u7vPdNlwcdnnFnR&#10;0Iw26mdA7dsWW0ZeoqhzIafMB0e52H+FnkZ98gdyxs77yjfxl3piFCeyn54JVj0ySc6z2Wwypoik&#10;0HgymQ7TALKXj50P+E1Bw6JRcE/zS7SK/TogFUKpp5T4VgCjy5U2Jl2iZtS18WwvaNoGU4n0xZss&#10;Y1lX8MnZxTABv4kl1b0gbHcfIBCesVRIpOTQerSw3/aJxemJli2UT8SWh4PkgpMrTT2tRcB74Ulj&#10;RAPtDd7RURmgmuBocVaD//2RP+bT6CnKWUeaLXj41QqvODPfLYnicnR+HkWeLucX00i1fx3Zvo7Y&#10;trkGImpEG+pkMmM+mpNZeWgeab2W8VUKCSvp7YLjybzGwybRekq1XKYkkrUTuLYPTkboOJg4sU3/&#10;KLw7jhVJD7dwUrfI3033kBu/tLBsESqdRh95PrB6pJ9WIiniuL5x517fU9bLn8ziDwAAAP//AwBQ&#10;SwMEFAAGAAgAAAAhAG6wQz7hAAAACwEAAA8AAABkcnMvZG93bnJldi54bWxMj0FLw0AQhe+C/2EZ&#10;wVu7SdqUkmZTgiKCCsXqxds0mSbB7GzIbtv03zue9PjmPd58L99OtldnGn3n2EA8j0ARV67uuDHw&#10;+fE0W4PyAbnG3jEZuJKHbXF7k2NWuwu/03kfGiUl7DM00IYwZFr7qiWLfu4GYvGObrQYRI6Nrke8&#10;SLntdRJFK22xY/nQ4kAPLVXf+5M18LL8wsdFeKVr4GlXls/rYenfjLm/m8oNqEBT+AvDL76gQyFM&#10;B3fi2qveQJpGgh4MzNI0ASWJVZzIuoNc4kUCusj1/w3FDwAAAP//AwBQSwECLQAUAAYACAAAACEA&#10;toM4kv4AAADhAQAAEwAAAAAAAAAAAAAAAAAAAAAAW0NvbnRlbnRfVHlwZXNdLnhtbFBLAQItABQA&#10;BgAIAAAAIQA4/SH/1gAAAJQBAAALAAAAAAAAAAAAAAAAAC8BAABfcmVscy8ucmVsc1BLAQItABQA&#10;BgAIAAAAIQA6QgkiUgIAAKwEAAAOAAAAAAAAAAAAAAAAAC4CAABkcnMvZTJvRG9jLnhtbFBLAQIt&#10;ABQABgAIAAAAIQBusEM+4QAAAAsBAAAPAAAAAAAAAAAAAAAAAKwEAABkcnMvZG93bnJldi54bWxQ&#10;SwUGAAAAAAQABADzAAAAugUAAAAA&#10;" fillcolor="white [3201]" strokecolor="white [3212]" strokeweight=".5pt">
                <v:textbox>
                  <w:txbxContent>
                    <w:p w14:paraId="75C10CB5" w14:textId="488EA031" w:rsidR="000E410F" w:rsidRDefault="000E410F">
                      <w:r>
                        <w:t>10</w:t>
                      </w:r>
                    </w:p>
                  </w:txbxContent>
                </v:textbox>
              </v:shape>
            </w:pict>
          </mc:Fallback>
        </mc:AlternateContent>
      </w:r>
      <w:r w:rsidR="008D6937" w:rsidRPr="001F3FBB">
        <w:rPr>
          <w:rFonts w:eastAsiaTheme="minorEastAsia"/>
          <w:color w:val="44546A" w:themeColor="text2"/>
        </w:rPr>
        <w:t>lyhyet</w:t>
      </w:r>
      <w:r w:rsidR="00A21DEB" w:rsidRPr="001F3FBB">
        <w:rPr>
          <w:rFonts w:eastAsiaTheme="minorEastAsia"/>
          <w:color w:val="44546A" w:themeColor="text2"/>
        </w:rPr>
        <w:t>, noin 20 minuuttia kestävät</w:t>
      </w:r>
      <w:r w:rsidR="008D6937" w:rsidRPr="001F3FBB">
        <w:rPr>
          <w:rFonts w:eastAsiaTheme="minorEastAsia"/>
          <w:color w:val="44546A" w:themeColor="text2"/>
        </w:rPr>
        <w:t xml:space="preserve"> päiväunet </w:t>
      </w:r>
      <w:r w:rsidRPr="001F3FBB">
        <w:rPr>
          <w:rFonts w:eastAsiaTheme="minorEastAsia"/>
          <w:color w:val="44546A" w:themeColor="text2"/>
        </w:rPr>
        <w:t>usein virkistäv</w:t>
      </w:r>
      <w:r w:rsidR="00A21DEB" w:rsidRPr="001F3FBB">
        <w:rPr>
          <w:rFonts w:eastAsiaTheme="minorEastAsia"/>
          <w:color w:val="44546A" w:themeColor="text2"/>
        </w:rPr>
        <w:t>ät</w:t>
      </w:r>
      <w:r w:rsidR="00EA274D">
        <w:rPr>
          <w:rFonts w:eastAsiaTheme="minorEastAsia"/>
          <w:color w:val="44546A" w:themeColor="text2"/>
        </w:rPr>
        <w:t>.</w:t>
      </w:r>
      <w:r w:rsidR="00A21DEB" w:rsidRPr="001F3FBB">
        <w:rPr>
          <w:rFonts w:eastAsiaTheme="minorEastAsia"/>
          <w:color w:val="44546A" w:themeColor="text2"/>
        </w:rPr>
        <w:t xml:space="preserve"> </w:t>
      </w:r>
      <w:r w:rsidR="00EA274D">
        <w:rPr>
          <w:rFonts w:eastAsiaTheme="minorEastAsia"/>
          <w:color w:val="44546A" w:themeColor="text2"/>
        </w:rPr>
        <w:t>J</w:t>
      </w:r>
      <w:r w:rsidR="00A21DEB" w:rsidRPr="001F3FBB">
        <w:rPr>
          <w:rFonts w:eastAsiaTheme="minorEastAsia"/>
          <w:color w:val="44546A" w:themeColor="text2"/>
        </w:rPr>
        <w:t>os ne ovat liian pitkät</w:t>
      </w:r>
      <w:r w:rsidRPr="001F3FBB">
        <w:rPr>
          <w:rFonts w:eastAsiaTheme="minorEastAsia"/>
          <w:color w:val="44546A" w:themeColor="text2"/>
        </w:rPr>
        <w:t xml:space="preserve"> tai </w:t>
      </w:r>
      <w:r w:rsidR="00A21DEB" w:rsidRPr="001F3FBB">
        <w:rPr>
          <w:rFonts w:eastAsiaTheme="minorEastAsia"/>
          <w:color w:val="44546A" w:themeColor="text2"/>
        </w:rPr>
        <w:t xml:space="preserve">liian myöhään nukutut, </w:t>
      </w:r>
      <w:r w:rsidRPr="001F3FBB">
        <w:rPr>
          <w:rFonts w:eastAsiaTheme="minorEastAsia"/>
          <w:color w:val="44546A" w:themeColor="text2"/>
        </w:rPr>
        <w:t>voivat</w:t>
      </w:r>
      <w:r w:rsidR="00A21DEB" w:rsidRPr="001F3FBB">
        <w:rPr>
          <w:rFonts w:eastAsiaTheme="minorEastAsia"/>
          <w:color w:val="44546A" w:themeColor="text2"/>
        </w:rPr>
        <w:t xml:space="preserve"> ne</w:t>
      </w:r>
      <w:r w:rsidRPr="001F3FBB">
        <w:rPr>
          <w:rFonts w:eastAsiaTheme="minorEastAsia"/>
          <w:color w:val="44546A" w:themeColor="text2"/>
        </w:rPr>
        <w:t xml:space="preserve"> </w:t>
      </w:r>
      <w:r w:rsidR="00A21DEB" w:rsidRPr="001F3FBB">
        <w:rPr>
          <w:rFonts w:eastAsiaTheme="minorEastAsia"/>
          <w:color w:val="44546A" w:themeColor="text2"/>
        </w:rPr>
        <w:t>vaikeuttaa nukkumista tulevana</w:t>
      </w:r>
      <w:r w:rsidRPr="001F3FBB">
        <w:rPr>
          <w:rFonts w:eastAsiaTheme="minorEastAsia"/>
          <w:color w:val="44546A" w:themeColor="text2"/>
        </w:rPr>
        <w:t xml:space="preserve"> yönä. </w:t>
      </w:r>
    </w:p>
    <w:p w14:paraId="37FF74D4" w14:textId="3F136267" w:rsidR="31BB1ACA" w:rsidRPr="001F3FBB" w:rsidRDefault="6F4C1AAC" w:rsidP="6F4C1AAC">
      <w:pPr>
        <w:pStyle w:val="Luettelokappale"/>
        <w:numPr>
          <w:ilvl w:val="0"/>
          <w:numId w:val="2"/>
        </w:numPr>
        <w:spacing w:after="240" w:line="360" w:lineRule="auto"/>
        <w:jc w:val="both"/>
        <w:rPr>
          <w:color w:val="44546A" w:themeColor="text2"/>
        </w:rPr>
      </w:pPr>
      <w:r w:rsidRPr="001F3FBB">
        <w:rPr>
          <w:rFonts w:eastAsiaTheme="minorEastAsia"/>
          <w:color w:val="44546A" w:themeColor="text2"/>
        </w:rPr>
        <w:t xml:space="preserve">Hyvään uneen vaikuttaa </w:t>
      </w:r>
      <w:r w:rsidRPr="001F3FBB">
        <w:rPr>
          <w:rFonts w:eastAsiaTheme="minorEastAsia"/>
          <w:b/>
          <w:bCs/>
          <w:color w:val="44546A" w:themeColor="text2"/>
        </w:rPr>
        <w:t>unihygienia,</w:t>
      </w:r>
      <w:r w:rsidRPr="001F3FBB">
        <w:rPr>
          <w:rFonts w:eastAsiaTheme="minorEastAsia"/>
          <w:color w:val="44546A" w:themeColor="text2"/>
        </w:rPr>
        <w:t xml:space="preserve"> johon kuulu</w:t>
      </w:r>
      <w:r w:rsidR="00543BCD">
        <w:rPr>
          <w:rFonts w:eastAsiaTheme="minorEastAsia"/>
          <w:color w:val="44546A" w:themeColor="text2"/>
        </w:rPr>
        <w:t>vat</w:t>
      </w:r>
      <w:r w:rsidRPr="001F3FBB">
        <w:rPr>
          <w:rFonts w:eastAsiaTheme="minorEastAsia"/>
          <w:color w:val="44546A" w:themeColor="text2"/>
        </w:rPr>
        <w:t xml:space="preserve"> siistit vuodevaatteet, </w:t>
      </w:r>
      <w:r w:rsidR="00CE1271">
        <w:rPr>
          <w:rFonts w:eastAsiaTheme="minorEastAsia"/>
          <w:color w:val="44546A" w:themeColor="text2"/>
        </w:rPr>
        <w:t>hyvä</w:t>
      </w:r>
      <w:r w:rsidRPr="001F3FBB">
        <w:rPr>
          <w:rFonts w:eastAsiaTheme="minorEastAsia"/>
          <w:color w:val="44546A" w:themeColor="text2"/>
        </w:rPr>
        <w:t xml:space="preserve"> patja sängyssä sekä sopiva </w:t>
      </w:r>
      <w:r w:rsidR="0093013D">
        <w:rPr>
          <w:rFonts w:eastAsiaTheme="minorEastAsia"/>
          <w:color w:val="44546A" w:themeColor="text2"/>
        </w:rPr>
        <w:t xml:space="preserve">lämpötila </w:t>
      </w:r>
      <w:r w:rsidRPr="001F3FBB">
        <w:rPr>
          <w:rFonts w:eastAsiaTheme="minorEastAsia"/>
          <w:color w:val="44546A" w:themeColor="text2"/>
        </w:rPr>
        <w:t xml:space="preserve">ja raikas </w:t>
      </w:r>
      <w:r w:rsidR="0093013D">
        <w:rPr>
          <w:rFonts w:eastAsiaTheme="minorEastAsia"/>
          <w:color w:val="44546A" w:themeColor="text2"/>
        </w:rPr>
        <w:t>ilma</w:t>
      </w:r>
      <w:r w:rsidRPr="001F3FBB">
        <w:rPr>
          <w:rFonts w:eastAsiaTheme="minorEastAsia"/>
          <w:color w:val="44546A" w:themeColor="text2"/>
        </w:rPr>
        <w:t xml:space="preserve"> huoneessa. </w:t>
      </w:r>
    </w:p>
    <w:p w14:paraId="16C5CC72" w14:textId="6A424C30" w:rsidR="427AC76C" w:rsidRPr="001F3FBB" w:rsidRDefault="00D925F9" w:rsidP="427AC76C">
      <w:pPr>
        <w:pStyle w:val="Luettelokappale"/>
        <w:numPr>
          <w:ilvl w:val="0"/>
          <w:numId w:val="2"/>
        </w:numPr>
        <w:spacing w:after="240" w:line="360" w:lineRule="auto"/>
        <w:jc w:val="both"/>
        <w:rPr>
          <w:color w:val="44546A" w:themeColor="text2"/>
        </w:rPr>
      </w:pPr>
      <w:r>
        <w:rPr>
          <w:rFonts w:eastAsiaTheme="minorEastAsia"/>
          <w:b/>
          <w:bCs/>
          <w:color w:val="44546A" w:themeColor="text2"/>
        </w:rPr>
        <w:t>K</w:t>
      </w:r>
      <w:r w:rsidR="6F4C1AAC" w:rsidRPr="001F3FBB">
        <w:rPr>
          <w:rFonts w:eastAsiaTheme="minorEastAsia"/>
          <w:b/>
          <w:bCs/>
          <w:color w:val="44546A" w:themeColor="text2"/>
        </w:rPr>
        <w:t>ofeiinipitoisia tuotteita</w:t>
      </w:r>
      <w:r w:rsidR="00265362">
        <w:rPr>
          <w:rFonts w:eastAsiaTheme="minorEastAsia"/>
          <w:b/>
          <w:bCs/>
          <w:color w:val="44546A" w:themeColor="text2"/>
        </w:rPr>
        <w:t xml:space="preserve"> ja päihteitä</w:t>
      </w:r>
      <w:r>
        <w:rPr>
          <w:rFonts w:eastAsiaTheme="minorEastAsia"/>
          <w:b/>
          <w:bCs/>
          <w:color w:val="44546A" w:themeColor="text2"/>
        </w:rPr>
        <w:t xml:space="preserve"> tulee välttää</w:t>
      </w:r>
      <w:r w:rsidR="6F4C1AAC" w:rsidRPr="001F3FBB">
        <w:rPr>
          <w:rFonts w:eastAsiaTheme="minorEastAsia"/>
          <w:b/>
          <w:bCs/>
          <w:color w:val="44546A" w:themeColor="text2"/>
        </w:rPr>
        <w:t xml:space="preserve">. </w:t>
      </w:r>
      <w:r w:rsidR="6F4C1AAC" w:rsidRPr="001F3FBB">
        <w:rPr>
          <w:rFonts w:eastAsiaTheme="minorEastAsia"/>
          <w:color w:val="44546A" w:themeColor="text2"/>
        </w:rPr>
        <w:t>Kofeiinilla on</w:t>
      </w:r>
      <w:r w:rsidR="6F4C1AAC" w:rsidRPr="001F3FBB">
        <w:rPr>
          <w:rFonts w:eastAsiaTheme="minorEastAsia"/>
          <w:b/>
          <w:bCs/>
          <w:color w:val="44546A" w:themeColor="text2"/>
        </w:rPr>
        <w:t xml:space="preserve"> </w:t>
      </w:r>
      <w:r w:rsidR="6F4C1AAC" w:rsidRPr="001F3FBB">
        <w:rPr>
          <w:rFonts w:eastAsiaTheme="minorEastAsia"/>
          <w:color w:val="44546A" w:themeColor="text2"/>
        </w:rPr>
        <w:t>elimistöön piristävä vaikutus ja se vaikeuttaa nukahtamista.</w:t>
      </w:r>
    </w:p>
    <w:p w14:paraId="69711634" w14:textId="5226A73A" w:rsidR="000A54C7" w:rsidRPr="001F3FBB" w:rsidRDefault="6F4C1AAC" w:rsidP="6F4C1AAC">
      <w:pPr>
        <w:pStyle w:val="Luettelokappale"/>
        <w:numPr>
          <w:ilvl w:val="0"/>
          <w:numId w:val="2"/>
        </w:numPr>
        <w:spacing w:after="240" w:line="360" w:lineRule="auto"/>
        <w:jc w:val="both"/>
        <w:rPr>
          <w:color w:val="44546A" w:themeColor="text2"/>
        </w:rPr>
      </w:pPr>
      <w:r w:rsidRPr="001F3FBB">
        <w:rPr>
          <w:rFonts w:eastAsiaTheme="minorEastAsia"/>
          <w:color w:val="44546A" w:themeColor="text2"/>
        </w:rPr>
        <w:t xml:space="preserve">Ennen nukkumaanmenoa voi jutella nuoren kanssa päivän tapahtumista ja mieltä painavista asioista. Nuorelle tulee välittää tieto, että hänen asioistaan ollaan kiinnostuneita. Vanhemmilla on keskeinen rooli nuoren </w:t>
      </w:r>
      <w:r w:rsidR="00265362">
        <w:rPr>
          <w:rFonts w:eastAsiaTheme="minorEastAsia"/>
          <w:b/>
          <w:bCs/>
          <w:color w:val="44546A" w:themeColor="text2"/>
        </w:rPr>
        <w:t>stressin hallinnassa</w:t>
      </w:r>
      <w:r w:rsidRPr="001F3FBB">
        <w:rPr>
          <w:rFonts w:eastAsiaTheme="minorEastAsia"/>
          <w:b/>
          <w:bCs/>
          <w:color w:val="44546A" w:themeColor="text2"/>
        </w:rPr>
        <w:t>.</w:t>
      </w:r>
      <w:r w:rsidRPr="001F3FBB">
        <w:rPr>
          <w:rFonts w:eastAsiaTheme="minorEastAsia"/>
          <w:color w:val="44546A" w:themeColor="text2"/>
        </w:rPr>
        <w:t xml:space="preserve"> Nuori voi oireilla stressistä vähentyneellä ruokahalulla, pää- ja vatsakivuilla, rentoutumisen ja tunteiden</w:t>
      </w:r>
      <w:r w:rsidR="00265362">
        <w:rPr>
          <w:rFonts w:eastAsiaTheme="minorEastAsia"/>
          <w:color w:val="44546A" w:themeColor="text2"/>
        </w:rPr>
        <w:t xml:space="preserve"> hallinnan</w:t>
      </w:r>
      <w:r w:rsidRPr="001F3FBB">
        <w:rPr>
          <w:rFonts w:eastAsiaTheme="minorEastAsia"/>
          <w:color w:val="44546A" w:themeColor="text2"/>
        </w:rPr>
        <w:t xml:space="preserve"> vaikeuksilla sekä haluttomuudella, joka kohdistuu muun muassa perhe- tai koulutoimintaan. </w:t>
      </w:r>
    </w:p>
    <w:p w14:paraId="6856B942" w14:textId="65369251" w:rsidR="6F4C1AAC" w:rsidRPr="001F3FBB" w:rsidRDefault="00265362" w:rsidP="6F4C1AAC">
      <w:pPr>
        <w:pStyle w:val="Luettelokappale"/>
        <w:numPr>
          <w:ilvl w:val="0"/>
          <w:numId w:val="1"/>
        </w:numPr>
        <w:spacing w:after="240" w:line="360" w:lineRule="auto"/>
        <w:jc w:val="both"/>
        <w:rPr>
          <w:color w:val="44546A" w:themeColor="text2"/>
        </w:rPr>
      </w:pPr>
      <w:r w:rsidRPr="00500646">
        <w:rPr>
          <w:rFonts w:eastAsiaTheme="minorEastAsia"/>
          <w:b/>
          <w:bCs/>
          <w:color w:val="44546A" w:themeColor="text2"/>
        </w:rPr>
        <w:t>Vuoteessa ei</w:t>
      </w:r>
      <w:r>
        <w:rPr>
          <w:rFonts w:eastAsiaTheme="minorEastAsia"/>
          <w:bCs/>
          <w:color w:val="44546A" w:themeColor="text2"/>
        </w:rPr>
        <w:t xml:space="preserve"> tule syödä eikä käyttää mediaa. </w:t>
      </w:r>
    </w:p>
    <w:p w14:paraId="6FF7502D" w14:textId="51108153" w:rsidR="3DB64E0E" w:rsidRPr="001F3FBB" w:rsidRDefault="3DB64E0E" w:rsidP="3DB64E0E">
      <w:pPr>
        <w:pStyle w:val="Luettelokappale"/>
        <w:numPr>
          <w:ilvl w:val="0"/>
          <w:numId w:val="1"/>
        </w:numPr>
        <w:spacing w:after="240" w:line="360" w:lineRule="auto"/>
        <w:jc w:val="both"/>
        <w:rPr>
          <w:color w:val="44546A" w:themeColor="text2"/>
        </w:rPr>
      </w:pPr>
      <w:r w:rsidRPr="001F3FBB">
        <w:rPr>
          <w:rFonts w:eastAsiaTheme="minorEastAsia"/>
          <w:b/>
          <w:bCs/>
          <w:color w:val="44546A" w:themeColor="text2"/>
        </w:rPr>
        <w:t xml:space="preserve">Vanhempien </w:t>
      </w:r>
      <w:r w:rsidRPr="001F3FBB">
        <w:rPr>
          <w:rFonts w:eastAsiaTheme="minorEastAsia"/>
          <w:b/>
          <w:color w:val="44546A" w:themeColor="text2"/>
        </w:rPr>
        <w:t>terveystottumukset</w:t>
      </w:r>
      <w:r w:rsidRPr="001F3FBB">
        <w:rPr>
          <w:rFonts w:eastAsiaTheme="minorEastAsia"/>
          <w:color w:val="44546A" w:themeColor="text2"/>
        </w:rPr>
        <w:t xml:space="preserve"> vaikuttavat mallina koko perheen terveystottumuksiin.</w:t>
      </w:r>
    </w:p>
    <w:p w14:paraId="609D6093" w14:textId="5D806CB5" w:rsidR="00CD08EC" w:rsidRDefault="000E410F" w:rsidP="00F20CB4">
      <w:pPr>
        <w:spacing w:after="240" w:line="360" w:lineRule="auto"/>
        <w:jc w:val="both"/>
        <w:rPr>
          <w:rFonts w:eastAsiaTheme="minorEastAsia"/>
          <w:color w:val="44546A" w:themeColor="text2"/>
        </w:rPr>
      </w:pPr>
      <w:r>
        <w:rPr>
          <w:rFonts w:eastAsiaTheme="minorEastAsia"/>
          <w:noProof/>
          <w:color w:val="44546A" w:themeColor="text2"/>
          <w:lang w:eastAsia="fi-FI"/>
        </w:rPr>
        <mc:AlternateContent>
          <mc:Choice Requires="wps">
            <w:drawing>
              <wp:anchor distT="0" distB="0" distL="114300" distR="114300" simplePos="0" relativeHeight="251658258" behindDoc="0" locked="0" layoutInCell="1" allowOverlap="1" wp14:anchorId="22D743E8" wp14:editId="6AC57801">
                <wp:simplePos x="0" y="0"/>
                <wp:positionH relativeFrom="rightMargin">
                  <wp:align>left</wp:align>
                </wp:positionH>
                <wp:positionV relativeFrom="paragraph">
                  <wp:posOffset>-289560</wp:posOffset>
                </wp:positionV>
                <wp:extent cx="335280" cy="259080"/>
                <wp:effectExtent l="0" t="0" r="26670" b="26670"/>
                <wp:wrapNone/>
                <wp:docPr id="24" name="Tekstiruutu 24"/>
                <wp:cNvGraphicFramePr/>
                <a:graphic xmlns:a="http://schemas.openxmlformats.org/drawingml/2006/main">
                  <a:graphicData uri="http://schemas.microsoft.com/office/word/2010/wordprocessingShape">
                    <wps:wsp>
                      <wps:cNvSpPr txBox="1"/>
                      <wps:spPr>
                        <a:xfrm>
                          <a:off x="0" y="0"/>
                          <a:ext cx="335280" cy="259080"/>
                        </a:xfrm>
                        <a:prstGeom prst="rect">
                          <a:avLst/>
                        </a:prstGeom>
                        <a:solidFill>
                          <a:schemeClr val="lt1"/>
                        </a:solidFill>
                        <a:ln w="6350">
                          <a:solidFill>
                            <a:schemeClr val="bg1"/>
                          </a:solidFill>
                        </a:ln>
                      </wps:spPr>
                      <wps:txbx>
                        <w:txbxContent>
                          <w:p w14:paraId="6877DE4C" w14:textId="23C32C68" w:rsidR="000E410F" w:rsidRDefault="000E410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D743E8" id="Tekstiruutu 24" o:spid="_x0000_s1034" type="#_x0000_t202" style="position:absolute;left:0;text-align:left;margin-left:0;margin-top:-22.8pt;width:26.4pt;height:20.4pt;z-index:25165825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D0UAIAAKwEAAAOAAAAZHJzL2Uyb0RvYy54bWysVE1PGzEQvVfqf7B8L5uEhELEBqUgqkoI&#10;kABxdrzexKrX49re7NJf32dvwlc5Vb0445nZ55k3b3J61jeGbZUPmmzJxwcjzpSVVGm7LvnD/eWX&#10;Y85CFLYShqwq+ZMK/Gzx+dNp5+ZqQhsylfIMIDbMO1fyTYxuXhRBblQjwgE5ZRGsyTci4urXReVF&#10;B/TGFJPR6KjoyFfOk1QhwHsxBPki49e1kvGmroOKzJQctcV8+nyu0lksTsV87YXbaLkrQ/xDFY3Q&#10;Fo8+Q12IKFjr9V9QjZaeAtXxQFJTUF1rqXIP6GY8etfN3UY4lXsBOcE90xT+H6y83t56pquST6ac&#10;WdFgRvfqZ4jat21sGbygqHNhjsw7h9zYf6Meo977A5yp8772TfpFTwxxkP30TLDqI5NwHh7OJseI&#10;SIQms5MRbKAXLx87H+J3RQ1LRsk95pdpFdurEIfUfUp6K5DR1aU2Jl+SZtS58WwrMG0Tc4kAf5Nl&#10;LOtKfnQ4G2XgN7GsuheE1foDBOAZi5oTJUPryYr9qs8sHu9pWVH1BLY8DZILTl5q9HQlQrwVHhoD&#10;DdibeIOjNoSaaGdxtiH/+yN/ysfoEeWsg2ZLHn61wivOzA8LUZyMp9Mk8nyZzr5OcPGvI6vXEds2&#10;5wSixthQJ7OZ8qPZm7Wn5hHrtUyvIiSsxNslj3vzPA6bhPWUarnMSZC1E/HK3jmZoNNg0sTu+0fh&#10;3W6sEXq4pr26xfzddIfc9KWlZRup1nn0ieeB1R39WIksnt36pp17fc9ZL38yiz8AAAD//wMAUEsD&#10;BBQABgAIAAAAIQDcZhuT3AAAAAYBAAAPAAAAZHJzL2Rvd25yZXYueG1sTI9BS8NAEIXvgv9hGcFb&#10;u7GmJaTZlKCIoIJYvfQ2zY5JMDsbstM2/fduT3p884b3vldsJterI42h82zgbp6AIq697bgx8PX5&#10;NMtABUG22HsmA2cKsCmvrwrMrT/xBx230qgYwiFHA63IkGsd6pYchrkfiKP37UeHEuXYaDviKYa7&#10;Xi+SZKUddhwbWhzooaX6Z3twBl7SHT7eyyudhaf3qnrOhjS8GXN7M1VrUEKT/D3DBT+iQxmZ9v7A&#10;NqjeQBwiBmbpcgUq2stFHLK/HDLQZaH/45e/AAAA//8DAFBLAQItABQABgAIAAAAIQC2gziS/gAA&#10;AOEBAAATAAAAAAAAAAAAAAAAAAAAAABbQ29udGVudF9UeXBlc10ueG1sUEsBAi0AFAAGAAgAAAAh&#10;ADj9If/WAAAAlAEAAAsAAAAAAAAAAAAAAAAALwEAAF9yZWxzLy5yZWxzUEsBAi0AFAAGAAgAAAAh&#10;AGqIoPRQAgAArAQAAA4AAAAAAAAAAAAAAAAALgIAAGRycy9lMm9Eb2MueG1sUEsBAi0AFAAGAAgA&#10;AAAhANxmG5PcAAAABgEAAA8AAAAAAAAAAAAAAAAAqgQAAGRycy9kb3ducmV2LnhtbFBLBQYAAAAA&#10;BAAEAPMAAACzBQAAAAA=&#10;" fillcolor="white [3201]" strokecolor="white [3212]" strokeweight=".5pt">
                <v:textbox>
                  <w:txbxContent>
                    <w:p w14:paraId="6877DE4C" w14:textId="23C32C68" w:rsidR="000E410F" w:rsidRDefault="000E410F">
                      <w:r>
                        <w:t>11</w:t>
                      </w:r>
                    </w:p>
                  </w:txbxContent>
                </v:textbox>
                <w10:wrap anchorx="margin"/>
              </v:shape>
            </w:pict>
          </mc:Fallback>
        </mc:AlternateContent>
      </w:r>
    </w:p>
    <w:p w14:paraId="0F65390F" w14:textId="7738FF0C" w:rsidR="0080216F" w:rsidRPr="001F3FBB" w:rsidRDefault="00A21DEB" w:rsidP="00F20CB4">
      <w:pPr>
        <w:spacing w:after="240" w:line="360" w:lineRule="auto"/>
        <w:jc w:val="both"/>
        <w:rPr>
          <w:rFonts w:eastAsiaTheme="minorEastAsia"/>
          <w:color w:val="44546A" w:themeColor="text2"/>
        </w:rPr>
      </w:pPr>
      <w:r w:rsidRPr="001F3FBB">
        <w:rPr>
          <w:rFonts w:eastAsiaTheme="minorEastAsia"/>
          <w:color w:val="44546A" w:themeColor="text2"/>
        </w:rPr>
        <w:t>Vinkit hyvään uneen uniketjussa</w:t>
      </w:r>
      <w:r w:rsidR="004C3802">
        <w:rPr>
          <w:rFonts w:eastAsiaTheme="minorEastAsia"/>
          <w:color w:val="44546A" w:themeColor="text2"/>
        </w:rPr>
        <w:t xml:space="preserve"> (</w:t>
      </w:r>
      <w:r w:rsidR="00EE7263">
        <w:rPr>
          <w:rFonts w:eastAsiaTheme="minorEastAsia"/>
          <w:color w:val="44546A" w:themeColor="text2"/>
        </w:rPr>
        <w:t>Nevanperä &amp; Ruukki 2018</w:t>
      </w:r>
      <w:r w:rsidR="00E42D98">
        <w:rPr>
          <w:rFonts w:eastAsiaTheme="minorEastAsia"/>
          <w:color w:val="44546A" w:themeColor="text2"/>
        </w:rPr>
        <w:t>).</w:t>
      </w:r>
    </w:p>
    <w:p w14:paraId="1FD45B67" w14:textId="3086CD18" w:rsidR="00E24336" w:rsidRDefault="00E24336" w:rsidP="4BDB7062">
      <w:pPr>
        <w:rPr>
          <w:rStyle w:val="Hyperlinkki"/>
          <w:rFonts w:eastAsiaTheme="minorEastAsia"/>
          <w:b/>
          <w:bCs/>
          <w:color w:val="445369"/>
          <w:sz w:val="24"/>
          <w:szCs w:val="24"/>
          <w:u w:val="none"/>
        </w:rPr>
      </w:pPr>
    </w:p>
    <w:p w14:paraId="4851CB08" w14:textId="1AAC3D22" w:rsidR="00E24336" w:rsidRDefault="000E3C5C" w:rsidP="4BDB7062">
      <w:pPr>
        <w:rPr>
          <w:rStyle w:val="Hyperlinkki"/>
          <w:rFonts w:eastAsiaTheme="minorEastAsia"/>
          <w:b/>
          <w:bCs/>
          <w:color w:val="445369"/>
          <w:sz w:val="24"/>
          <w:szCs w:val="24"/>
          <w:u w:val="none"/>
        </w:rPr>
      </w:pPr>
      <w:r>
        <w:rPr>
          <w:noProof/>
          <w:lang w:eastAsia="fi-FI"/>
        </w:rPr>
        <w:drawing>
          <wp:anchor distT="0" distB="0" distL="114300" distR="114300" simplePos="0" relativeHeight="251658248" behindDoc="0" locked="0" layoutInCell="1" allowOverlap="1" wp14:anchorId="3DE1B423" wp14:editId="5146B8CD">
            <wp:simplePos x="0" y="0"/>
            <wp:positionH relativeFrom="margin">
              <wp:posOffset>-448408</wp:posOffset>
            </wp:positionH>
            <wp:positionV relativeFrom="paragraph">
              <wp:posOffset>332300</wp:posOffset>
            </wp:positionV>
            <wp:extent cx="4641948" cy="2540977"/>
            <wp:effectExtent l="0" t="0" r="0" b="12065"/>
            <wp:wrapTopAndBottom/>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215865E1" w14:textId="77777777" w:rsidR="00E23377" w:rsidRDefault="00E23377" w:rsidP="545DECC3">
      <w:pPr>
        <w:rPr>
          <w:rStyle w:val="Hyperlinkki"/>
          <w:rFonts w:eastAsiaTheme="minorEastAsia"/>
          <w:b/>
          <w:bCs/>
          <w:color w:val="445369"/>
          <w:sz w:val="24"/>
          <w:szCs w:val="24"/>
          <w:u w:val="none"/>
        </w:rPr>
      </w:pPr>
    </w:p>
    <w:p w14:paraId="06C88130" w14:textId="77777777" w:rsidR="00CC56B6" w:rsidRDefault="00CC56B6" w:rsidP="545DECC3">
      <w:pPr>
        <w:rPr>
          <w:rStyle w:val="Hyperlinkki"/>
          <w:rFonts w:eastAsiaTheme="minorEastAsia"/>
          <w:b/>
          <w:bCs/>
          <w:color w:val="445369"/>
          <w:sz w:val="24"/>
          <w:szCs w:val="24"/>
          <w:u w:val="none"/>
        </w:rPr>
      </w:pPr>
    </w:p>
    <w:p w14:paraId="647FBAC7" w14:textId="706F64B5" w:rsidR="00CC56B6" w:rsidRDefault="00CC56B6" w:rsidP="545DECC3">
      <w:pPr>
        <w:rPr>
          <w:rStyle w:val="Hyperlinkki"/>
          <w:rFonts w:eastAsiaTheme="minorEastAsia"/>
          <w:b/>
          <w:bCs/>
          <w:color w:val="445369"/>
          <w:sz w:val="24"/>
          <w:szCs w:val="24"/>
          <w:u w:val="none"/>
        </w:rPr>
      </w:pPr>
    </w:p>
    <w:p w14:paraId="7C776F15" w14:textId="77777777" w:rsidR="00665361" w:rsidRDefault="00665361" w:rsidP="545DECC3">
      <w:pPr>
        <w:rPr>
          <w:rStyle w:val="Hyperlinkki"/>
          <w:rFonts w:eastAsiaTheme="minorEastAsia"/>
          <w:b/>
          <w:bCs/>
          <w:color w:val="445369"/>
          <w:sz w:val="24"/>
          <w:szCs w:val="24"/>
          <w:u w:val="none"/>
        </w:rPr>
      </w:pPr>
    </w:p>
    <w:p w14:paraId="2FFA2833" w14:textId="552F8C6B" w:rsidR="00665361" w:rsidRDefault="00665361" w:rsidP="009F6C1C">
      <w:pPr>
        <w:pStyle w:val="Otsikko1"/>
        <w:rPr>
          <w:rStyle w:val="Hyperlinkki"/>
          <w:rFonts w:asciiTheme="minorHAnsi" w:eastAsiaTheme="minorEastAsia" w:hAnsiTheme="minorHAnsi" w:cstheme="minorBidi"/>
          <w:b/>
          <w:bCs/>
          <w:color w:val="445369"/>
          <w:sz w:val="24"/>
          <w:szCs w:val="24"/>
          <w:u w:val="none"/>
        </w:rPr>
      </w:pPr>
      <w:bookmarkStart w:id="17" w:name="_Toc528171679"/>
    </w:p>
    <w:p w14:paraId="1C2AB5CC" w14:textId="77777777" w:rsidR="00B427CE" w:rsidRPr="00B427CE" w:rsidRDefault="00B427CE" w:rsidP="00B427CE"/>
    <w:bookmarkStart w:id="18" w:name="_Toc528931871"/>
    <w:p w14:paraId="54670BA0" w14:textId="3232FF27" w:rsidR="00226982" w:rsidRPr="00E46B6C" w:rsidRDefault="000E410F" w:rsidP="009F6C1C">
      <w:pPr>
        <w:pStyle w:val="Otsikko1"/>
        <w:rPr>
          <w:rStyle w:val="Hyperlinkki"/>
          <w:rFonts w:eastAsiaTheme="minorEastAsia"/>
          <w:bCs/>
          <w:color w:val="2F5496" w:themeColor="accent1" w:themeShade="BF"/>
          <w:u w:val="none"/>
        </w:rPr>
      </w:pPr>
      <w:r>
        <w:rPr>
          <w:rFonts w:eastAsiaTheme="minorEastAsia"/>
          <w:bCs/>
          <w:noProof/>
          <w:lang w:eastAsia="fi-FI"/>
        </w:rPr>
        <mc:AlternateContent>
          <mc:Choice Requires="wps">
            <w:drawing>
              <wp:anchor distT="0" distB="0" distL="114300" distR="114300" simplePos="0" relativeHeight="251658259" behindDoc="0" locked="0" layoutInCell="1" allowOverlap="1" wp14:anchorId="69735621" wp14:editId="05E2D030">
                <wp:simplePos x="0" y="0"/>
                <wp:positionH relativeFrom="rightMargin">
                  <wp:align>left</wp:align>
                </wp:positionH>
                <wp:positionV relativeFrom="paragraph">
                  <wp:posOffset>-281940</wp:posOffset>
                </wp:positionV>
                <wp:extent cx="411480" cy="274320"/>
                <wp:effectExtent l="0" t="0" r="26670" b="11430"/>
                <wp:wrapNone/>
                <wp:docPr id="25" name="Tekstiruutu 25"/>
                <wp:cNvGraphicFramePr/>
                <a:graphic xmlns:a="http://schemas.openxmlformats.org/drawingml/2006/main">
                  <a:graphicData uri="http://schemas.microsoft.com/office/word/2010/wordprocessingShape">
                    <wps:wsp>
                      <wps:cNvSpPr txBox="1"/>
                      <wps:spPr>
                        <a:xfrm>
                          <a:off x="0" y="0"/>
                          <a:ext cx="411480" cy="274320"/>
                        </a:xfrm>
                        <a:prstGeom prst="rect">
                          <a:avLst/>
                        </a:prstGeom>
                        <a:solidFill>
                          <a:schemeClr val="lt1"/>
                        </a:solidFill>
                        <a:ln w="6350">
                          <a:solidFill>
                            <a:schemeClr val="bg1"/>
                          </a:solidFill>
                        </a:ln>
                      </wps:spPr>
                      <wps:txbx>
                        <w:txbxContent>
                          <w:p w14:paraId="59F627AE" w14:textId="487061A6" w:rsidR="000E410F" w:rsidRDefault="000E410F">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735621" id="Tekstiruutu 25" o:spid="_x0000_s1035" type="#_x0000_t202" style="position:absolute;margin-left:0;margin-top:-22.2pt;width:32.4pt;height:21.6pt;z-index:251658259;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fVUgIAAKwEAAAOAAAAZHJzL2Uyb0RvYy54bWysVE1vGjEQvVfqf7B8bxYI+UIsEU2UqlKU&#10;RCJVzsbrBatej2t72U1/fZ8NJCTNqerFjGdmn2fevGF62TeGbZQPmmzJh0cDzpSVVGm7KvmPx5sv&#10;55yFKGwlDFlV8mcV+OXs86dp5yZqRGsylfIMIDZMOlfydYxuUhRBrlUjwhE5ZRGsyTci4upXReVF&#10;B/TGFKPB4LToyFfOk1QhwHu9DfJZxq9rJeN9XQcVmSk5aov59PlcprOYTcVk5YVba7krQ/xDFY3Q&#10;Fo++QF2LKFjr9V9QjZaeAtXxSFJTUF1rqXIP6GY4eNfNYi2cyr2AnOBeaAr/D1bebR4801XJRyec&#10;WdFgRo/qZ4jat21sGbygqHNhgsyFQ27sv1KPUe/9Ac7UeV/7Jv2iJ4Y4yH5+IVj1kUk4x8Ph+BwR&#10;idDobHw8ygMoXj92PsRvihqWjJJ7zC/TKja3IaIQpO5T0luBjK5utDH5kjSjroxnG4Fpm5hLxBdv&#10;soxlXclPj08GGfhNLKvuFWG5+gABeMaikETJtvVkxX7ZZxYv9rQsqXoGW562kgtO3mj0dCtCfBAe&#10;GgMN2Jt4j6M2hJpoZ3G2Jv/7I3/Kx+gR5ayDZksefrXCK87MdwtRXAzH4yTyfBmfnIFe5g8jy8OI&#10;bZsrAlFDbKiT2Uz50ezN2lPzhPWap1cRElbi7ZLHvXkVt5uE9ZRqPs9JkLUT8dYunEzQaTBpYo/9&#10;k/BuN9YIPdzRXt1i8m6629z0paV5G6nWefSJ5y2rO/qxElkRu/VNO3d4z1mvfzKzPwAAAP//AwBQ&#10;SwMEFAAGAAgAAAAhANE1DbTcAAAABgEAAA8AAABkcnMvZG93bnJldi54bWxMj0FLw0AQhe+C/2EZ&#10;wVu7aV1KSbMpQRFBBbF66W2aHZNgdjZkt2367x1Penzzhve+V2wn36sTjbELbGExz0AR18F13Fj4&#10;/HicrUHFhOywD0wWLhRhW15fFZi7cOZ3Ou1SoySEY44W2pSGXOtYt+QxzsNALN5XGD0mkWOj3Yhn&#10;Cfe9XmbZSnvsWBpaHOi+pfp7d/QWns0eH+7SC10ST29V9bQeTHy19vZmqjagEk3p7xl+8QUdSmE6&#10;hCO7qHoLMiRZmBljQIm9MjLkIIfFEnRZ6P/45Q8AAAD//wMAUEsBAi0AFAAGAAgAAAAhALaDOJL+&#10;AAAA4QEAABMAAAAAAAAAAAAAAAAAAAAAAFtDb250ZW50X1R5cGVzXS54bWxQSwECLQAUAAYACAAA&#10;ACEAOP0h/9YAAACUAQAACwAAAAAAAAAAAAAAAAAvAQAAX3JlbHMvLnJlbHNQSwECLQAUAAYACAAA&#10;ACEAlIaX1VICAACsBAAADgAAAAAAAAAAAAAAAAAuAgAAZHJzL2Uyb0RvYy54bWxQSwECLQAUAAYA&#10;CAAAACEA0TUNtNwAAAAGAQAADwAAAAAAAAAAAAAAAACsBAAAZHJzL2Rvd25yZXYueG1sUEsFBgAA&#10;AAAEAAQA8wAAALUFAAAAAA==&#10;" fillcolor="white [3201]" strokecolor="white [3212]" strokeweight=".5pt">
                <v:textbox>
                  <w:txbxContent>
                    <w:p w14:paraId="59F627AE" w14:textId="487061A6" w:rsidR="000E410F" w:rsidRDefault="000E410F">
                      <w:r>
                        <w:t>12</w:t>
                      </w:r>
                    </w:p>
                  </w:txbxContent>
                </v:textbox>
                <w10:wrap anchorx="margin"/>
              </v:shape>
            </w:pict>
          </mc:Fallback>
        </mc:AlternateContent>
      </w:r>
      <w:r w:rsidR="1D0EFE2B" w:rsidRPr="00E46B6C">
        <w:rPr>
          <w:rStyle w:val="Hyperlinkki"/>
          <w:rFonts w:eastAsiaTheme="minorEastAsia"/>
          <w:bCs/>
          <w:color w:val="2F5496" w:themeColor="accent1" w:themeShade="BF"/>
          <w:u w:val="none"/>
        </w:rPr>
        <w:t>Sinä, tärkeä nuoren huoltaja</w:t>
      </w:r>
      <w:bookmarkEnd w:id="17"/>
      <w:bookmarkEnd w:id="18"/>
    </w:p>
    <w:p w14:paraId="4CBA26B1" w14:textId="77777777" w:rsidR="009F6C1C" w:rsidRPr="009F6C1C" w:rsidRDefault="009F6C1C" w:rsidP="009F6C1C"/>
    <w:p w14:paraId="2C305AC1" w14:textId="1FAD9AFC" w:rsidR="005C1669" w:rsidRPr="001F3FBB" w:rsidRDefault="453C72AF" w:rsidP="00447EC6">
      <w:pPr>
        <w:spacing w:line="360" w:lineRule="auto"/>
        <w:jc w:val="both"/>
        <w:rPr>
          <w:rStyle w:val="Hyperlinkki"/>
          <w:rFonts w:eastAsiaTheme="minorEastAsia"/>
          <w:color w:val="44546A" w:themeColor="text2"/>
          <w:u w:val="none"/>
        </w:rPr>
      </w:pPr>
      <w:r w:rsidRPr="001F3FBB">
        <w:rPr>
          <w:rStyle w:val="Hyperlinkki"/>
          <w:rFonts w:eastAsiaTheme="minorEastAsia"/>
          <w:color w:val="44546A" w:themeColor="text2"/>
          <w:u w:val="none"/>
        </w:rPr>
        <w:t>Nuoruuden tapahtumat vaikuttava</w:t>
      </w:r>
      <w:r w:rsidR="00286CF6" w:rsidRPr="001F3FBB">
        <w:rPr>
          <w:rStyle w:val="Hyperlinkki"/>
          <w:rFonts w:eastAsiaTheme="minorEastAsia"/>
          <w:color w:val="44546A" w:themeColor="text2"/>
          <w:u w:val="none"/>
        </w:rPr>
        <w:t>t</w:t>
      </w:r>
      <w:r w:rsidRPr="001F3FBB">
        <w:rPr>
          <w:rStyle w:val="Hyperlinkki"/>
          <w:rFonts w:eastAsiaTheme="minorEastAsia"/>
          <w:color w:val="44546A" w:themeColor="text2"/>
          <w:u w:val="none"/>
        </w:rPr>
        <w:t xml:space="preserve"> ihmiseen läpi elämän. </w:t>
      </w:r>
      <w:r w:rsidR="00D2045B">
        <w:rPr>
          <w:rStyle w:val="Hyperlinkki"/>
          <w:rFonts w:eastAsiaTheme="minorEastAsia"/>
          <w:color w:val="44546A" w:themeColor="text2"/>
          <w:u w:val="none"/>
        </w:rPr>
        <w:t>Nuoruudessa tapahtuu p</w:t>
      </w:r>
      <w:r w:rsidRPr="001F3FBB">
        <w:rPr>
          <w:rStyle w:val="Hyperlinkki"/>
          <w:rFonts w:eastAsiaTheme="minorEastAsia"/>
          <w:color w:val="44546A" w:themeColor="text2"/>
          <w:u w:val="none"/>
        </w:rPr>
        <w:t>aljon fyysisiä, emotionaalisia ja yhteiskunnallisia muutoksia. Silloin ihminen on alt</w:t>
      </w:r>
      <w:r w:rsidR="00CC56B6" w:rsidRPr="001F3FBB">
        <w:rPr>
          <w:rStyle w:val="Hyperlinkki"/>
          <w:rFonts w:eastAsiaTheme="minorEastAsia"/>
          <w:color w:val="44546A" w:themeColor="text2"/>
          <w:u w:val="none"/>
        </w:rPr>
        <w:t xml:space="preserve">tiimpi terveysriskeille. </w:t>
      </w:r>
      <w:r w:rsidR="00CC56B6" w:rsidRPr="001F3FBB">
        <w:rPr>
          <w:rStyle w:val="Hyperlinkki"/>
          <w:rFonts w:eastAsiaTheme="minorEastAsia"/>
          <w:b/>
          <w:i/>
          <w:color w:val="44546A" w:themeColor="text2"/>
          <w:u w:val="none"/>
        </w:rPr>
        <w:t>T</w:t>
      </w:r>
      <w:r w:rsidRPr="001F3FBB">
        <w:rPr>
          <w:rStyle w:val="Hyperlinkki"/>
          <w:rFonts w:eastAsiaTheme="minorEastAsia"/>
          <w:b/>
          <w:i/>
          <w:color w:val="44546A" w:themeColor="text2"/>
          <w:u w:val="none"/>
        </w:rPr>
        <w:t>ämä aika on myös ainutlaatuinen mahdollisuus edistää terveyttä.</w:t>
      </w:r>
    </w:p>
    <w:p w14:paraId="2B0C12FE" w14:textId="6B0BD025" w:rsidR="00A9199D" w:rsidRPr="001F3FBB" w:rsidRDefault="006037B0" w:rsidP="00447EC6">
      <w:pPr>
        <w:spacing w:line="360" w:lineRule="auto"/>
        <w:jc w:val="both"/>
        <w:rPr>
          <w:rFonts w:eastAsiaTheme="minorEastAsia"/>
          <w:color w:val="44546A" w:themeColor="text2"/>
        </w:rPr>
      </w:pPr>
      <w:r>
        <w:rPr>
          <w:rFonts w:eastAsiaTheme="minorEastAsia"/>
          <w:color w:val="44546A" w:themeColor="text2"/>
        </w:rPr>
        <w:t>Perheen y</w:t>
      </w:r>
      <w:r w:rsidR="1D0EFE2B" w:rsidRPr="001F3FBB">
        <w:rPr>
          <w:rFonts w:eastAsiaTheme="minorEastAsia"/>
          <w:color w:val="44546A" w:themeColor="text2"/>
        </w:rPr>
        <w:t>hdessä viet</w:t>
      </w:r>
      <w:r w:rsidR="00923D12">
        <w:rPr>
          <w:rFonts w:eastAsiaTheme="minorEastAsia"/>
          <w:color w:val="44546A" w:themeColor="text2"/>
        </w:rPr>
        <w:t>tämä</w:t>
      </w:r>
      <w:r w:rsidR="1D0EFE2B" w:rsidRPr="001F3FBB">
        <w:rPr>
          <w:rFonts w:eastAsiaTheme="minorEastAsia"/>
          <w:color w:val="44546A" w:themeColor="text2"/>
        </w:rPr>
        <w:t xml:space="preserve"> aika sekä kiireetön kohtaaminen ovat arjessa tärkeintä. Jos jostain syystä </w:t>
      </w:r>
      <w:r w:rsidR="00923D12">
        <w:rPr>
          <w:rFonts w:eastAsiaTheme="minorEastAsia"/>
          <w:color w:val="44546A" w:themeColor="text2"/>
        </w:rPr>
        <w:t>niitä</w:t>
      </w:r>
      <w:r w:rsidR="1D0EFE2B" w:rsidRPr="001F3FBB">
        <w:rPr>
          <w:rFonts w:eastAsiaTheme="minorEastAsia"/>
          <w:color w:val="44546A" w:themeColor="text2"/>
        </w:rPr>
        <w:t xml:space="preserve"> ei kotoa löydy, </w:t>
      </w:r>
      <w:r w:rsidR="00BB202E" w:rsidRPr="001F3FBB">
        <w:rPr>
          <w:rFonts w:eastAsiaTheme="minorEastAsia"/>
          <w:color w:val="44546A" w:themeColor="text2"/>
        </w:rPr>
        <w:t>saattaa nuori</w:t>
      </w:r>
      <w:r w:rsidR="00CC56B6" w:rsidRPr="001F3FBB">
        <w:rPr>
          <w:rFonts w:eastAsiaTheme="minorEastAsia"/>
          <w:color w:val="44546A" w:themeColor="text2"/>
        </w:rPr>
        <w:t xml:space="preserve"> hakea </w:t>
      </w:r>
      <w:r w:rsidR="00923D12">
        <w:rPr>
          <w:rFonts w:eastAsiaTheme="minorEastAsia"/>
          <w:color w:val="44546A" w:themeColor="text2"/>
        </w:rPr>
        <w:t>niitä</w:t>
      </w:r>
      <w:r w:rsidR="1D0EFE2B" w:rsidRPr="001F3FBB">
        <w:rPr>
          <w:rFonts w:eastAsiaTheme="minorEastAsia"/>
          <w:color w:val="44546A" w:themeColor="text2"/>
        </w:rPr>
        <w:t xml:space="preserve"> muualta</w:t>
      </w:r>
      <w:r w:rsidR="00CC56B6" w:rsidRPr="001F3FBB">
        <w:rPr>
          <w:rFonts w:eastAsiaTheme="minorEastAsia"/>
          <w:color w:val="44546A" w:themeColor="text2"/>
        </w:rPr>
        <w:t xml:space="preserve">, kuten </w:t>
      </w:r>
      <w:r w:rsidR="00BB202E" w:rsidRPr="001F3FBB">
        <w:rPr>
          <w:rFonts w:eastAsiaTheme="minorEastAsia"/>
          <w:color w:val="44546A" w:themeColor="text2"/>
        </w:rPr>
        <w:t>kodin ulkopuolelta</w:t>
      </w:r>
      <w:r w:rsidR="00CC56B6" w:rsidRPr="001F3FBB">
        <w:rPr>
          <w:rFonts w:eastAsiaTheme="minorEastAsia"/>
          <w:color w:val="44546A" w:themeColor="text2"/>
        </w:rPr>
        <w:t xml:space="preserve"> tai internetistä</w:t>
      </w:r>
      <w:r w:rsidR="1D0EFE2B" w:rsidRPr="001F3FBB">
        <w:rPr>
          <w:rFonts w:eastAsiaTheme="minorEastAsia"/>
          <w:color w:val="44546A" w:themeColor="text2"/>
        </w:rPr>
        <w:t xml:space="preserve">. </w:t>
      </w:r>
      <w:r w:rsidR="00BB202E" w:rsidRPr="001F3FBB">
        <w:rPr>
          <w:rFonts w:eastAsiaTheme="minorEastAsia"/>
          <w:color w:val="44546A" w:themeColor="text2"/>
        </w:rPr>
        <w:t>Myös h</w:t>
      </w:r>
      <w:r w:rsidR="1D0EFE2B" w:rsidRPr="001F3FBB">
        <w:rPr>
          <w:rFonts w:eastAsiaTheme="minorEastAsia"/>
          <w:color w:val="44546A" w:themeColor="text2"/>
        </w:rPr>
        <w:t xml:space="preserve">arrastukset tai koulu voivat tuoda </w:t>
      </w:r>
      <w:r w:rsidR="00BB202E" w:rsidRPr="001F3FBB">
        <w:rPr>
          <w:rFonts w:eastAsiaTheme="minorEastAsia"/>
          <w:color w:val="44546A" w:themeColor="text2"/>
        </w:rPr>
        <w:t>nuorelle hänen kaipaamansa läheisen</w:t>
      </w:r>
      <w:r w:rsidR="1D0EFE2B" w:rsidRPr="001F3FBB">
        <w:rPr>
          <w:rFonts w:eastAsiaTheme="minorEastAsia"/>
          <w:color w:val="44546A" w:themeColor="text2"/>
        </w:rPr>
        <w:t xml:space="preserve"> verkoston. Nuoren etääntyminen perheestä on </w:t>
      </w:r>
      <w:r w:rsidR="00AD4AB8">
        <w:rPr>
          <w:rFonts w:eastAsiaTheme="minorEastAsia"/>
          <w:color w:val="44546A" w:themeColor="text2"/>
        </w:rPr>
        <w:t xml:space="preserve">nykyään </w:t>
      </w:r>
      <w:r w:rsidR="1D0EFE2B" w:rsidRPr="001F3FBB">
        <w:rPr>
          <w:rFonts w:eastAsiaTheme="minorEastAsia"/>
          <w:color w:val="44546A" w:themeColor="text2"/>
        </w:rPr>
        <w:t xml:space="preserve">suuri haaste. Vanhempien </w:t>
      </w:r>
      <w:r w:rsidR="00CC56B6" w:rsidRPr="001F3FBB">
        <w:rPr>
          <w:rFonts w:eastAsiaTheme="minorEastAsia"/>
          <w:color w:val="44546A" w:themeColor="text2"/>
        </w:rPr>
        <w:t>hyvin aset</w:t>
      </w:r>
      <w:r w:rsidR="00064B43">
        <w:rPr>
          <w:rFonts w:eastAsiaTheme="minorEastAsia"/>
          <w:color w:val="44546A" w:themeColor="text2"/>
        </w:rPr>
        <w:t xml:space="preserve">tamat </w:t>
      </w:r>
      <w:r w:rsidR="00CC56B6" w:rsidRPr="001F3FBB">
        <w:rPr>
          <w:rFonts w:eastAsiaTheme="minorEastAsia"/>
          <w:color w:val="44546A" w:themeColor="text2"/>
        </w:rPr>
        <w:t>rajat sekä perheen säänn</w:t>
      </w:r>
      <w:r w:rsidR="00314EC0" w:rsidRPr="001F3FBB">
        <w:rPr>
          <w:rFonts w:eastAsiaTheme="minorEastAsia"/>
          <w:color w:val="44546A" w:themeColor="text2"/>
        </w:rPr>
        <w:t>öllinen</w:t>
      </w:r>
      <w:r w:rsidR="00BB202E" w:rsidRPr="001F3FBB">
        <w:rPr>
          <w:rFonts w:eastAsiaTheme="minorEastAsia"/>
          <w:color w:val="44546A" w:themeColor="text2"/>
        </w:rPr>
        <w:t xml:space="preserve"> vuorokausirytmi ovat tärkeitä nuoren kasvulle.</w:t>
      </w:r>
    </w:p>
    <w:p w14:paraId="4E7517A8" w14:textId="0C8169D0" w:rsidR="007A5426" w:rsidRPr="001F3FBB" w:rsidRDefault="545DECC3" w:rsidP="00447EC6">
      <w:pPr>
        <w:spacing w:line="360" w:lineRule="auto"/>
        <w:jc w:val="both"/>
        <w:rPr>
          <w:rFonts w:eastAsiaTheme="minorEastAsia"/>
          <w:color w:val="44546A" w:themeColor="text2"/>
        </w:rPr>
      </w:pPr>
      <w:r w:rsidRPr="001F3FBB">
        <w:rPr>
          <w:rFonts w:eastAsiaTheme="minorEastAsia"/>
          <w:color w:val="44546A" w:themeColor="text2"/>
        </w:rPr>
        <w:t xml:space="preserve">Lohdullista on, että yhtä oikeaa tapaa lapsen kasvattamiseen ei ole. Kaikki lapset omaavat oman temperamenttinsa ja luonteensa, ja hyväksi havaitut tavat vakiintuvat yksilöllisesti. </w:t>
      </w:r>
    </w:p>
    <w:p w14:paraId="165A081F" w14:textId="1FA5DFFA" w:rsidR="007A5426" w:rsidRPr="001F3FBB" w:rsidRDefault="1D0EFE2B" w:rsidP="00447EC6">
      <w:pPr>
        <w:spacing w:line="360" w:lineRule="auto"/>
        <w:jc w:val="both"/>
        <w:rPr>
          <w:rFonts w:eastAsiaTheme="minorEastAsia"/>
          <w:color w:val="44546A" w:themeColor="text2"/>
        </w:rPr>
      </w:pPr>
      <w:r w:rsidRPr="001F3FBB">
        <w:rPr>
          <w:rFonts w:eastAsiaTheme="minorEastAsia"/>
          <w:color w:val="44546A" w:themeColor="text2"/>
        </w:rPr>
        <w:t xml:space="preserve">Ammattilainen </w:t>
      </w:r>
      <w:r w:rsidR="00CC56B6" w:rsidRPr="001F3FBB">
        <w:rPr>
          <w:rFonts w:eastAsiaTheme="minorEastAsia"/>
          <w:color w:val="44546A" w:themeColor="text2"/>
        </w:rPr>
        <w:t>voi antaa vinkkejä vanhemmille</w:t>
      </w:r>
      <w:r w:rsidRPr="001F3FBB">
        <w:rPr>
          <w:rFonts w:eastAsiaTheme="minorEastAsia"/>
          <w:color w:val="44546A" w:themeColor="text2"/>
        </w:rPr>
        <w:t xml:space="preserve"> </w:t>
      </w:r>
      <w:r w:rsidR="005E123C">
        <w:rPr>
          <w:rFonts w:eastAsiaTheme="minorEastAsia"/>
          <w:color w:val="44546A" w:themeColor="text2"/>
        </w:rPr>
        <w:t xml:space="preserve">asioista, </w:t>
      </w:r>
      <w:r w:rsidRPr="001F3FBB">
        <w:rPr>
          <w:rFonts w:eastAsiaTheme="minorEastAsia"/>
          <w:color w:val="44546A" w:themeColor="text2"/>
        </w:rPr>
        <w:t xml:space="preserve">missä nuori tarvitsee vielä tukea ja mitä </w:t>
      </w:r>
      <w:proofErr w:type="spellStart"/>
      <w:r w:rsidRPr="001F3FBB">
        <w:rPr>
          <w:rFonts w:eastAsiaTheme="minorEastAsia"/>
          <w:color w:val="44546A" w:themeColor="text2"/>
        </w:rPr>
        <w:t>tietynikäinen</w:t>
      </w:r>
      <w:proofErr w:type="spellEnd"/>
      <w:r w:rsidRPr="001F3FBB">
        <w:rPr>
          <w:rFonts w:eastAsiaTheme="minorEastAsia"/>
          <w:color w:val="44546A" w:themeColor="text2"/>
        </w:rPr>
        <w:t xml:space="preserve"> nuori jo itse osaa. Itsemääräämisoikeutta tulee antaa nuorel</w:t>
      </w:r>
      <w:r w:rsidR="00772188" w:rsidRPr="001F3FBB">
        <w:rPr>
          <w:rFonts w:eastAsiaTheme="minorEastAsia"/>
          <w:color w:val="44546A" w:themeColor="text2"/>
        </w:rPr>
        <w:t>l</w:t>
      </w:r>
      <w:r w:rsidRPr="001F3FBB">
        <w:rPr>
          <w:rFonts w:eastAsiaTheme="minorEastAsia"/>
          <w:color w:val="44546A" w:themeColor="text2"/>
        </w:rPr>
        <w:t>e asteittain.</w:t>
      </w:r>
    </w:p>
    <w:p w14:paraId="09FEFDC4" w14:textId="18A402E3" w:rsidR="007A5426" w:rsidRDefault="000E410F" w:rsidP="007A5426">
      <w:pPr>
        <w:jc w:val="both"/>
        <w:rPr>
          <w:rFonts w:eastAsiaTheme="minorEastAsia"/>
          <w:color w:val="44546A" w:themeColor="text2"/>
        </w:rPr>
      </w:pPr>
      <w:r>
        <w:rPr>
          <w:rFonts w:eastAsiaTheme="minorEastAsia"/>
          <w:noProof/>
          <w:color w:val="44546A" w:themeColor="text2"/>
          <w:lang w:eastAsia="fi-FI"/>
        </w:rPr>
        <mc:AlternateContent>
          <mc:Choice Requires="wps">
            <w:drawing>
              <wp:anchor distT="0" distB="0" distL="114300" distR="114300" simplePos="0" relativeHeight="251658260" behindDoc="0" locked="0" layoutInCell="1" allowOverlap="1" wp14:anchorId="670F7B88" wp14:editId="45BFDAC7">
                <wp:simplePos x="0" y="0"/>
                <wp:positionH relativeFrom="column">
                  <wp:posOffset>3566160</wp:posOffset>
                </wp:positionH>
                <wp:positionV relativeFrom="paragraph">
                  <wp:posOffset>-274320</wp:posOffset>
                </wp:positionV>
                <wp:extent cx="365760" cy="281940"/>
                <wp:effectExtent l="0" t="0" r="15240" b="22860"/>
                <wp:wrapNone/>
                <wp:docPr id="27" name="Tekstiruutu 27"/>
                <wp:cNvGraphicFramePr/>
                <a:graphic xmlns:a="http://schemas.openxmlformats.org/drawingml/2006/main">
                  <a:graphicData uri="http://schemas.microsoft.com/office/word/2010/wordprocessingShape">
                    <wps:wsp>
                      <wps:cNvSpPr txBox="1"/>
                      <wps:spPr>
                        <a:xfrm>
                          <a:off x="0" y="0"/>
                          <a:ext cx="365760" cy="281940"/>
                        </a:xfrm>
                        <a:prstGeom prst="rect">
                          <a:avLst/>
                        </a:prstGeom>
                        <a:solidFill>
                          <a:schemeClr val="lt1"/>
                        </a:solidFill>
                        <a:ln w="6350">
                          <a:solidFill>
                            <a:schemeClr val="bg1"/>
                          </a:solidFill>
                        </a:ln>
                      </wps:spPr>
                      <wps:txbx>
                        <w:txbxContent>
                          <w:p w14:paraId="4649D743" w14:textId="35A4D95D" w:rsidR="000E410F" w:rsidRDefault="000E410F">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70F7B88" id="Tekstiruutu 27" o:spid="_x0000_s1036" type="#_x0000_t202" style="position:absolute;left:0;text-align:left;margin-left:280.8pt;margin-top:-21.6pt;width:28.8pt;height:22.2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zfUQIAAK0EAAAOAAAAZHJzL2Uyb0RvYy54bWysVMFOGzEQvVfqP1i+l00CCRCxQWkQVSUE&#10;SFBxdrzexKrX49re7NKv77OTEKCcql6c8czs88x7M7m47BvDNsoHTbbkw6MBZ8pKqrRdlfzH4/WX&#10;M85CFLYShqwq+bMK/HL2+dNF56ZqRGsylfIMIDZMO1fydYxuWhRBrlUjwhE5ZRGsyTci4upXReVF&#10;B/TGFKPBYFJ05CvnSaoQ4L3aBvks49e1kvGuroOKzJQctcV8+nwu01nMLsR05YVba7krQ/xDFY3Q&#10;Fo++QF2JKFjr9V9QjZaeAtXxSFJTUF1rqXIP6GY4eNfNw1o4lXsBOcG90BT+H6y83dx7pquSj045&#10;s6KBRo/qZ4jat21sGbygqHNhiswHh9zYf6UeUu/9Ac7UeV/7Jv2iJ4Y4yH5+IVj1kUk4jyfj0wki&#10;EqHR2fD8JAtQHD52PsRvihqWjJJ76JdpFZubEFEIUvcp6a1ARlfX2ph8STOjFsazjYDaJuYS8cWb&#10;LGNZV/LJ8XiQgd/E8tQdEJarDxCAZywKSZRsW09W7Jd9ZnGYO0quJVXPoMvTduaCk9caTd2IEO+F&#10;x5CBByxOvMNRG0JRtLM4W5P//ZE/5UN7RDnrMLQlD79a4RVn5rvFVJwPT0Api/lyMj4d4eJfR5av&#10;I7ZtFgSmhlhRJ7OZ8qPZm7Wn5gn7NU+vIiSsxNslj3tzEberhP2Uaj7PSZhrJ+KNfXAyQSdlkmSP&#10;/ZPwbqdrxEDc0n68xfSdvNvc9KWleRup1ln7A6s7/rETeSR2+5uW7vU9Zx3+ZWZ/AAAA//8DAFBL&#10;AwQUAAYACAAAACEAjKay9t4AAAAJAQAADwAAAGRycy9kb3ducmV2LnhtbEyPwUrDQBCG74LvsIzg&#10;rd0kjaHGbEpQRNCCWL14myZjEszOhuy2Td/e8aS3Gebjn+8vNrMd1JEm3zs2EC8jUMS1a3puDXy8&#10;Py7WoHxAbnBwTAbO5GFTXl4UmDfuxG903IVWSQj7HA10IYy51r7uyKJfupFYbl9ushhknVrdTHiS&#10;cDvoJIoybbFn+dDhSPcd1d+7gzXwnH7iwyq80Dnw/FpVT+sx9Vtjrq/m6g5UoDn8wfCrL+pQitPe&#10;HbjxajBwk8WZoAYW6SoBJUQW38qwFzQBXRb6f4PyBwAA//8DAFBLAQItABQABgAIAAAAIQC2gziS&#10;/gAAAOEBAAATAAAAAAAAAAAAAAAAAAAAAABbQ29udGVudF9UeXBlc10ueG1sUEsBAi0AFAAGAAgA&#10;AAAhADj9If/WAAAAlAEAAAsAAAAAAAAAAAAAAAAALwEAAF9yZWxzLy5yZWxzUEsBAi0AFAAGAAgA&#10;AAAhAKc/bN9RAgAArQQAAA4AAAAAAAAAAAAAAAAALgIAAGRycy9lMm9Eb2MueG1sUEsBAi0AFAAG&#10;AAgAAAAhAIymsvbeAAAACQEAAA8AAAAAAAAAAAAAAAAAqwQAAGRycy9kb3ducmV2LnhtbFBLBQYA&#10;AAAABAAEAPMAAAC2BQAAAAA=&#10;" fillcolor="white [3201]" strokecolor="white [3212]" strokeweight=".5pt">
                <v:textbox>
                  <w:txbxContent>
                    <w:p w14:paraId="4649D743" w14:textId="35A4D95D" w:rsidR="000E410F" w:rsidRDefault="000E410F">
                      <w:r>
                        <w:t>13</w:t>
                      </w:r>
                    </w:p>
                  </w:txbxContent>
                </v:textbox>
              </v:shape>
            </w:pict>
          </mc:Fallback>
        </mc:AlternateContent>
      </w:r>
    </w:p>
    <w:p w14:paraId="436C12A4" w14:textId="77777777" w:rsidR="009D7FC6" w:rsidRDefault="009D7FC6" w:rsidP="009D7FC6">
      <w:pPr>
        <w:contextualSpacing/>
        <w:jc w:val="center"/>
        <w:rPr>
          <w:rFonts w:eastAsiaTheme="minorEastAsia"/>
          <w:i/>
          <w:iCs/>
          <w:color w:val="4472C4" w:themeColor="accent1"/>
        </w:rPr>
      </w:pPr>
    </w:p>
    <w:p w14:paraId="2DA88E4D" w14:textId="6A37EA7D" w:rsidR="009D7FC6" w:rsidRDefault="009D7FC6" w:rsidP="009D7FC6">
      <w:pPr>
        <w:contextualSpacing/>
        <w:jc w:val="center"/>
        <w:rPr>
          <w:rFonts w:eastAsiaTheme="minorEastAsia"/>
          <w:i/>
          <w:iCs/>
          <w:color w:val="4472C4" w:themeColor="accent1"/>
        </w:rPr>
      </w:pPr>
    </w:p>
    <w:p w14:paraId="6F16D863" w14:textId="6A37EA7D" w:rsidR="008956BB" w:rsidRDefault="008956BB" w:rsidP="545DECC3">
      <w:pPr>
        <w:contextualSpacing/>
        <w:jc w:val="center"/>
        <w:rPr>
          <w:rFonts w:eastAsiaTheme="minorEastAsia"/>
          <w:i/>
          <w:iCs/>
          <w:color w:val="4472C4" w:themeColor="accent1"/>
        </w:rPr>
      </w:pPr>
    </w:p>
    <w:p w14:paraId="5364647D" w14:textId="6A37EA7D" w:rsidR="008956BB" w:rsidRDefault="008956BB" w:rsidP="545DECC3">
      <w:pPr>
        <w:contextualSpacing/>
        <w:jc w:val="center"/>
        <w:rPr>
          <w:rFonts w:eastAsiaTheme="minorEastAsia"/>
          <w:i/>
          <w:iCs/>
          <w:color w:val="4472C4" w:themeColor="accent1"/>
        </w:rPr>
      </w:pPr>
    </w:p>
    <w:p w14:paraId="5BACD2E4" w14:textId="2401DB27" w:rsidR="008956BB" w:rsidRDefault="008956BB" w:rsidP="545DECC3">
      <w:pPr>
        <w:contextualSpacing/>
        <w:jc w:val="center"/>
        <w:rPr>
          <w:rFonts w:eastAsiaTheme="minorEastAsia"/>
          <w:i/>
          <w:iCs/>
          <w:color w:val="4472C4" w:themeColor="accent1"/>
        </w:rPr>
      </w:pPr>
    </w:p>
    <w:p w14:paraId="1FB7590B" w14:textId="76413803" w:rsidR="000E5B63" w:rsidRDefault="005B7493" w:rsidP="545DECC3">
      <w:pPr>
        <w:contextualSpacing/>
        <w:jc w:val="center"/>
        <w:rPr>
          <w:rFonts w:eastAsiaTheme="minorEastAsia"/>
          <w:i/>
          <w:iCs/>
          <w:color w:val="4472C4" w:themeColor="accent1"/>
        </w:rPr>
      </w:pPr>
      <w:r>
        <w:rPr>
          <w:noProof/>
          <w:lang w:eastAsia="fi-FI"/>
        </w:rPr>
        <mc:AlternateContent>
          <mc:Choice Requires="wps">
            <w:drawing>
              <wp:anchor distT="0" distB="0" distL="114300" distR="114300" simplePos="0" relativeHeight="251658249" behindDoc="0" locked="0" layoutInCell="1" allowOverlap="1" wp14:anchorId="46BC0512" wp14:editId="4466DEB4">
                <wp:simplePos x="0" y="0"/>
                <wp:positionH relativeFrom="margin">
                  <wp:align>center</wp:align>
                </wp:positionH>
                <wp:positionV relativeFrom="paragraph">
                  <wp:posOffset>4445</wp:posOffset>
                </wp:positionV>
                <wp:extent cx="3267287" cy="948266"/>
                <wp:effectExtent l="0" t="0" r="28575" b="23495"/>
                <wp:wrapNone/>
                <wp:docPr id="7" name="Suorakulmio 7"/>
                <wp:cNvGraphicFramePr/>
                <a:graphic xmlns:a="http://schemas.openxmlformats.org/drawingml/2006/main">
                  <a:graphicData uri="http://schemas.microsoft.com/office/word/2010/wordprocessingShape">
                    <wps:wsp>
                      <wps:cNvSpPr/>
                      <wps:spPr>
                        <a:xfrm>
                          <a:off x="0" y="0"/>
                          <a:ext cx="3267287" cy="948266"/>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0E3C3" w14:textId="77777777" w:rsidR="001B369D" w:rsidRPr="006E4007" w:rsidRDefault="001B369D" w:rsidP="001B369D">
                            <w:pPr>
                              <w:jc w:val="center"/>
                              <w:rPr>
                                <w:color w:val="2E74B5" w:themeColor="accent5" w:themeShade="BF"/>
                              </w:rPr>
                            </w:pPr>
                            <w:r>
                              <w:rPr>
                                <w:color w:val="2E74B5" w:themeColor="accent5" w:themeShade="BF"/>
                              </w:rPr>
                              <w:t xml:space="preserve">Terve, turvallinen ja tasapainoinen elämä alkaa perheestä ja vaikuttaa koko yhteiskuntaan.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6BC0512" id="Suorakulmio 7" o:spid="_x0000_s1037" style="position:absolute;left:0;text-align:left;margin-left:0;margin-top:.35pt;width:257.25pt;height:74.6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29qwIAAMIFAAAOAAAAZHJzL2Uyb0RvYy54bWysVEtv2zAMvg/YfxB0X/1YmrRBnSJI0WFA&#10;0QZLh54VWY6NyaImKbGzXz9KfiRrix2G+SCLIvmJ/ETy5ratJTkIYytQGU0uYkqE4pBXapfR78/3&#10;n64osY6pnElQIqNHYent4uOHm0bPRQolyFwYgiDKzhud0dI5PY8iy0tRM3sBWihUFmBq5lA0uyg3&#10;rEH0WkZpHE+jBkyuDXBhLZ7edUq6CPhFIbh7KgorHJEZxdhcWE1Yt36NFjdsvjNMlxXvw2D/EEXN&#10;KoWXjlB3zDGyN9UbqLriBiwU7oJDHUFRVFyEHDCbJH6VzaZkWoRckByrR5rs/4Plj4e1IVWe0Rkl&#10;itX4RJs9GPZjL+sKyMwT1Gg7R7uNXptesrj12baFqf0f8yBtIPU4kipaRzgefk6ns/QK0TnqridX&#10;6XTqQaOTtzbWfRFQE7/JqMFHC1yyw4N1nelg4i+zIKv8vpIyCL5QxEoacmD4xNtd0oP/YSXVW0ez&#10;245ucTyLV6EYMKwzT5S8a+QZ6HIOO3eUwgNK9U0USB5mmYaIQ9meomGcC+WSTlWyXHRBXsb4DWEO&#10;8QdGAqBHLjC9EbsHGCw7kAG746e3964iVP3oHP8tsM559Ag3g3Kjc10pMO8BSMyqv7mzH0jqqPEs&#10;uXbbhsJKgqk/2kJ+xGoz0LWh1fy+wid/YNatmcG+ww7FWeKecCkkNBmFfkdJCebXe+feHtsBtZQ0&#10;2McZtT/3zAhK5FeFjXKdTCa+8YMwuZylKJhzzfZco/b1CrCOEpxamoett3dy2BYG6hccOUt/K6qY&#10;4nh3Rrkzg7By3XzBocXFchnMsNk1cw9qo7kH90T7kn5uX5jRfd077JhHGHqezV+Vf2frPRUs9w6K&#10;KvTGidf+CXBQhFrqh5qfROdysDqN3sVvAAAA//8DAFBLAwQUAAYACAAAACEAtR6GttwAAAAFAQAA&#10;DwAAAGRycy9kb3ducmV2LnhtbEyPzU7DMBCE70i8g7VI3KjdkvAT4lQIgRC3Uqoibm68JFHidRQ7&#10;bfL2LCc4jmY0802+nlwnjjiExpOG5UKBQCq9bajSsPt4uboDEaIhazpPqGHGAOvi/Cw3mfUnesfj&#10;NlaCSyhkRkMdY59JGcoanQkL3yOx9+0HZyLLoZJ2MCcud51cKXUjnWmIF2rT41ONZbsdnYbX63Gl&#10;ZnWffCZfm7YN8zPt31qtLy+mxwcQEaf4F4ZffEaHgpkOfiQbRKeBj0QNtyDYS5dJCuLAoVQpkEUu&#10;/9MXPwAAAP//AwBQSwECLQAUAAYACAAAACEAtoM4kv4AAADhAQAAEwAAAAAAAAAAAAAAAAAAAAAA&#10;W0NvbnRlbnRfVHlwZXNdLnhtbFBLAQItABQABgAIAAAAIQA4/SH/1gAAAJQBAAALAAAAAAAAAAAA&#10;AAAAAC8BAABfcmVscy8ucmVsc1BLAQItABQABgAIAAAAIQDlul29qwIAAMIFAAAOAAAAAAAAAAAA&#10;AAAAAC4CAABkcnMvZTJvRG9jLnhtbFBLAQItABQABgAIAAAAIQC1Hoa23AAAAAUBAAAPAAAAAAAA&#10;AAAAAAAAAAUFAABkcnMvZG93bnJldi54bWxQSwUGAAAAAAQABADzAAAADgYAAAAA&#10;" fillcolor="white [3212]" strokecolor="#0070c0" strokeweight="1pt">
                <v:textbox>
                  <w:txbxContent>
                    <w:p w14:paraId="1FD0E3C3" w14:textId="77777777" w:rsidR="001B369D" w:rsidRPr="006E4007" w:rsidRDefault="001B369D" w:rsidP="001B369D">
                      <w:pPr>
                        <w:jc w:val="center"/>
                        <w:rPr>
                          <w:color w:val="2E74B5" w:themeColor="accent5" w:themeShade="BF"/>
                        </w:rPr>
                      </w:pPr>
                      <w:r>
                        <w:rPr>
                          <w:color w:val="2E74B5" w:themeColor="accent5" w:themeShade="BF"/>
                        </w:rPr>
                        <w:t xml:space="preserve">Terve, turvallinen ja tasapainoinen elämä alkaa perheestä ja vaikuttaa koko yhteiskuntaan. </w:t>
                      </w:r>
                    </w:p>
                  </w:txbxContent>
                </v:textbox>
                <w10:wrap anchorx="margin"/>
              </v:rect>
            </w:pict>
          </mc:Fallback>
        </mc:AlternateContent>
      </w:r>
    </w:p>
    <w:p w14:paraId="2412843C" w14:textId="77777777" w:rsidR="00E21F55" w:rsidRDefault="00E21F55" w:rsidP="001D1DEF">
      <w:pPr>
        <w:contextualSpacing/>
        <w:jc w:val="center"/>
        <w:rPr>
          <w:rStyle w:val="Hyperlinkki"/>
          <w:rFonts w:ascii="Chaparral Pro" w:eastAsiaTheme="minorEastAsia" w:hAnsi="Chaparral Pro"/>
          <w:i/>
          <w:iCs/>
          <w:sz w:val="32"/>
          <w:szCs w:val="32"/>
          <w:u w:val="none"/>
        </w:rPr>
      </w:pPr>
    </w:p>
    <w:p w14:paraId="27DF9634" w14:textId="3C4FDE00" w:rsidR="00E21F55" w:rsidRDefault="00E21F55" w:rsidP="001D1DEF">
      <w:pPr>
        <w:contextualSpacing/>
        <w:jc w:val="center"/>
        <w:rPr>
          <w:rStyle w:val="Hyperlinkki"/>
          <w:rFonts w:ascii="Chaparral Pro" w:eastAsiaTheme="minorEastAsia" w:hAnsi="Chaparral Pro"/>
          <w:i/>
          <w:iCs/>
          <w:sz w:val="32"/>
          <w:szCs w:val="32"/>
          <w:u w:val="none"/>
        </w:rPr>
      </w:pPr>
    </w:p>
    <w:p w14:paraId="479F6768" w14:textId="6A95E6F2" w:rsidR="006D1A0D" w:rsidRDefault="006D1A0D" w:rsidP="001D1DEF">
      <w:pPr>
        <w:contextualSpacing/>
        <w:jc w:val="center"/>
        <w:rPr>
          <w:rStyle w:val="Hyperlinkki"/>
          <w:rFonts w:ascii="Chaparral Pro" w:eastAsiaTheme="minorEastAsia" w:hAnsi="Chaparral Pro"/>
          <w:i/>
          <w:iCs/>
          <w:sz w:val="32"/>
          <w:szCs w:val="32"/>
          <w:u w:val="none"/>
        </w:rPr>
      </w:pPr>
    </w:p>
    <w:p w14:paraId="240508A6" w14:textId="77777777" w:rsidR="00B90484" w:rsidRDefault="006D1A0D" w:rsidP="004F0774">
      <w:pPr>
        <w:rPr>
          <w:rStyle w:val="Hyperlinkki"/>
          <w:rFonts w:ascii="Chaparral Pro" w:eastAsiaTheme="minorEastAsia" w:hAnsi="Chaparral Pro"/>
          <w:i/>
          <w:iCs/>
          <w:sz w:val="32"/>
          <w:szCs w:val="32"/>
          <w:u w:val="none"/>
        </w:rPr>
      </w:pPr>
      <w:r>
        <w:rPr>
          <w:noProof/>
          <w:lang w:eastAsia="fi-FI"/>
        </w:rPr>
        <w:drawing>
          <wp:anchor distT="0" distB="0" distL="114300" distR="114300" simplePos="0" relativeHeight="251658246" behindDoc="0" locked="0" layoutInCell="1" allowOverlap="1" wp14:anchorId="7DDB4719" wp14:editId="76F29300">
            <wp:simplePos x="0" y="0"/>
            <wp:positionH relativeFrom="margin">
              <wp:posOffset>175846</wp:posOffset>
            </wp:positionH>
            <wp:positionV relativeFrom="paragraph">
              <wp:posOffset>577313</wp:posOffset>
            </wp:positionV>
            <wp:extent cx="3517900" cy="2602202"/>
            <wp:effectExtent l="0" t="0" r="6350" b="8255"/>
            <wp:wrapNone/>
            <wp:docPr id="4" name="image" descr="https://epedufi-my.sharepoint.com/personal/heidi_nevanpera_seamk_fi/Documents/opaskuvat/boy-130013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pedufi-my.sharepoint.com/personal/heidi_nevanpera_seamk_fi/Documents/opaskuvat/boy-1300136_128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7900" cy="2602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ACCBC" w14:textId="667640B6" w:rsidR="005C1669" w:rsidRPr="008A0481" w:rsidRDefault="00226982" w:rsidP="008A0481">
      <w:pPr>
        <w:rPr>
          <w:rStyle w:val="Hyperlinkki"/>
          <w:rFonts w:ascii="Chaparral Pro" w:eastAsiaTheme="minorEastAsia" w:hAnsi="Chaparral Pro"/>
          <w:i/>
          <w:iCs/>
          <w:sz w:val="32"/>
          <w:szCs w:val="32"/>
          <w:u w:val="none"/>
        </w:rPr>
      </w:pPr>
      <w:r w:rsidRPr="008A0481">
        <w:rPr>
          <w:rStyle w:val="Hyperlinkki"/>
          <w:rFonts w:eastAsiaTheme="minorEastAsia" w:cstheme="minorHAnsi"/>
          <w:i/>
          <w:iCs/>
          <w:u w:val="none"/>
        </w:rPr>
        <w:br w:type="page"/>
      </w:r>
    </w:p>
    <w:p w14:paraId="6FBFC8EE" w14:textId="5BFFEBC1" w:rsidR="00F55DB8" w:rsidRDefault="1389DF69" w:rsidP="1D0EFE2B">
      <w:pPr>
        <w:rPr>
          <w:rFonts w:eastAsiaTheme="minorEastAsia"/>
          <w:color w:val="445369"/>
        </w:rPr>
      </w:pPr>
      <w:proofErr w:type="gramStart"/>
      <w:r w:rsidRPr="1389DF69">
        <w:rPr>
          <w:rFonts w:eastAsiaTheme="minorEastAsia"/>
          <w:color w:val="445369"/>
        </w:rPr>
        <w:t>Uniikki uni -oppaassa käytettyjä lähteitä:</w:t>
      </w:r>
      <w:proofErr w:type="gramEnd"/>
    </w:p>
    <w:p w14:paraId="09498329" w14:textId="4837E779" w:rsidR="00DC7821" w:rsidRPr="009712FD" w:rsidRDefault="2B9F015E" w:rsidP="2B9F015E">
      <w:pPr>
        <w:rPr>
          <w:rFonts w:eastAsiaTheme="minorEastAsia"/>
          <w:color w:val="44546A" w:themeColor="text2"/>
          <w:sz w:val="18"/>
          <w:szCs w:val="18"/>
        </w:rPr>
      </w:pPr>
      <w:proofErr w:type="spellStart"/>
      <w:r w:rsidRPr="009712FD">
        <w:rPr>
          <w:rFonts w:eastAsiaTheme="minorEastAsia"/>
          <w:color w:val="44546A" w:themeColor="text2"/>
          <w:sz w:val="18"/>
          <w:szCs w:val="18"/>
        </w:rPr>
        <w:t>Cacciatore</w:t>
      </w:r>
      <w:proofErr w:type="spellEnd"/>
      <w:r w:rsidRPr="009712FD">
        <w:rPr>
          <w:rFonts w:eastAsiaTheme="minorEastAsia"/>
          <w:color w:val="44546A" w:themeColor="text2"/>
          <w:sz w:val="18"/>
          <w:szCs w:val="18"/>
        </w:rPr>
        <w:t xml:space="preserve">, R. 2010. </w:t>
      </w:r>
      <w:proofErr w:type="gramStart"/>
      <w:r w:rsidRPr="009712FD">
        <w:rPr>
          <w:rFonts w:eastAsiaTheme="minorEastAsia"/>
          <w:color w:val="44546A" w:themeColor="text2"/>
          <w:sz w:val="18"/>
          <w:szCs w:val="18"/>
        </w:rPr>
        <w:t>Tytöt ja pojat: Lapsi ja perhe.</w:t>
      </w:r>
      <w:proofErr w:type="gramEnd"/>
      <w:r w:rsidRPr="009712FD">
        <w:rPr>
          <w:rFonts w:eastAsiaTheme="minorEastAsia"/>
          <w:color w:val="44546A" w:themeColor="text2"/>
          <w:sz w:val="18"/>
          <w:szCs w:val="18"/>
        </w:rPr>
        <w:t xml:space="preserve"> Teoksessa: E. Jokela &amp; H. </w:t>
      </w:r>
      <w:proofErr w:type="spellStart"/>
      <w:r w:rsidRPr="009712FD">
        <w:rPr>
          <w:rFonts w:eastAsiaTheme="minorEastAsia"/>
          <w:color w:val="44546A" w:themeColor="text2"/>
          <w:sz w:val="18"/>
          <w:szCs w:val="18"/>
        </w:rPr>
        <w:t>Pruuki</w:t>
      </w:r>
      <w:proofErr w:type="spellEnd"/>
      <w:r w:rsidRPr="009712FD">
        <w:rPr>
          <w:rFonts w:eastAsiaTheme="minorEastAsia"/>
          <w:color w:val="44546A" w:themeColor="text2"/>
          <w:sz w:val="18"/>
          <w:szCs w:val="18"/>
        </w:rPr>
        <w:t xml:space="preserve"> (</w:t>
      </w:r>
      <w:proofErr w:type="spellStart"/>
      <w:r w:rsidRPr="009712FD">
        <w:rPr>
          <w:rFonts w:eastAsiaTheme="minorEastAsia"/>
          <w:color w:val="44546A" w:themeColor="text2"/>
          <w:sz w:val="18"/>
          <w:szCs w:val="18"/>
        </w:rPr>
        <w:t>toim</w:t>
      </w:r>
      <w:proofErr w:type="spellEnd"/>
      <w:r w:rsidRPr="009712FD">
        <w:rPr>
          <w:rFonts w:eastAsiaTheme="minorEastAsia"/>
          <w:color w:val="44546A" w:themeColor="text2"/>
          <w:sz w:val="18"/>
          <w:szCs w:val="18"/>
        </w:rPr>
        <w:t xml:space="preserve">). Jo iso, vielä pieni: Kouluikäisen lapsen maailma. Helsinki: LK-kirjat. </w:t>
      </w:r>
    </w:p>
    <w:p w14:paraId="086AE9DF" w14:textId="2EFDC71D" w:rsidR="00A65FA5" w:rsidRPr="009712FD" w:rsidRDefault="2B9F015E" w:rsidP="2B9F015E">
      <w:pPr>
        <w:rPr>
          <w:rFonts w:eastAsiaTheme="minorEastAsia"/>
          <w:color w:val="44546A" w:themeColor="text2"/>
          <w:sz w:val="18"/>
          <w:szCs w:val="18"/>
        </w:rPr>
      </w:pPr>
      <w:r w:rsidRPr="009712FD">
        <w:rPr>
          <w:rStyle w:val="normaltextrun"/>
          <w:rFonts w:eastAsiaTheme="minorEastAsia"/>
          <w:color w:val="44546A" w:themeColor="text2"/>
          <w:sz w:val="18"/>
          <w:szCs w:val="18"/>
        </w:rPr>
        <w:t xml:space="preserve">Hakulinen-Viitanen, T., Hietanen-Peltola, M., </w:t>
      </w:r>
      <w:proofErr w:type="spellStart"/>
      <w:r w:rsidRPr="009712FD">
        <w:rPr>
          <w:rStyle w:val="spellingerror"/>
          <w:rFonts w:eastAsiaTheme="minorEastAsia"/>
          <w:color w:val="44546A" w:themeColor="text2"/>
          <w:sz w:val="18"/>
          <w:szCs w:val="18"/>
        </w:rPr>
        <w:t>Hastrup</w:t>
      </w:r>
      <w:proofErr w:type="spellEnd"/>
      <w:r w:rsidRPr="009712FD">
        <w:rPr>
          <w:rStyle w:val="normaltextrun"/>
          <w:rFonts w:eastAsiaTheme="minorEastAsia"/>
          <w:color w:val="44546A" w:themeColor="text2"/>
          <w:sz w:val="18"/>
          <w:szCs w:val="18"/>
        </w:rPr>
        <w:t xml:space="preserve">, A., Wallin, M. &amp; Pelkonen, M. 2012. </w:t>
      </w:r>
      <w:proofErr w:type="gramStart"/>
      <w:r w:rsidRPr="009712FD">
        <w:rPr>
          <w:rStyle w:val="normaltextrun"/>
          <w:rFonts w:eastAsiaTheme="minorEastAsia"/>
          <w:color w:val="44546A" w:themeColor="text2"/>
          <w:sz w:val="18"/>
          <w:szCs w:val="18"/>
        </w:rPr>
        <w:t>Laaja terveystarkastus - Ohjeistus äitiys- ja lastenneuvolatoimintaan sekä kouluterveydenhuoltoon.</w:t>
      </w:r>
      <w:proofErr w:type="gramEnd"/>
      <w:r w:rsidRPr="009712FD">
        <w:rPr>
          <w:rStyle w:val="normaltextrun"/>
          <w:rFonts w:eastAsiaTheme="minorEastAsia"/>
          <w:color w:val="44546A" w:themeColor="text2"/>
          <w:sz w:val="18"/>
          <w:szCs w:val="18"/>
        </w:rPr>
        <w:t xml:space="preserve"> </w:t>
      </w:r>
      <w:proofErr w:type="gramStart"/>
      <w:r w:rsidRPr="009712FD">
        <w:rPr>
          <w:rStyle w:val="normaltextrun"/>
          <w:rFonts w:eastAsiaTheme="minorEastAsia"/>
          <w:color w:val="44546A" w:themeColor="text2"/>
          <w:sz w:val="18"/>
          <w:szCs w:val="18"/>
        </w:rPr>
        <w:t>Helsinki: Terveyden ja hyvinvoinnin laitos.</w:t>
      </w:r>
      <w:proofErr w:type="gramEnd"/>
      <w:r w:rsidRPr="009712FD">
        <w:rPr>
          <w:rStyle w:val="normaltextrun"/>
          <w:rFonts w:eastAsiaTheme="minorEastAsia"/>
          <w:color w:val="44546A" w:themeColor="text2"/>
          <w:sz w:val="18"/>
          <w:szCs w:val="18"/>
        </w:rPr>
        <w:t xml:space="preserve"> Opas, Terveyden ja hyvinvoinnin laitos 22/2012.</w:t>
      </w:r>
    </w:p>
    <w:p w14:paraId="4ECB0612" w14:textId="7EFEC4E0" w:rsidR="4BDB7062" w:rsidRPr="009712FD" w:rsidRDefault="2B9F015E" w:rsidP="2B9F015E">
      <w:pPr>
        <w:rPr>
          <w:rFonts w:eastAsiaTheme="minorEastAsia"/>
          <w:color w:val="44546A" w:themeColor="text2"/>
          <w:sz w:val="18"/>
          <w:szCs w:val="18"/>
          <w:u w:val="single"/>
        </w:rPr>
      </w:pPr>
      <w:r w:rsidRPr="009712FD">
        <w:rPr>
          <w:rFonts w:eastAsiaTheme="minorEastAsia"/>
          <w:color w:val="44546A" w:themeColor="text2"/>
          <w:sz w:val="18"/>
          <w:szCs w:val="18"/>
        </w:rPr>
        <w:t xml:space="preserve">Lancet </w:t>
      </w:r>
      <w:proofErr w:type="spellStart"/>
      <w:r w:rsidRPr="009712FD">
        <w:rPr>
          <w:rFonts w:eastAsiaTheme="minorEastAsia"/>
          <w:color w:val="44546A" w:themeColor="text2"/>
          <w:sz w:val="18"/>
          <w:szCs w:val="18"/>
        </w:rPr>
        <w:t>Series</w:t>
      </w:r>
      <w:proofErr w:type="spellEnd"/>
      <w:r w:rsidRPr="009712FD">
        <w:rPr>
          <w:rFonts w:eastAsiaTheme="minorEastAsia"/>
          <w:color w:val="44546A" w:themeColor="text2"/>
          <w:sz w:val="18"/>
          <w:szCs w:val="18"/>
        </w:rPr>
        <w:t xml:space="preserve"> on </w:t>
      </w:r>
      <w:proofErr w:type="spellStart"/>
      <w:r w:rsidRPr="009712FD">
        <w:rPr>
          <w:rFonts w:eastAsiaTheme="minorEastAsia"/>
          <w:color w:val="44546A" w:themeColor="text2"/>
          <w:sz w:val="18"/>
          <w:szCs w:val="18"/>
        </w:rPr>
        <w:t>Adolescent</w:t>
      </w:r>
      <w:proofErr w:type="spellEnd"/>
      <w:r w:rsidRPr="009712FD">
        <w:rPr>
          <w:rFonts w:eastAsiaTheme="minorEastAsia"/>
          <w:color w:val="44546A" w:themeColor="text2"/>
          <w:sz w:val="18"/>
          <w:szCs w:val="18"/>
        </w:rPr>
        <w:t xml:space="preserve"> Health. </w:t>
      </w:r>
      <w:r w:rsidRPr="009712FD">
        <w:rPr>
          <w:rFonts w:eastAsiaTheme="minorEastAsia"/>
          <w:color w:val="44546A" w:themeColor="text2"/>
          <w:sz w:val="18"/>
          <w:szCs w:val="18"/>
          <w:lang w:val="en-US"/>
        </w:rPr>
        <w:t xml:space="preserve">6/2014. Adolescence: A foundation for future health. </w:t>
      </w:r>
      <w:r w:rsidRPr="009712FD">
        <w:rPr>
          <w:rFonts w:eastAsiaTheme="minorEastAsia"/>
          <w:color w:val="44546A" w:themeColor="text2"/>
          <w:sz w:val="18"/>
          <w:szCs w:val="18"/>
        </w:rPr>
        <w:t xml:space="preserve">[Verkkojulkaisu]. [Viitattu 20.9.2018]. Saatavana: </w:t>
      </w:r>
      <w:hyperlink r:id="rId26">
        <w:r w:rsidRPr="009712FD">
          <w:rPr>
            <w:rStyle w:val="Hyperlinkki"/>
            <w:rFonts w:eastAsiaTheme="minorEastAsia"/>
            <w:color w:val="44546A" w:themeColor="text2"/>
            <w:sz w:val="18"/>
            <w:szCs w:val="18"/>
          </w:rPr>
          <w:t>https://assets.prb.org/pdf14/lancet-youth-factsheet-1.pdf</w:t>
        </w:r>
      </w:hyperlink>
      <w:r w:rsidRPr="009712FD">
        <w:rPr>
          <w:rFonts w:eastAsiaTheme="minorEastAsia"/>
          <w:color w:val="44546A" w:themeColor="text2"/>
          <w:sz w:val="18"/>
          <w:szCs w:val="18"/>
          <w:u w:val="single"/>
        </w:rPr>
        <w:t xml:space="preserve"> </w:t>
      </w:r>
    </w:p>
    <w:p w14:paraId="32EE39C8" w14:textId="1699B8C8" w:rsidR="4BDB7062" w:rsidRPr="009712FD" w:rsidRDefault="2B9F015E" w:rsidP="2B9F015E">
      <w:pPr>
        <w:rPr>
          <w:rFonts w:eastAsiaTheme="minorEastAsia"/>
          <w:color w:val="44546A" w:themeColor="text2"/>
          <w:sz w:val="18"/>
          <w:szCs w:val="18"/>
          <w:u w:val="single"/>
        </w:rPr>
      </w:pPr>
      <w:r w:rsidRPr="009712FD">
        <w:rPr>
          <w:rFonts w:eastAsiaTheme="minorEastAsia"/>
          <w:color w:val="44546A" w:themeColor="text2"/>
          <w:sz w:val="18"/>
          <w:szCs w:val="18"/>
        </w:rPr>
        <w:t xml:space="preserve">Mannerheimin lastensuojeluliitto (MLL). 23.3.2018. Alakouluikäisen nukkuminen. [Verkkosivu]. [Viitattu 10.4.1018]. Saatavana: </w:t>
      </w:r>
      <w:hyperlink r:id="rId27">
        <w:r w:rsidRPr="009712FD">
          <w:rPr>
            <w:rStyle w:val="Hyperlinkki"/>
            <w:rFonts w:eastAsiaTheme="minorEastAsia"/>
            <w:color w:val="44546A" w:themeColor="text2"/>
            <w:sz w:val="18"/>
            <w:szCs w:val="18"/>
          </w:rPr>
          <w:t>https://www.mll.fi/vanhemmille/lapsen-kasvu-ja-kehitys/7-9-v/alakouluikaisen-nukkuminen/</w:t>
        </w:r>
      </w:hyperlink>
      <w:r w:rsidRPr="009712FD">
        <w:rPr>
          <w:rFonts w:eastAsiaTheme="minorEastAsia"/>
          <w:color w:val="44546A" w:themeColor="text2"/>
          <w:sz w:val="18"/>
          <w:szCs w:val="18"/>
          <w:u w:val="single"/>
        </w:rPr>
        <w:t xml:space="preserve"> </w:t>
      </w:r>
    </w:p>
    <w:p w14:paraId="477814AE" w14:textId="6C5338B0" w:rsidR="4BDB7062" w:rsidRPr="009712FD" w:rsidRDefault="2B9F015E" w:rsidP="2B9F015E">
      <w:pPr>
        <w:rPr>
          <w:rFonts w:eastAsiaTheme="minorEastAsia"/>
          <w:color w:val="44546A" w:themeColor="text2"/>
          <w:sz w:val="18"/>
          <w:szCs w:val="18"/>
          <w:u w:val="single"/>
        </w:rPr>
      </w:pPr>
      <w:r w:rsidRPr="009712FD">
        <w:rPr>
          <w:rFonts w:eastAsiaTheme="minorEastAsia"/>
          <w:color w:val="44546A" w:themeColor="text2"/>
          <w:sz w:val="18"/>
          <w:szCs w:val="18"/>
        </w:rPr>
        <w:t xml:space="preserve">Mannerheimin lastensuojeluliitto (MLL). 5.3.2018. </w:t>
      </w:r>
      <w:proofErr w:type="gramStart"/>
      <w:r w:rsidRPr="009712FD">
        <w:rPr>
          <w:rFonts w:eastAsiaTheme="minorEastAsia"/>
          <w:color w:val="44546A" w:themeColor="text2"/>
          <w:sz w:val="18"/>
          <w:szCs w:val="18"/>
        </w:rPr>
        <w:t>Päivitetty 25.4.2018.</w:t>
      </w:r>
      <w:proofErr w:type="gramEnd"/>
      <w:r w:rsidRPr="009712FD">
        <w:rPr>
          <w:rFonts w:eastAsiaTheme="minorEastAsia"/>
          <w:color w:val="44546A" w:themeColor="text2"/>
          <w:sz w:val="18"/>
          <w:szCs w:val="18"/>
        </w:rPr>
        <w:t xml:space="preserve"> </w:t>
      </w:r>
      <w:proofErr w:type="gramStart"/>
      <w:r w:rsidRPr="009712FD">
        <w:rPr>
          <w:rFonts w:eastAsiaTheme="minorEastAsia"/>
          <w:color w:val="44546A" w:themeColor="text2"/>
          <w:sz w:val="18"/>
          <w:szCs w:val="18"/>
        </w:rPr>
        <w:t>Lapsen kasvatus ja vanhemman kasvatustietoisuus.</w:t>
      </w:r>
      <w:proofErr w:type="gramEnd"/>
      <w:r w:rsidRPr="009712FD">
        <w:rPr>
          <w:rFonts w:eastAsiaTheme="minorEastAsia"/>
          <w:color w:val="44546A" w:themeColor="text2"/>
          <w:sz w:val="18"/>
          <w:szCs w:val="18"/>
        </w:rPr>
        <w:t xml:space="preserve"> [Verkkosivu]. [Viitattu 24.3.2018]. Saatavana: </w:t>
      </w:r>
      <w:hyperlink r:id="rId28">
        <w:r w:rsidRPr="009712FD">
          <w:rPr>
            <w:rStyle w:val="Hyperlinkki"/>
            <w:rFonts w:eastAsiaTheme="minorEastAsia"/>
            <w:color w:val="44546A" w:themeColor="text2"/>
            <w:sz w:val="18"/>
            <w:szCs w:val="18"/>
          </w:rPr>
          <w:t>https://www.mll.fi/vanhemmille/tietoa-lapsiperheen-elamasta/vanhemmuus-ja-kasvatus/lapsen-kasvatus-ja-vanhemman-kasvatustietoisuus/</w:t>
        </w:r>
      </w:hyperlink>
      <w:r w:rsidRPr="009712FD">
        <w:rPr>
          <w:rFonts w:eastAsiaTheme="minorEastAsia"/>
          <w:color w:val="44546A" w:themeColor="text2"/>
          <w:sz w:val="18"/>
          <w:szCs w:val="18"/>
          <w:u w:val="single"/>
        </w:rPr>
        <w:t xml:space="preserve">  </w:t>
      </w:r>
    </w:p>
    <w:p w14:paraId="077FC153" w14:textId="475D584C" w:rsidR="00D5302C" w:rsidRPr="009712FD" w:rsidRDefault="2B9F015E" w:rsidP="2B9F015E">
      <w:pPr>
        <w:rPr>
          <w:rFonts w:eastAsiaTheme="minorEastAsia"/>
          <w:color w:val="44546A" w:themeColor="text2"/>
          <w:sz w:val="18"/>
          <w:szCs w:val="18"/>
        </w:rPr>
      </w:pPr>
      <w:r w:rsidRPr="009712FD">
        <w:rPr>
          <w:rStyle w:val="normaltextrun"/>
          <w:rFonts w:eastAsiaTheme="minorEastAsia"/>
          <w:color w:val="44546A" w:themeColor="text2"/>
          <w:sz w:val="18"/>
          <w:szCs w:val="18"/>
        </w:rPr>
        <w:t xml:space="preserve">Mannerheimin lastensuojeluliitto (MLL). 19.2.2018. </w:t>
      </w:r>
      <w:proofErr w:type="gramStart"/>
      <w:r w:rsidRPr="009712FD">
        <w:rPr>
          <w:rStyle w:val="normaltextrun"/>
          <w:rFonts w:eastAsiaTheme="minorEastAsia"/>
          <w:color w:val="44546A" w:themeColor="text2"/>
          <w:sz w:val="18"/>
          <w:szCs w:val="18"/>
        </w:rPr>
        <w:t>Päivitetty 25.9.2018.</w:t>
      </w:r>
      <w:proofErr w:type="gramEnd"/>
      <w:r w:rsidRPr="009712FD">
        <w:rPr>
          <w:rStyle w:val="normaltextrun"/>
          <w:rFonts w:eastAsiaTheme="minorEastAsia"/>
          <w:color w:val="44546A" w:themeColor="text2"/>
          <w:sz w:val="18"/>
          <w:szCs w:val="18"/>
        </w:rPr>
        <w:t xml:space="preserve"> </w:t>
      </w:r>
      <w:proofErr w:type="gramStart"/>
      <w:r w:rsidRPr="009712FD">
        <w:rPr>
          <w:rStyle w:val="normaltextrun"/>
          <w:rFonts w:eastAsiaTheme="minorEastAsia"/>
          <w:color w:val="44546A" w:themeColor="text2"/>
          <w:sz w:val="18"/>
          <w:szCs w:val="18"/>
        </w:rPr>
        <w:t>Elämää murrosikäisen kanssa.</w:t>
      </w:r>
      <w:proofErr w:type="gramEnd"/>
      <w:r w:rsidRPr="009712FD">
        <w:rPr>
          <w:rStyle w:val="normaltextrun"/>
          <w:rFonts w:eastAsiaTheme="minorEastAsia"/>
          <w:color w:val="44546A" w:themeColor="text2"/>
          <w:sz w:val="18"/>
          <w:szCs w:val="18"/>
        </w:rPr>
        <w:t xml:space="preserve"> [Verkkosivu]. [Viitattu 22.9.2018]. Saatavana: </w:t>
      </w:r>
      <w:hyperlink r:id="rId29">
        <w:r w:rsidRPr="009712FD">
          <w:rPr>
            <w:rStyle w:val="normaltextrun"/>
            <w:rFonts w:eastAsiaTheme="minorEastAsia"/>
            <w:color w:val="44546A" w:themeColor="text2"/>
            <w:sz w:val="18"/>
            <w:szCs w:val="18"/>
            <w:u w:val="single"/>
          </w:rPr>
          <w:t>https://www.mll.fi/vanhemmille/tietoa-lapsiperheen-elamasta/elamaa-murrosikaisen-kanssa/</w:t>
        </w:r>
      </w:hyperlink>
      <w:r w:rsidRPr="009712FD">
        <w:rPr>
          <w:rStyle w:val="normaltextrun"/>
          <w:rFonts w:eastAsiaTheme="minorEastAsia"/>
          <w:color w:val="44546A" w:themeColor="text2"/>
          <w:sz w:val="18"/>
          <w:szCs w:val="18"/>
        </w:rPr>
        <w:t xml:space="preserve">  </w:t>
      </w:r>
    </w:p>
    <w:p w14:paraId="742F6F4E" w14:textId="4919CD97" w:rsidR="008C6913" w:rsidRPr="009712FD" w:rsidRDefault="2B9F015E" w:rsidP="2B9F015E">
      <w:pPr>
        <w:rPr>
          <w:rFonts w:eastAsiaTheme="minorEastAsia"/>
          <w:color w:val="44546A" w:themeColor="text2"/>
          <w:sz w:val="18"/>
          <w:szCs w:val="18"/>
        </w:rPr>
      </w:pPr>
      <w:r w:rsidRPr="009712FD">
        <w:rPr>
          <w:rStyle w:val="normaltextrun"/>
          <w:rFonts w:eastAsiaTheme="minorEastAsia"/>
          <w:color w:val="44546A" w:themeColor="text2"/>
          <w:sz w:val="18"/>
          <w:szCs w:val="18"/>
        </w:rPr>
        <w:t xml:space="preserve">Matilainen, T. 2008. Lapsi elää rutiineista. </w:t>
      </w:r>
      <w:proofErr w:type="gramStart"/>
      <w:r w:rsidRPr="009712FD">
        <w:rPr>
          <w:rStyle w:val="normaltextrun"/>
          <w:rFonts w:eastAsiaTheme="minorEastAsia"/>
          <w:color w:val="44546A" w:themeColor="text2"/>
          <w:sz w:val="18"/>
          <w:szCs w:val="18"/>
        </w:rPr>
        <w:t>Helppo ja hyvä arki.</w:t>
      </w:r>
      <w:proofErr w:type="gramEnd"/>
      <w:r w:rsidRPr="009712FD">
        <w:rPr>
          <w:rStyle w:val="normaltextrun"/>
          <w:rFonts w:eastAsiaTheme="minorEastAsia"/>
          <w:color w:val="44546A" w:themeColor="text2"/>
          <w:sz w:val="18"/>
          <w:szCs w:val="18"/>
        </w:rPr>
        <w:t xml:space="preserve"> Jyväskylä: </w:t>
      </w:r>
      <w:proofErr w:type="spellStart"/>
      <w:r w:rsidRPr="009712FD">
        <w:rPr>
          <w:rStyle w:val="spellingerror"/>
          <w:rFonts w:eastAsiaTheme="minorEastAsia"/>
          <w:color w:val="44546A" w:themeColor="text2"/>
          <w:sz w:val="18"/>
          <w:szCs w:val="18"/>
        </w:rPr>
        <w:t>Gummerrus</w:t>
      </w:r>
      <w:proofErr w:type="spellEnd"/>
      <w:r w:rsidRPr="009712FD">
        <w:rPr>
          <w:rStyle w:val="normaltextrun"/>
          <w:rFonts w:eastAsiaTheme="minorEastAsia"/>
          <w:color w:val="44546A" w:themeColor="text2"/>
          <w:sz w:val="18"/>
          <w:szCs w:val="18"/>
        </w:rPr>
        <w:t>. </w:t>
      </w:r>
    </w:p>
    <w:p w14:paraId="5B47F00B" w14:textId="04FFDF06" w:rsidR="00A65FA5" w:rsidRPr="009712FD" w:rsidRDefault="2B9F015E" w:rsidP="2B9F015E">
      <w:pPr>
        <w:rPr>
          <w:rFonts w:eastAsiaTheme="minorEastAsia"/>
          <w:color w:val="44546A" w:themeColor="text2"/>
          <w:sz w:val="18"/>
          <w:szCs w:val="18"/>
        </w:rPr>
      </w:pPr>
      <w:r w:rsidRPr="009712FD">
        <w:rPr>
          <w:rFonts w:eastAsiaTheme="minorEastAsia"/>
          <w:color w:val="44546A" w:themeColor="text2"/>
          <w:sz w:val="18"/>
          <w:szCs w:val="18"/>
          <w:lang w:val="en-US"/>
        </w:rPr>
        <w:t xml:space="preserve">National Sleep Foundation. </w:t>
      </w:r>
      <w:proofErr w:type="spellStart"/>
      <w:r w:rsidRPr="009712FD">
        <w:rPr>
          <w:rFonts w:eastAsiaTheme="minorEastAsia"/>
          <w:color w:val="44546A" w:themeColor="text2"/>
          <w:sz w:val="18"/>
          <w:szCs w:val="18"/>
          <w:lang w:val="en-US"/>
        </w:rPr>
        <w:t>Ei</w:t>
      </w:r>
      <w:proofErr w:type="spellEnd"/>
      <w:r w:rsidRPr="009712FD">
        <w:rPr>
          <w:rFonts w:eastAsiaTheme="minorEastAsia"/>
          <w:color w:val="44546A" w:themeColor="text2"/>
          <w:sz w:val="18"/>
          <w:szCs w:val="18"/>
          <w:lang w:val="en-US"/>
        </w:rPr>
        <w:t xml:space="preserve"> </w:t>
      </w:r>
      <w:proofErr w:type="spellStart"/>
      <w:r w:rsidRPr="009712FD">
        <w:rPr>
          <w:rFonts w:eastAsiaTheme="minorEastAsia"/>
          <w:color w:val="44546A" w:themeColor="text2"/>
          <w:sz w:val="18"/>
          <w:szCs w:val="18"/>
          <w:lang w:val="en-US"/>
        </w:rPr>
        <w:t>päiväystä</w:t>
      </w:r>
      <w:proofErr w:type="spellEnd"/>
      <w:r w:rsidRPr="009712FD">
        <w:rPr>
          <w:rFonts w:eastAsiaTheme="minorEastAsia"/>
          <w:color w:val="44546A" w:themeColor="text2"/>
          <w:sz w:val="18"/>
          <w:szCs w:val="18"/>
          <w:lang w:val="en-US"/>
        </w:rPr>
        <w:t>. Children’s stress &amp; sleep. [</w:t>
      </w:r>
      <w:proofErr w:type="spellStart"/>
      <w:r w:rsidRPr="009712FD">
        <w:rPr>
          <w:rFonts w:eastAsiaTheme="minorEastAsia"/>
          <w:color w:val="44546A" w:themeColor="text2"/>
          <w:sz w:val="18"/>
          <w:szCs w:val="18"/>
          <w:lang w:val="en-US"/>
        </w:rPr>
        <w:t>Verkkosivu</w:t>
      </w:r>
      <w:proofErr w:type="spellEnd"/>
      <w:r w:rsidRPr="009712FD">
        <w:rPr>
          <w:rFonts w:eastAsiaTheme="minorEastAsia"/>
          <w:color w:val="44546A" w:themeColor="text2"/>
          <w:sz w:val="18"/>
          <w:szCs w:val="18"/>
          <w:lang w:val="en-US"/>
        </w:rPr>
        <w:t xml:space="preserve">]. </w:t>
      </w:r>
      <w:r w:rsidRPr="009712FD">
        <w:rPr>
          <w:rFonts w:eastAsiaTheme="minorEastAsia"/>
          <w:color w:val="44546A" w:themeColor="text2"/>
          <w:sz w:val="18"/>
          <w:szCs w:val="18"/>
        </w:rPr>
        <w:t xml:space="preserve">[Viitattu 27.9.2018]. Saatavana: </w:t>
      </w:r>
      <w:hyperlink r:id="rId30">
        <w:r w:rsidRPr="009712FD">
          <w:rPr>
            <w:rStyle w:val="Hyperlinkki"/>
            <w:rFonts w:eastAsiaTheme="minorEastAsia"/>
            <w:color w:val="44546A" w:themeColor="text2"/>
            <w:sz w:val="18"/>
            <w:szCs w:val="18"/>
          </w:rPr>
          <w:t>https://www.sleepfoundation.org/sleep-topics/childrens-stress-sleep</w:t>
        </w:r>
      </w:hyperlink>
    </w:p>
    <w:p w14:paraId="19FB31AB" w14:textId="29A486F2" w:rsidR="533C3B96" w:rsidRPr="009712FD" w:rsidRDefault="00325F21" w:rsidP="2B9F015E">
      <w:pPr>
        <w:rPr>
          <w:rFonts w:eastAsiaTheme="minorEastAsia"/>
          <w:color w:val="44546A" w:themeColor="text2"/>
          <w:sz w:val="18"/>
          <w:szCs w:val="18"/>
        </w:rPr>
      </w:pPr>
      <w:proofErr w:type="gramStart"/>
      <w:r>
        <w:rPr>
          <w:rFonts w:eastAsiaTheme="minorEastAsia"/>
          <w:color w:val="44546A" w:themeColor="text2"/>
          <w:sz w:val="18"/>
          <w:szCs w:val="18"/>
        </w:rPr>
        <w:t>Lasten ja nuorten liikunnan asian</w:t>
      </w:r>
      <w:r w:rsidR="00F22BB7">
        <w:rPr>
          <w:rFonts w:eastAsiaTheme="minorEastAsia"/>
          <w:color w:val="44546A" w:themeColor="text2"/>
          <w:sz w:val="18"/>
          <w:szCs w:val="18"/>
        </w:rPr>
        <w:t>tuntijaryhmä 2008.</w:t>
      </w:r>
      <w:proofErr w:type="gramEnd"/>
      <w:r w:rsidR="00F22BB7">
        <w:rPr>
          <w:rFonts w:eastAsiaTheme="minorEastAsia"/>
          <w:color w:val="44546A" w:themeColor="text2"/>
          <w:sz w:val="18"/>
          <w:szCs w:val="18"/>
        </w:rPr>
        <w:t xml:space="preserve"> </w:t>
      </w:r>
      <w:r w:rsidR="2B9F015E" w:rsidRPr="009712FD">
        <w:rPr>
          <w:rFonts w:eastAsiaTheme="minorEastAsia"/>
          <w:color w:val="44546A" w:themeColor="text2"/>
          <w:sz w:val="18"/>
          <w:szCs w:val="18"/>
        </w:rPr>
        <w:t xml:space="preserve">Fyysisen aktiivisuuden suositus kouluikäisille 7-18 vuotiaille. [Verkkojulkaisu]. [Viitattu 19.10.2018]. Saatavana: </w:t>
      </w:r>
      <w:hyperlink r:id="rId31">
        <w:r w:rsidR="2B9F015E" w:rsidRPr="009712FD">
          <w:rPr>
            <w:rStyle w:val="Hyperlinkki"/>
            <w:rFonts w:eastAsiaTheme="minorEastAsia"/>
            <w:color w:val="44546A" w:themeColor="text2"/>
            <w:sz w:val="18"/>
            <w:szCs w:val="18"/>
          </w:rPr>
          <w:t>www.ukkinstituutti.fi/filebank/1477-Fyysisen_aktiivisuuden_suositus_kouluikaisille.pdf</w:t>
        </w:r>
      </w:hyperlink>
    </w:p>
    <w:p w14:paraId="33A45816" w14:textId="59968229" w:rsidR="00B26BC2" w:rsidRPr="009712FD" w:rsidRDefault="2B9F015E" w:rsidP="2B9F015E">
      <w:pPr>
        <w:rPr>
          <w:rStyle w:val="normaltextrun"/>
          <w:rFonts w:eastAsiaTheme="minorEastAsia"/>
          <w:color w:val="44546A" w:themeColor="text2"/>
          <w:sz w:val="18"/>
          <w:szCs w:val="18"/>
        </w:rPr>
      </w:pPr>
      <w:r w:rsidRPr="009712FD">
        <w:rPr>
          <w:rStyle w:val="normaltextrun"/>
          <w:rFonts w:eastAsiaTheme="minorEastAsia"/>
          <w:color w:val="44546A" w:themeColor="text2"/>
          <w:sz w:val="18"/>
          <w:szCs w:val="18"/>
        </w:rPr>
        <w:t xml:space="preserve">Partinen, M. 2010. Unettomuus. </w:t>
      </w:r>
      <w:proofErr w:type="gramStart"/>
      <w:r w:rsidRPr="009712FD">
        <w:rPr>
          <w:rStyle w:val="normaltextrun"/>
          <w:rFonts w:eastAsiaTheme="minorEastAsia"/>
          <w:color w:val="44546A" w:themeColor="text2"/>
          <w:sz w:val="18"/>
          <w:szCs w:val="18"/>
        </w:rPr>
        <w:t>Teoksessa: Uniliitto ry:n jäsenlehti (toim.) Hyvä uni.</w:t>
      </w:r>
      <w:proofErr w:type="gramEnd"/>
      <w:r w:rsidRPr="009712FD">
        <w:rPr>
          <w:rStyle w:val="normaltextrun"/>
          <w:rFonts w:eastAsiaTheme="minorEastAsia"/>
          <w:color w:val="44546A" w:themeColor="text2"/>
          <w:sz w:val="18"/>
          <w:szCs w:val="18"/>
        </w:rPr>
        <w:t xml:space="preserve"> [Verkkojulkaisu]. </w:t>
      </w:r>
      <w:proofErr w:type="gramStart"/>
      <w:r w:rsidRPr="009712FD">
        <w:rPr>
          <w:rStyle w:val="normaltextrun"/>
          <w:rFonts w:eastAsiaTheme="minorEastAsia"/>
          <w:color w:val="44546A" w:themeColor="text2"/>
          <w:sz w:val="18"/>
          <w:szCs w:val="18"/>
        </w:rPr>
        <w:t>Helsinki: Uniliitto ry.</w:t>
      </w:r>
      <w:proofErr w:type="gramEnd"/>
      <w:r w:rsidRPr="009712FD">
        <w:rPr>
          <w:rStyle w:val="normaltextrun"/>
          <w:rFonts w:eastAsiaTheme="minorEastAsia"/>
          <w:color w:val="44546A" w:themeColor="text2"/>
          <w:sz w:val="18"/>
          <w:szCs w:val="18"/>
        </w:rPr>
        <w:t xml:space="preserve"> [Viitattu 14.9.2018]. Saatavana: </w:t>
      </w:r>
      <w:hyperlink r:id="rId32">
        <w:r w:rsidRPr="009712FD">
          <w:rPr>
            <w:rStyle w:val="normaltextrun"/>
            <w:rFonts w:eastAsiaTheme="minorEastAsia"/>
            <w:color w:val="44546A" w:themeColor="text2"/>
            <w:sz w:val="18"/>
            <w:szCs w:val="18"/>
            <w:u w:val="single"/>
          </w:rPr>
          <w:t>http://www.lpshp.fi/media/hyva__uni_2010.pdf</w:t>
        </w:r>
      </w:hyperlink>
      <w:r w:rsidRPr="009712FD">
        <w:rPr>
          <w:rStyle w:val="normaltextrun"/>
          <w:rFonts w:eastAsiaTheme="minorEastAsia"/>
          <w:color w:val="44546A" w:themeColor="text2"/>
          <w:sz w:val="18"/>
          <w:szCs w:val="18"/>
        </w:rPr>
        <w:t>  </w:t>
      </w:r>
    </w:p>
    <w:p w14:paraId="2728C676" w14:textId="71A2342A" w:rsidR="31BB1ACA" w:rsidRPr="009712FD" w:rsidRDefault="2B9F015E" w:rsidP="2B9F015E">
      <w:pPr>
        <w:rPr>
          <w:rFonts w:eastAsiaTheme="minorEastAsia"/>
          <w:color w:val="44546A" w:themeColor="text2"/>
          <w:sz w:val="18"/>
          <w:szCs w:val="18"/>
        </w:rPr>
      </w:pPr>
      <w:r w:rsidRPr="009712FD">
        <w:rPr>
          <w:rFonts w:eastAsiaTheme="minorEastAsia"/>
          <w:color w:val="44546A" w:themeColor="text2"/>
          <w:sz w:val="18"/>
          <w:szCs w:val="18"/>
        </w:rPr>
        <w:t xml:space="preserve">Partonen, T. 2015. Koululaisen uni. Terveydenhoitaja (6), </w:t>
      </w:r>
      <w:proofErr w:type="gramStart"/>
      <w:r w:rsidRPr="009712FD">
        <w:rPr>
          <w:rFonts w:eastAsiaTheme="minorEastAsia"/>
          <w:color w:val="44546A" w:themeColor="text2"/>
          <w:sz w:val="18"/>
          <w:szCs w:val="18"/>
        </w:rPr>
        <w:t>28-29</w:t>
      </w:r>
      <w:proofErr w:type="gramEnd"/>
      <w:r w:rsidRPr="009712FD">
        <w:rPr>
          <w:rFonts w:eastAsiaTheme="minorEastAsia"/>
          <w:color w:val="44546A" w:themeColor="text2"/>
          <w:sz w:val="18"/>
          <w:szCs w:val="18"/>
        </w:rPr>
        <w:t>.</w:t>
      </w:r>
    </w:p>
    <w:p w14:paraId="60C7D903" w14:textId="1933126E" w:rsidR="00FF754A" w:rsidRPr="009712FD" w:rsidRDefault="2B9F015E" w:rsidP="2B9F015E">
      <w:pPr>
        <w:rPr>
          <w:rFonts w:eastAsiaTheme="minorEastAsia"/>
          <w:color w:val="44546A" w:themeColor="text2"/>
          <w:sz w:val="18"/>
          <w:szCs w:val="18"/>
        </w:rPr>
      </w:pPr>
      <w:r w:rsidRPr="009712FD">
        <w:rPr>
          <w:rFonts w:eastAsiaTheme="minorEastAsia"/>
          <w:color w:val="44546A" w:themeColor="text2"/>
          <w:sz w:val="18"/>
          <w:szCs w:val="18"/>
        </w:rPr>
        <w:t xml:space="preserve">Partonen, M. 2014. Lisää unta. </w:t>
      </w:r>
      <w:proofErr w:type="gramStart"/>
      <w:r w:rsidRPr="009712FD">
        <w:rPr>
          <w:rFonts w:eastAsiaTheme="minorEastAsia"/>
          <w:color w:val="44546A" w:themeColor="text2"/>
          <w:sz w:val="18"/>
          <w:szCs w:val="18"/>
        </w:rPr>
        <w:t>Suomalainen lääkäriseura Duodecim.</w:t>
      </w:r>
      <w:proofErr w:type="gramEnd"/>
      <w:r w:rsidRPr="009712FD">
        <w:rPr>
          <w:rFonts w:eastAsiaTheme="minorEastAsia"/>
          <w:color w:val="44546A" w:themeColor="text2"/>
          <w:sz w:val="18"/>
          <w:szCs w:val="18"/>
        </w:rPr>
        <w:t> </w:t>
      </w:r>
    </w:p>
    <w:p w14:paraId="262CF53C" w14:textId="36C4EA1B" w:rsidR="00580381" w:rsidRPr="009712FD" w:rsidRDefault="2B9F015E" w:rsidP="2B9F015E">
      <w:pPr>
        <w:rPr>
          <w:rFonts w:eastAsiaTheme="minorEastAsia"/>
          <w:color w:val="44546A" w:themeColor="text2"/>
          <w:sz w:val="18"/>
          <w:szCs w:val="18"/>
        </w:rPr>
      </w:pPr>
      <w:r w:rsidRPr="009712FD">
        <w:rPr>
          <w:rStyle w:val="normaltextrun"/>
          <w:rFonts w:eastAsiaTheme="minorEastAsia"/>
          <w:color w:val="44546A" w:themeColor="text2"/>
          <w:sz w:val="18"/>
          <w:szCs w:val="18"/>
        </w:rPr>
        <w:t xml:space="preserve">Storvik-Sydänmaa, S., Talvensaari, H., </w:t>
      </w:r>
      <w:proofErr w:type="spellStart"/>
      <w:r w:rsidRPr="009712FD">
        <w:rPr>
          <w:rStyle w:val="spellingerror"/>
          <w:rFonts w:eastAsiaTheme="minorEastAsia"/>
          <w:color w:val="44546A" w:themeColor="text2"/>
          <w:sz w:val="18"/>
          <w:szCs w:val="18"/>
        </w:rPr>
        <w:t>Kaisvuo</w:t>
      </w:r>
      <w:proofErr w:type="spellEnd"/>
      <w:r w:rsidRPr="009712FD">
        <w:rPr>
          <w:rStyle w:val="normaltextrun"/>
          <w:rFonts w:eastAsiaTheme="minorEastAsia"/>
          <w:color w:val="44546A" w:themeColor="text2"/>
          <w:sz w:val="18"/>
          <w:szCs w:val="18"/>
        </w:rPr>
        <w:t xml:space="preserve">, T. &amp; Uotila, N. 2015. </w:t>
      </w:r>
      <w:proofErr w:type="gramStart"/>
      <w:r w:rsidRPr="009712FD">
        <w:rPr>
          <w:rStyle w:val="normaltextrun"/>
          <w:rFonts w:eastAsiaTheme="minorEastAsia"/>
          <w:color w:val="44546A" w:themeColor="text2"/>
          <w:sz w:val="18"/>
          <w:szCs w:val="18"/>
        </w:rPr>
        <w:t>Lapsen ja nuoren hoitotyö.</w:t>
      </w:r>
      <w:proofErr w:type="gramEnd"/>
      <w:r w:rsidRPr="009712FD">
        <w:rPr>
          <w:rStyle w:val="normaltextrun"/>
          <w:rFonts w:eastAsiaTheme="minorEastAsia"/>
          <w:color w:val="44546A" w:themeColor="text2"/>
          <w:sz w:val="18"/>
          <w:szCs w:val="18"/>
        </w:rPr>
        <w:t xml:space="preserve"> 1.-3. P. Helsinki: Sanoma Pro Oy. </w:t>
      </w:r>
    </w:p>
    <w:p w14:paraId="2A070B29" w14:textId="670178FC" w:rsidR="533C3B96" w:rsidRPr="009712FD" w:rsidRDefault="2B9F015E" w:rsidP="2B9F015E">
      <w:pPr>
        <w:rPr>
          <w:rFonts w:eastAsiaTheme="minorEastAsia"/>
          <w:color w:val="44546A" w:themeColor="text2"/>
          <w:sz w:val="18"/>
          <w:szCs w:val="18"/>
        </w:rPr>
      </w:pPr>
      <w:r w:rsidRPr="009712FD">
        <w:rPr>
          <w:rFonts w:eastAsiaTheme="minorEastAsia"/>
          <w:color w:val="44546A" w:themeColor="text2"/>
          <w:sz w:val="18"/>
          <w:szCs w:val="18"/>
        </w:rPr>
        <w:t xml:space="preserve">Terveyden ja hyvinvoinnin laitos (THL). 13.6.2018. Uni. [Verkkosivu]. [Viitattu 16.10.2018]. Saatavana: </w:t>
      </w:r>
      <w:hyperlink r:id="rId33">
        <w:r w:rsidRPr="009712FD">
          <w:rPr>
            <w:rStyle w:val="Hyperlinkki"/>
            <w:rFonts w:eastAsiaTheme="minorEastAsia"/>
            <w:color w:val="44546A" w:themeColor="text2"/>
            <w:sz w:val="18"/>
            <w:szCs w:val="18"/>
          </w:rPr>
          <w:t>https://thl.fi/fi/web/elintavat-ja-ravitsemus/uni</w:t>
        </w:r>
      </w:hyperlink>
      <w:r w:rsidRPr="009712FD">
        <w:rPr>
          <w:rFonts w:eastAsiaTheme="minorEastAsia"/>
          <w:color w:val="44546A" w:themeColor="text2"/>
          <w:sz w:val="18"/>
          <w:szCs w:val="18"/>
          <w:u w:val="single"/>
        </w:rPr>
        <w:t xml:space="preserve"> </w:t>
      </w:r>
    </w:p>
    <w:p w14:paraId="090DAE5A" w14:textId="45877428" w:rsidR="001A776C" w:rsidRPr="009712FD" w:rsidRDefault="2B9F015E" w:rsidP="2B9F015E">
      <w:pPr>
        <w:rPr>
          <w:rStyle w:val="normaltextrun"/>
          <w:rFonts w:eastAsiaTheme="minorEastAsia"/>
          <w:color w:val="44546A" w:themeColor="text2"/>
          <w:sz w:val="18"/>
          <w:szCs w:val="18"/>
        </w:rPr>
      </w:pPr>
      <w:proofErr w:type="gramStart"/>
      <w:r w:rsidRPr="009712FD">
        <w:rPr>
          <w:rStyle w:val="normaltextrun"/>
          <w:rFonts w:eastAsiaTheme="minorEastAsia"/>
          <w:color w:val="44546A" w:themeColor="text2"/>
          <w:sz w:val="18"/>
          <w:szCs w:val="18"/>
        </w:rPr>
        <w:t>Terveyden ja hyvinvoinnin laitos.</w:t>
      </w:r>
      <w:proofErr w:type="gramEnd"/>
      <w:r w:rsidRPr="009712FD">
        <w:rPr>
          <w:rStyle w:val="normaltextrun"/>
          <w:rFonts w:eastAsiaTheme="minorEastAsia"/>
          <w:color w:val="44546A" w:themeColor="text2"/>
          <w:sz w:val="18"/>
          <w:szCs w:val="18"/>
        </w:rPr>
        <w:t xml:space="preserve"> 2018. Nukkuu arkisin alle 8 tuntia, % 8. ja 9. luokan oppilaista. [Verkkosivu]. [Viitattu 18.10.2018]. Saatavana: </w:t>
      </w:r>
      <w:hyperlink r:id="rId34">
        <w:r w:rsidRPr="009712FD">
          <w:rPr>
            <w:rStyle w:val="normaltextrun"/>
            <w:rFonts w:eastAsiaTheme="minorEastAsia"/>
            <w:color w:val="44546A" w:themeColor="text2"/>
            <w:sz w:val="18"/>
            <w:szCs w:val="18"/>
            <w:u w:val="single"/>
          </w:rPr>
          <w:t>https://www.sotkanet.fi/sotkanet/fi/taulukko?indicator=sw5PAQA=&amp;region=s07MBAA=&amp;year=sy6rsDbS0zUEAA==&amp;gender=t</w:t>
        </w:r>
      </w:hyperlink>
      <w:r w:rsidRPr="009712FD">
        <w:rPr>
          <w:rStyle w:val="normaltextrun"/>
          <w:rFonts w:eastAsiaTheme="minorEastAsia"/>
          <w:color w:val="44546A" w:themeColor="text2"/>
          <w:sz w:val="18"/>
          <w:szCs w:val="18"/>
        </w:rPr>
        <w:t> </w:t>
      </w:r>
    </w:p>
    <w:p w14:paraId="16889BCD" w14:textId="3C91FEC4" w:rsidR="003A4328" w:rsidRPr="009712FD" w:rsidRDefault="2B9F015E" w:rsidP="2B9F015E">
      <w:pPr>
        <w:rPr>
          <w:rFonts w:eastAsiaTheme="minorEastAsia"/>
          <w:color w:val="44546A" w:themeColor="text2"/>
          <w:sz w:val="18"/>
          <w:szCs w:val="18"/>
        </w:rPr>
      </w:pPr>
      <w:proofErr w:type="spellStart"/>
      <w:r w:rsidRPr="009712FD">
        <w:rPr>
          <w:rStyle w:val="spellingerror"/>
          <w:rFonts w:eastAsiaTheme="minorEastAsia"/>
          <w:color w:val="44546A" w:themeColor="text2"/>
          <w:sz w:val="18"/>
          <w:szCs w:val="18"/>
        </w:rPr>
        <w:t>Tuvikene</w:t>
      </w:r>
      <w:proofErr w:type="spellEnd"/>
      <w:r w:rsidRPr="009712FD">
        <w:rPr>
          <w:rStyle w:val="normaltextrun"/>
          <w:rFonts w:eastAsiaTheme="minorEastAsia"/>
          <w:color w:val="44546A" w:themeColor="text2"/>
          <w:sz w:val="18"/>
          <w:szCs w:val="18"/>
        </w:rPr>
        <w:t xml:space="preserve">, M. </w:t>
      </w:r>
      <w:proofErr w:type="gramStart"/>
      <w:r w:rsidRPr="009712FD">
        <w:rPr>
          <w:rStyle w:val="normaltextrun"/>
          <w:rFonts w:eastAsiaTheme="minorEastAsia"/>
          <w:color w:val="44546A" w:themeColor="text2"/>
          <w:sz w:val="18"/>
          <w:szCs w:val="18"/>
        </w:rPr>
        <w:t>11.09.2018</w:t>
      </w:r>
      <w:proofErr w:type="gramEnd"/>
      <w:r w:rsidRPr="009712FD">
        <w:rPr>
          <w:rStyle w:val="normaltextrun"/>
          <w:rFonts w:eastAsiaTheme="minorEastAsia"/>
          <w:color w:val="44546A" w:themeColor="text2"/>
          <w:sz w:val="18"/>
          <w:szCs w:val="18"/>
        </w:rPr>
        <w:t xml:space="preserve">. </w:t>
      </w:r>
      <w:proofErr w:type="gramStart"/>
      <w:r w:rsidRPr="009712FD">
        <w:rPr>
          <w:rStyle w:val="normaltextrun"/>
          <w:rFonts w:eastAsiaTheme="minorEastAsia"/>
          <w:color w:val="44546A" w:themeColor="text2"/>
          <w:sz w:val="18"/>
          <w:szCs w:val="18"/>
        </w:rPr>
        <w:t>DNA:n koululaistutkimus 2018: Lapset ja pelaaminen.</w:t>
      </w:r>
      <w:proofErr w:type="gramEnd"/>
      <w:r w:rsidRPr="009712FD">
        <w:rPr>
          <w:rStyle w:val="normaltextrun"/>
          <w:rFonts w:eastAsiaTheme="minorEastAsia"/>
          <w:color w:val="44546A" w:themeColor="text2"/>
          <w:sz w:val="18"/>
          <w:szCs w:val="18"/>
        </w:rPr>
        <w:t xml:space="preserve"> [Ppt-esitys]. [Viitattu </w:t>
      </w:r>
      <w:proofErr w:type="gramStart"/>
      <w:r w:rsidRPr="009712FD">
        <w:rPr>
          <w:rStyle w:val="normaltextrun"/>
          <w:rFonts w:eastAsiaTheme="minorEastAsia"/>
          <w:color w:val="44546A" w:themeColor="text2"/>
          <w:sz w:val="18"/>
          <w:szCs w:val="18"/>
        </w:rPr>
        <w:t>17.09.2018</w:t>
      </w:r>
      <w:proofErr w:type="gramEnd"/>
      <w:r w:rsidRPr="009712FD">
        <w:rPr>
          <w:rStyle w:val="normaltextrun"/>
          <w:rFonts w:eastAsiaTheme="minorEastAsia"/>
          <w:color w:val="44546A" w:themeColor="text2"/>
          <w:sz w:val="18"/>
          <w:szCs w:val="18"/>
        </w:rPr>
        <w:t xml:space="preserve">]. Saatavana: </w:t>
      </w:r>
      <w:hyperlink r:id="rId35">
        <w:r w:rsidRPr="009712FD">
          <w:rPr>
            <w:rStyle w:val="normaltextrun"/>
            <w:rFonts w:eastAsiaTheme="minorEastAsia"/>
            <w:color w:val="44546A" w:themeColor="text2"/>
            <w:sz w:val="18"/>
            <w:szCs w:val="18"/>
            <w:u w:val="single"/>
          </w:rPr>
          <w:t>https://www.sttinfo.fi/data/attachments/00809/614884fd-c040-4d13-ac16-211075dd264e.pdf</w:t>
        </w:r>
      </w:hyperlink>
    </w:p>
    <w:p w14:paraId="4BE0BEA0" w14:textId="7BED724D" w:rsidR="00037A66" w:rsidRPr="009712FD" w:rsidRDefault="2B9F015E" w:rsidP="2B9F015E">
      <w:pPr>
        <w:rPr>
          <w:rFonts w:eastAsiaTheme="minorEastAsia"/>
          <w:color w:val="44546A" w:themeColor="text2"/>
          <w:sz w:val="18"/>
          <w:szCs w:val="18"/>
        </w:rPr>
      </w:pPr>
      <w:proofErr w:type="spellStart"/>
      <w:r w:rsidRPr="009712FD">
        <w:rPr>
          <w:rStyle w:val="spellingerror"/>
          <w:rFonts w:eastAsiaTheme="minorEastAsia"/>
          <w:color w:val="44546A" w:themeColor="text2"/>
          <w:sz w:val="18"/>
          <w:szCs w:val="18"/>
        </w:rPr>
        <w:t>Urrila</w:t>
      </w:r>
      <w:proofErr w:type="spellEnd"/>
      <w:r w:rsidRPr="009712FD">
        <w:rPr>
          <w:rStyle w:val="normaltextrun"/>
          <w:rFonts w:eastAsiaTheme="minorEastAsia"/>
          <w:color w:val="44546A" w:themeColor="text2"/>
          <w:sz w:val="18"/>
          <w:szCs w:val="18"/>
        </w:rPr>
        <w:t xml:space="preserve">, AS. &amp; Pesonen, A-K. 5.10.2012. </w:t>
      </w:r>
      <w:proofErr w:type="gramStart"/>
      <w:r w:rsidRPr="009712FD">
        <w:rPr>
          <w:rStyle w:val="normaltextrun"/>
          <w:rFonts w:eastAsiaTheme="minorEastAsia"/>
          <w:color w:val="44546A" w:themeColor="text2"/>
          <w:sz w:val="18"/>
          <w:szCs w:val="18"/>
        </w:rPr>
        <w:t>Nuorten unen erityispiirteet ja ongelmat.</w:t>
      </w:r>
      <w:proofErr w:type="gramEnd"/>
      <w:r w:rsidRPr="009712FD">
        <w:rPr>
          <w:rStyle w:val="normaltextrun"/>
          <w:rFonts w:eastAsiaTheme="minorEastAsia"/>
          <w:color w:val="44546A" w:themeColor="text2"/>
          <w:sz w:val="18"/>
          <w:szCs w:val="18"/>
        </w:rPr>
        <w:t xml:space="preserve"> Lääkärilehti 67 (40), </w:t>
      </w:r>
      <w:proofErr w:type="gramStart"/>
      <w:r w:rsidRPr="009712FD">
        <w:rPr>
          <w:rStyle w:val="normaltextrun"/>
          <w:rFonts w:eastAsiaTheme="minorEastAsia"/>
          <w:color w:val="44546A" w:themeColor="text2"/>
          <w:sz w:val="18"/>
          <w:szCs w:val="18"/>
        </w:rPr>
        <w:t>2827-2833</w:t>
      </w:r>
      <w:proofErr w:type="gramEnd"/>
      <w:r w:rsidRPr="009712FD">
        <w:rPr>
          <w:rStyle w:val="normaltextrun"/>
          <w:rFonts w:eastAsiaTheme="minorEastAsia"/>
          <w:color w:val="44546A" w:themeColor="text2"/>
          <w:sz w:val="18"/>
          <w:szCs w:val="18"/>
        </w:rPr>
        <w:t>.  </w:t>
      </w:r>
    </w:p>
    <w:p w14:paraId="660EE80A" w14:textId="77777777" w:rsidR="00C966B8" w:rsidRDefault="00C966B8" w:rsidP="4DBB1BAA">
      <w:pPr>
        <w:rPr>
          <w:rFonts w:eastAsiaTheme="minorEastAsia"/>
          <w:color w:val="445369"/>
        </w:rPr>
      </w:pPr>
    </w:p>
    <w:p w14:paraId="30670581" w14:textId="35AAB90E" w:rsidR="31BB1ACA" w:rsidRDefault="31BB1ACA" w:rsidP="4BDB7062">
      <w:pPr>
        <w:rPr>
          <w:rFonts w:eastAsiaTheme="minorEastAsia"/>
          <w:color w:val="44546A" w:themeColor="text2"/>
        </w:rPr>
      </w:pPr>
    </w:p>
    <w:p w14:paraId="718A18B6" w14:textId="59E2FB05" w:rsidR="00F55DB8" w:rsidRDefault="00F55DB8" w:rsidP="4BDB7062">
      <w:pPr>
        <w:rPr>
          <w:rFonts w:eastAsiaTheme="minorEastAsia"/>
          <w:color w:val="44546A" w:themeColor="text2"/>
        </w:rPr>
      </w:pPr>
    </w:p>
    <w:p w14:paraId="73C4E739" w14:textId="63E771F0" w:rsidR="00F55DB8" w:rsidRDefault="00F55DB8" w:rsidP="4BDB7062">
      <w:pPr>
        <w:rPr>
          <w:rFonts w:eastAsiaTheme="minorEastAsia"/>
          <w:color w:val="44546A" w:themeColor="text2"/>
        </w:rPr>
      </w:pPr>
    </w:p>
    <w:p w14:paraId="410AE452" w14:textId="59E5F95A" w:rsidR="00F55DB8" w:rsidRDefault="00F55DB8" w:rsidP="4BDB7062">
      <w:pPr>
        <w:rPr>
          <w:rFonts w:eastAsiaTheme="minorEastAsia"/>
          <w:color w:val="44546A" w:themeColor="text2"/>
        </w:rPr>
      </w:pPr>
    </w:p>
    <w:p w14:paraId="3FD8CAE4" w14:textId="77777777" w:rsidR="00DC0F5F" w:rsidRDefault="00DC0F5F" w:rsidP="545DECC3">
      <w:pPr>
        <w:jc w:val="both"/>
        <w:rPr>
          <w:rFonts w:eastAsiaTheme="minorEastAsia"/>
          <w:color w:val="44546A" w:themeColor="text2"/>
        </w:rPr>
      </w:pPr>
    </w:p>
    <w:p w14:paraId="5C0E6A11" w14:textId="77777777" w:rsidR="00DC0F5F" w:rsidRDefault="00DC0F5F" w:rsidP="545DECC3">
      <w:pPr>
        <w:jc w:val="both"/>
        <w:rPr>
          <w:rFonts w:eastAsiaTheme="minorEastAsia"/>
          <w:color w:val="44546A" w:themeColor="text2"/>
        </w:rPr>
      </w:pPr>
    </w:p>
    <w:p w14:paraId="2ABA7F68" w14:textId="7AEC7340" w:rsidR="00F55DB8" w:rsidRDefault="545DECC3" w:rsidP="545DECC3">
      <w:pPr>
        <w:jc w:val="both"/>
        <w:rPr>
          <w:rFonts w:eastAsiaTheme="minorEastAsia"/>
          <w:color w:val="44546A" w:themeColor="text2"/>
        </w:rPr>
      </w:pPr>
      <w:r w:rsidRPr="545DECC3">
        <w:rPr>
          <w:rFonts w:eastAsiaTheme="minorEastAsia"/>
          <w:color w:val="44546A" w:themeColor="text2"/>
        </w:rPr>
        <w:t xml:space="preserve">Uniikki uni opas on toteutettu Seinäjoen Ammattikorkeakoulussa toiminnallisena opinnäytetyönä yhteistyössä </w:t>
      </w:r>
      <w:proofErr w:type="spellStart"/>
      <w:r w:rsidRPr="545DECC3">
        <w:rPr>
          <w:rFonts w:eastAsiaTheme="minorEastAsia"/>
          <w:color w:val="44546A" w:themeColor="text2"/>
        </w:rPr>
        <w:t>Balt</w:t>
      </w:r>
      <w:proofErr w:type="spellEnd"/>
      <w:r w:rsidRPr="545DECC3">
        <w:rPr>
          <w:rFonts w:eastAsiaTheme="minorEastAsia"/>
          <w:color w:val="44546A" w:themeColor="text2"/>
        </w:rPr>
        <w:t xml:space="preserve"> City Prevention hankkeen kanssa.</w:t>
      </w:r>
      <w:r w:rsidR="00D702BB">
        <w:rPr>
          <w:rFonts w:eastAsiaTheme="minorEastAsia"/>
          <w:color w:val="44546A" w:themeColor="text2"/>
        </w:rPr>
        <w:t xml:space="preserve"> Opinnäytetyö </w:t>
      </w:r>
      <w:r w:rsidR="00A0272A">
        <w:rPr>
          <w:rFonts w:eastAsiaTheme="minorEastAsia"/>
          <w:color w:val="44546A" w:themeColor="text2"/>
        </w:rPr>
        <w:t xml:space="preserve">``Uniikki uni </w:t>
      </w:r>
      <w:proofErr w:type="gramStart"/>
      <w:r w:rsidR="00A0272A">
        <w:rPr>
          <w:rFonts w:eastAsiaTheme="minorEastAsia"/>
          <w:color w:val="44546A" w:themeColor="text2"/>
        </w:rPr>
        <w:t>–opas</w:t>
      </w:r>
      <w:proofErr w:type="gramEnd"/>
      <w:r w:rsidR="00A0272A">
        <w:rPr>
          <w:rFonts w:eastAsiaTheme="minorEastAsia"/>
          <w:color w:val="44546A" w:themeColor="text2"/>
        </w:rPr>
        <w:t xml:space="preserve"> 10-12 v</w:t>
      </w:r>
      <w:r w:rsidR="0086707A">
        <w:rPr>
          <w:rFonts w:eastAsiaTheme="minorEastAsia"/>
          <w:color w:val="44546A" w:themeColor="text2"/>
        </w:rPr>
        <w:t>uotiaiden nuorten perheille unen</w:t>
      </w:r>
      <w:r w:rsidR="00A0272A">
        <w:rPr>
          <w:rFonts w:eastAsiaTheme="minorEastAsia"/>
          <w:color w:val="44546A" w:themeColor="text2"/>
        </w:rPr>
        <w:t xml:space="preserve"> ja vuorokausirytmin edistämiseen´´</w:t>
      </w:r>
      <w:r w:rsidR="000E280E">
        <w:rPr>
          <w:rFonts w:eastAsiaTheme="minorEastAsia"/>
          <w:color w:val="44546A" w:themeColor="text2"/>
        </w:rPr>
        <w:t xml:space="preserve"> on kokonaan luettavissa osoitteessa </w:t>
      </w:r>
      <w:hyperlink r:id="rId36" w:history="1">
        <w:r w:rsidR="000E280E" w:rsidRPr="00B17B69">
          <w:rPr>
            <w:rStyle w:val="Hyperlinkki"/>
            <w:rFonts w:eastAsiaTheme="minorEastAsia"/>
          </w:rPr>
          <w:t>www.theseus.fi</w:t>
        </w:r>
      </w:hyperlink>
      <w:r w:rsidR="000E280E">
        <w:rPr>
          <w:rFonts w:eastAsiaTheme="minorEastAsia"/>
          <w:color w:val="44546A" w:themeColor="text2"/>
        </w:rPr>
        <w:t xml:space="preserve">. </w:t>
      </w:r>
    </w:p>
    <w:p w14:paraId="0DD0B074" w14:textId="1A0E1A13" w:rsidR="00F55DB8" w:rsidRDefault="00F55DB8" w:rsidP="00F55DB8">
      <w:pPr>
        <w:jc w:val="both"/>
        <w:rPr>
          <w:rFonts w:eastAsiaTheme="minorEastAsia"/>
          <w:color w:val="44546A" w:themeColor="text2"/>
        </w:rPr>
      </w:pPr>
    </w:p>
    <w:p w14:paraId="2A0B0CC4" w14:textId="4B542C4A" w:rsidR="00F55DB8" w:rsidRDefault="1D0EFE2B" w:rsidP="1D0EFE2B">
      <w:pPr>
        <w:jc w:val="both"/>
        <w:rPr>
          <w:rFonts w:eastAsiaTheme="minorEastAsia"/>
          <w:color w:val="44546A" w:themeColor="text2"/>
        </w:rPr>
      </w:pPr>
      <w:r w:rsidRPr="1D0EFE2B">
        <w:rPr>
          <w:rFonts w:eastAsiaTheme="minorEastAsia"/>
          <w:color w:val="44546A" w:themeColor="text2"/>
        </w:rPr>
        <w:t xml:space="preserve">Tekijät: Heidi Nevanperä &amp; Elisa Ruukki, terveydenhoitajaopiskelijat, Seinäjoen Ammattikorkeakoulu, </w:t>
      </w:r>
      <w:proofErr w:type="spellStart"/>
      <w:r w:rsidRPr="1D0EFE2B">
        <w:rPr>
          <w:rFonts w:eastAsiaTheme="minorEastAsia"/>
          <w:color w:val="44546A" w:themeColor="text2"/>
        </w:rPr>
        <w:t>Sosiaali</w:t>
      </w:r>
      <w:proofErr w:type="spellEnd"/>
      <w:r w:rsidRPr="1D0EFE2B">
        <w:rPr>
          <w:rFonts w:eastAsiaTheme="minorEastAsia"/>
          <w:color w:val="44546A" w:themeColor="text2"/>
        </w:rPr>
        <w:t>- ja terveysala.</w:t>
      </w:r>
    </w:p>
    <w:p w14:paraId="22FE7BD1" w14:textId="1E1CF780" w:rsidR="000076F1" w:rsidRPr="008A0481" w:rsidRDefault="000076F1" w:rsidP="000076F1">
      <w:pPr>
        <w:rPr>
          <w:rFonts w:eastAsiaTheme="minorEastAsia"/>
          <w:color w:val="44546A" w:themeColor="text2"/>
        </w:rPr>
      </w:pPr>
      <w:r>
        <w:rPr>
          <w:rFonts w:eastAsiaTheme="minorEastAsia"/>
          <w:color w:val="44546A" w:themeColor="text2"/>
        </w:rPr>
        <w:t>Op</w:t>
      </w:r>
      <w:r w:rsidR="008A0481">
        <w:rPr>
          <w:rFonts w:eastAsiaTheme="minorEastAsia"/>
          <w:color w:val="44546A" w:themeColor="text2"/>
        </w:rPr>
        <w:t>paan runo</w:t>
      </w:r>
      <w:r>
        <w:rPr>
          <w:rFonts w:eastAsiaTheme="minorEastAsia"/>
          <w:color w:val="44546A" w:themeColor="text2"/>
        </w:rPr>
        <w:t xml:space="preserve">: </w:t>
      </w:r>
      <w:proofErr w:type="spellStart"/>
      <w:r w:rsidRPr="6432952F">
        <w:rPr>
          <w:rFonts w:eastAsiaTheme="minorEastAsia"/>
          <w:color w:val="445369"/>
        </w:rPr>
        <w:t>Porio</w:t>
      </w:r>
      <w:proofErr w:type="spellEnd"/>
      <w:r w:rsidRPr="6432952F">
        <w:rPr>
          <w:rFonts w:eastAsiaTheme="minorEastAsia"/>
          <w:color w:val="445369"/>
        </w:rPr>
        <w:t xml:space="preserve">, A. 2001. Kuuntelen sydämeni ääntä: valitus runot </w:t>
      </w:r>
      <w:proofErr w:type="gramStart"/>
      <w:r w:rsidRPr="6432952F">
        <w:rPr>
          <w:rFonts w:eastAsiaTheme="minorEastAsia"/>
          <w:color w:val="445369"/>
        </w:rPr>
        <w:t>1979-1996</w:t>
      </w:r>
      <w:proofErr w:type="gramEnd"/>
      <w:r w:rsidRPr="6432952F">
        <w:rPr>
          <w:rFonts w:eastAsiaTheme="minorEastAsia"/>
          <w:color w:val="445369"/>
        </w:rPr>
        <w:t>. 2. p. Helsinki: Kirjapaja.</w:t>
      </w:r>
    </w:p>
    <w:p w14:paraId="1DE0AB77" w14:textId="764F62CA" w:rsidR="1D0EFE2B" w:rsidRDefault="49754586" w:rsidP="49754586">
      <w:pPr>
        <w:jc w:val="both"/>
        <w:rPr>
          <w:rFonts w:eastAsiaTheme="minorEastAsia"/>
          <w:color w:val="44546A" w:themeColor="text2"/>
        </w:rPr>
      </w:pPr>
      <w:r w:rsidRPr="49754586">
        <w:rPr>
          <w:rFonts w:eastAsiaTheme="minorEastAsia"/>
          <w:color w:val="445369"/>
        </w:rPr>
        <w:t xml:space="preserve">Oppaan kuvat: </w:t>
      </w:r>
      <w:proofErr w:type="spellStart"/>
      <w:r w:rsidRPr="49754586">
        <w:rPr>
          <w:rFonts w:eastAsiaTheme="minorEastAsia"/>
          <w:color w:val="445369"/>
        </w:rPr>
        <w:t>Pixabay</w:t>
      </w:r>
      <w:proofErr w:type="spellEnd"/>
      <w:r w:rsidRPr="49754586">
        <w:rPr>
          <w:rFonts w:eastAsiaTheme="minorEastAsia"/>
          <w:color w:val="445369"/>
        </w:rPr>
        <w:t>, jotka ovat vapaaseen kaupalliseen käyttöön (CCO lisenssi).</w:t>
      </w:r>
    </w:p>
    <w:p w14:paraId="5D1EEFE2" w14:textId="3E1253BC" w:rsidR="49754586" w:rsidRPr="009712FD" w:rsidRDefault="00954D8E" w:rsidP="49754586">
      <w:pPr>
        <w:jc w:val="both"/>
        <w:rPr>
          <w:rFonts w:eastAsiaTheme="minorEastAsia"/>
          <w:color w:val="445369"/>
        </w:rPr>
      </w:pPr>
      <w:r>
        <w:rPr>
          <w:noProof/>
          <w:lang w:eastAsia="fi-FI"/>
        </w:rPr>
        <w:drawing>
          <wp:anchor distT="0" distB="0" distL="114300" distR="114300" simplePos="0" relativeHeight="251658250" behindDoc="0" locked="0" layoutInCell="1" allowOverlap="1" wp14:anchorId="0EC3A92B" wp14:editId="33307C12">
            <wp:simplePos x="0" y="0"/>
            <wp:positionH relativeFrom="column">
              <wp:posOffset>-472440</wp:posOffset>
            </wp:positionH>
            <wp:positionV relativeFrom="paragraph">
              <wp:posOffset>794385</wp:posOffset>
            </wp:positionV>
            <wp:extent cx="2058223" cy="876300"/>
            <wp:effectExtent l="0" t="0" r="0" b="0"/>
            <wp:wrapTopAndBottom/>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8223" cy="876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49754586" w:rsidRPr="009712FD" w:rsidSect="001200EA">
      <w:headerReference w:type="default" r:id="rId38"/>
      <w:pgSz w:w="8420" w:h="11907" w:orient="landscape" w:code="9"/>
      <w:pgMar w:top="1440" w:right="1440" w:bottom="1440" w:left="1440" w:header="709" w:footer="709" w:gutter="0"/>
      <w:pgNumType w:start="4"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E2659" w14:textId="77777777" w:rsidR="000A6E98" w:rsidRDefault="000A6E98">
      <w:pPr>
        <w:spacing w:after="0" w:line="240" w:lineRule="auto"/>
      </w:pPr>
      <w:r>
        <w:separator/>
      </w:r>
    </w:p>
  </w:endnote>
  <w:endnote w:type="continuationSeparator" w:id="0">
    <w:p w14:paraId="25859199" w14:textId="77777777" w:rsidR="000A6E98" w:rsidRDefault="000A6E98">
      <w:pPr>
        <w:spacing w:after="0" w:line="240" w:lineRule="auto"/>
      </w:pPr>
      <w:r>
        <w:continuationSeparator/>
      </w:r>
    </w:p>
  </w:endnote>
  <w:endnote w:type="continuationNotice" w:id="1">
    <w:p w14:paraId="0547BF4B" w14:textId="77777777" w:rsidR="000A6E98" w:rsidRDefault="000A6E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haparral Pro">
    <w:altName w:val="Cambria"/>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EDF66" w14:textId="77777777" w:rsidR="006C6C49" w:rsidRDefault="006C6C49">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1837"/>
      <w:gridCol w:w="1837"/>
      <w:gridCol w:w="1837"/>
    </w:tblGrid>
    <w:tr w:rsidR="009C123B" w14:paraId="6C8E61FF" w14:textId="77777777" w:rsidTr="36A8D1C6">
      <w:tc>
        <w:tcPr>
          <w:tcW w:w="1837" w:type="dxa"/>
        </w:tcPr>
        <w:p w14:paraId="11581179" w14:textId="2364C244" w:rsidR="009C123B" w:rsidRDefault="009C123B" w:rsidP="36A8D1C6">
          <w:pPr>
            <w:pStyle w:val="Yltunniste"/>
            <w:ind w:left="-115"/>
          </w:pPr>
        </w:p>
      </w:tc>
      <w:tc>
        <w:tcPr>
          <w:tcW w:w="1837" w:type="dxa"/>
        </w:tcPr>
        <w:p w14:paraId="49664762" w14:textId="53D63654" w:rsidR="009C123B" w:rsidRDefault="009C123B" w:rsidP="36A8D1C6">
          <w:pPr>
            <w:pStyle w:val="Yltunniste"/>
            <w:jc w:val="center"/>
          </w:pPr>
        </w:p>
      </w:tc>
      <w:tc>
        <w:tcPr>
          <w:tcW w:w="1837" w:type="dxa"/>
        </w:tcPr>
        <w:p w14:paraId="4B207D57" w14:textId="0F31E6A1" w:rsidR="009C123B" w:rsidRDefault="009C123B" w:rsidP="36A8D1C6">
          <w:pPr>
            <w:pStyle w:val="Yltunniste"/>
            <w:ind w:right="-115"/>
            <w:jc w:val="right"/>
          </w:pPr>
        </w:p>
      </w:tc>
    </w:tr>
  </w:tbl>
  <w:p w14:paraId="760E1808" w14:textId="3E36869E" w:rsidR="009C123B" w:rsidRDefault="009C123B" w:rsidP="36A8D1C6">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1847"/>
      <w:gridCol w:w="1847"/>
      <w:gridCol w:w="1847"/>
    </w:tblGrid>
    <w:tr w:rsidR="2353AE7F" w14:paraId="6D4F3738" w14:textId="77777777" w:rsidTr="2353AE7F">
      <w:tc>
        <w:tcPr>
          <w:tcW w:w="1847" w:type="dxa"/>
        </w:tcPr>
        <w:p w14:paraId="695E3C7B" w14:textId="15581B57" w:rsidR="2353AE7F" w:rsidRDefault="2353AE7F" w:rsidP="2353AE7F">
          <w:pPr>
            <w:pStyle w:val="Yltunniste"/>
            <w:ind w:left="-115"/>
          </w:pPr>
        </w:p>
      </w:tc>
      <w:tc>
        <w:tcPr>
          <w:tcW w:w="1847" w:type="dxa"/>
        </w:tcPr>
        <w:p w14:paraId="4B72144C" w14:textId="29A9963A" w:rsidR="2353AE7F" w:rsidRDefault="2353AE7F" w:rsidP="2353AE7F">
          <w:pPr>
            <w:pStyle w:val="Yltunniste"/>
            <w:jc w:val="center"/>
          </w:pPr>
        </w:p>
      </w:tc>
      <w:tc>
        <w:tcPr>
          <w:tcW w:w="1847" w:type="dxa"/>
        </w:tcPr>
        <w:p w14:paraId="3FC90792" w14:textId="2D092321" w:rsidR="2353AE7F" w:rsidRDefault="2353AE7F" w:rsidP="2353AE7F">
          <w:pPr>
            <w:pStyle w:val="Yltunniste"/>
            <w:ind w:right="-115"/>
            <w:jc w:val="right"/>
          </w:pPr>
        </w:p>
      </w:tc>
    </w:tr>
  </w:tbl>
  <w:p w14:paraId="5901C74E" w14:textId="51B19464" w:rsidR="00D10B8E" w:rsidRDefault="00D10B8E">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41176" w14:textId="77777777" w:rsidR="000A6E98" w:rsidRDefault="000A6E98">
      <w:pPr>
        <w:spacing w:after="0" w:line="240" w:lineRule="auto"/>
      </w:pPr>
      <w:r>
        <w:separator/>
      </w:r>
    </w:p>
  </w:footnote>
  <w:footnote w:type="continuationSeparator" w:id="0">
    <w:p w14:paraId="45D4773A" w14:textId="77777777" w:rsidR="000A6E98" w:rsidRDefault="000A6E98">
      <w:pPr>
        <w:spacing w:after="0" w:line="240" w:lineRule="auto"/>
      </w:pPr>
      <w:r>
        <w:continuationSeparator/>
      </w:r>
    </w:p>
  </w:footnote>
  <w:footnote w:type="continuationNotice" w:id="1">
    <w:p w14:paraId="1DF48444" w14:textId="77777777" w:rsidR="000A6E98" w:rsidRDefault="000A6E9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C9AEB" w14:textId="77777777" w:rsidR="006C6C49" w:rsidRDefault="006C6C49">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B2AE2" w14:textId="77777777" w:rsidR="006C6C49" w:rsidRDefault="006C6C49">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27306" w14:textId="4911722C" w:rsidR="00B3249C" w:rsidRDefault="007A56BB" w:rsidP="006B0631">
    <w:pPr>
      <w:pStyle w:val="Yltunniste"/>
      <w:jc w:val="center"/>
    </w:pPr>
    <w:r>
      <w:tab/>
    </w:r>
  </w:p>
  <w:p w14:paraId="7936E24B" w14:textId="6E018205" w:rsidR="00D10B8E" w:rsidRDefault="00D10B8E">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7B974" w14:textId="2C87BF98" w:rsidR="006C6C49" w:rsidRPr="006C6C49" w:rsidRDefault="006C6C49">
    <w:pPr>
      <w:pStyle w:val="Yltunnist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0279D"/>
    <w:multiLevelType w:val="hybridMultilevel"/>
    <w:tmpl w:val="2340CC48"/>
    <w:lvl w:ilvl="0" w:tplc="A5B46592">
      <w:start w:val="4"/>
      <w:numFmt w:val="bullet"/>
      <w:lvlText w:val="-"/>
      <w:lvlJc w:val="left"/>
      <w:pPr>
        <w:ind w:left="2968" w:hanging="360"/>
      </w:pPr>
      <w:rPr>
        <w:rFonts w:ascii="Calibri" w:eastAsiaTheme="minorEastAsia" w:hAnsi="Calibri" w:cs="Calibri" w:hint="default"/>
      </w:rPr>
    </w:lvl>
    <w:lvl w:ilvl="1" w:tplc="040B0003">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 w15:restartNumberingAfterBreak="0">
    <w:nsid w:val="191B58EA"/>
    <w:multiLevelType w:val="hybridMultilevel"/>
    <w:tmpl w:val="A402743A"/>
    <w:lvl w:ilvl="0" w:tplc="FFFFFFFF">
      <w:start w:val="1"/>
      <w:numFmt w:val="bullet"/>
      <w:lvlText w:val=""/>
      <w:lvlJc w:val="left"/>
      <w:pPr>
        <w:ind w:left="720" w:hanging="360"/>
      </w:pPr>
      <w:rPr>
        <w:rFonts w:ascii="Symbol" w:hAnsi="Symbol" w:hint="default"/>
      </w:rPr>
    </w:lvl>
    <w:lvl w:ilvl="1" w:tplc="6694B058">
      <w:start w:val="1"/>
      <w:numFmt w:val="bullet"/>
      <w:lvlText w:val="o"/>
      <w:lvlJc w:val="left"/>
      <w:pPr>
        <w:ind w:left="1440" w:hanging="360"/>
      </w:pPr>
      <w:rPr>
        <w:rFonts w:ascii="Courier New" w:hAnsi="Courier New" w:hint="default"/>
      </w:rPr>
    </w:lvl>
    <w:lvl w:ilvl="2" w:tplc="8C32023E">
      <w:start w:val="1"/>
      <w:numFmt w:val="bullet"/>
      <w:lvlText w:val=""/>
      <w:lvlJc w:val="left"/>
      <w:pPr>
        <w:ind w:left="2160" w:hanging="360"/>
      </w:pPr>
      <w:rPr>
        <w:rFonts w:ascii="Wingdings" w:hAnsi="Wingdings" w:hint="default"/>
      </w:rPr>
    </w:lvl>
    <w:lvl w:ilvl="3" w:tplc="55BA49B6">
      <w:start w:val="1"/>
      <w:numFmt w:val="bullet"/>
      <w:lvlText w:val=""/>
      <w:lvlJc w:val="left"/>
      <w:pPr>
        <w:ind w:left="2880" w:hanging="360"/>
      </w:pPr>
      <w:rPr>
        <w:rFonts w:ascii="Symbol" w:hAnsi="Symbol" w:hint="default"/>
      </w:rPr>
    </w:lvl>
    <w:lvl w:ilvl="4" w:tplc="4F3E6748">
      <w:start w:val="1"/>
      <w:numFmt w:val="bullet"/>
      <w:lvlText w:val="o"/>
      <w:lvlJc w:val="left"/>
      <w:pPr>
        <w:ind w:left="3600" w:hanging="360"/>
      </w:pPr>
      <w:rPr>
        <w:rFonts w:ascii="Courier New" w:hAnsi="Courier New" w:hint="default"/>
      </w:rPr>
    </w:lvl>
    <w:lvl w:ilvl="5" w:tplc="A4A4BBEA">
      <w:start w:val="1"/>
      <w:numFmt w:val="bullet"/>
      <w:lvlText w:val=""/>
      <w:lvlJc w:val="left"/>
      <w:pPr>
        <w:ind w:left="4320" w:hanging="360"/>
      </w:pPr>
      <w:rPr>
        <w:rFonts w:ascii="Wingdings" w:hAnsi="Wingdings" w:hint="default"/>
      </w:rPr>
    </w:lvl>
    <w:lvl w:ilvl="6" w:tplc="8C0404B6">
      <w:start w:val="1"/>
      <w:numFmt w:val="bullet"/>
      <w:lvlText w:val=""/>
      <w:lvlJc w:val="left"/>
      <w:pPr>
        <w:ind w:left="5040" w:hanging="360"/>
      </w:pPr>
      <w:rPr>
        <w:rFonts w:ascii="Symbol" w:hAnsi="Symbol" w:hint="default"/>
      </w:rPr>
    </w:lvl>
    <w:lvl w:ilvl="7" w:tplc="11CC3280">
      <w:start w:val="1"/>
      <w:numFmt w:val="bullet"/>
      <w:lvlText w:val="o"/>
      <w:lvlJc w:val="left"/>
      <w:pPr>
        <w:ind w:left="5760" w:hanging="360"/>
      </w:pPr>
      <w:rPr>
        <w:rFonts w:ascii="Courier New" w:hAnsi="Courier New" w:hint="default"/>
      </w:rPr>
    </w:lvl>
    <w:lvl w:ilvl="8" w:tplc="B75A8264">
      <w:start w:val="1"/>
      <w:numFmt w:val="bullet"/>
      <w:lvlText w:val=""/>
      <w:lvlJc w:val="left"/>
      <w:pPr>
        <w:ind w:left="6480" w:hanging="360"/>
      </w:pPr>
      <w:rPr>
        <w:rFonts w:ascii="Wingdings" w:hAnsi="Wingdings" w:hint="default"/>
      </w:rPr>
    </w:lvl>
  </w:abstractNum>
  <w:abstractNum w:abstractNumId="2" w15:restartNumberingAfterBreak="0">
    <w:nsid w:val="4BA70C34"/>
    <w:multiLevelType w:val="hybridMultilevel"/>
    <w:tmpl w:val="BEE2675A"/>
    <w:lvl w:ilvl="0" w:tplc="FFFFFFFF">
      <w:start w:val="1"/>
      <w:numFmt w:val="bullet"/>
      <w:lvlText w:val=""/>
      <w:lvlJc w:val="left"/>
      <w:pPr>
        <w:ind w:left="720" w:hanging="360"/>
      </w:pPr>
      <w:rPr>
        <w:rFonts w:ascii="Symbol" w:hAnsi="Symbol" w:hint="default"/>
      </w:rPr>
    </w:lvl>
    <w:lvl w:ilvl="1" w:tplc="BE683916">
      <w:start w:val="1"/>
      <w:numFmt w:val="bullet"/>
      <w:lvlText w:val="o"/>
      <w:lvlJc w:val="left"/>
      <w:pPr>
        <w:ind w:left="1440" w:hanging="360"/>
      </w:pPr>
      <w:rPr>
        <w:rFonts w:ascii="Courier New" w:hAnsi="Courier New" w:hint="default"/>
      </w:rPr>
    </w:lvl>
    <w:lvl w:ilvl="2" w:tplc="543C1C54">
      <w:start w:val="1"/>
      <w:numFmt w:val="bullet"/>
      <w:lvlText w:val=""/>
      <w:lvlJc w:val="left"/>
      <w:pPr>
        <w:ind w:left="2160" w:hanging="360"/>
      </w:pPr>
      <w:rPr>
        <w:rFonts w:ascii="Wingdings" w:hAnsi="Wingdings" w:hint="default"/>
      </w:rPr>
    </w:lvl>
    <w:lvl w:ilvl="3" w:tplc="3362C2B4">
      <w:start w:val="1"/>
      <w:numFmt w:val="bullet"/>
      <w:lvlText w:val=""/>
      <w:lvlJc w:val="left"/>
      <w:pPr>
        <w:ind w:left="2880" w:hanging="360"/>
      </w:pPr>
      <w:rPr>
        <w:rFonts w:ascii="Symbol" w:hAnsi="Symbol" w:hint="default"/>
      </w:rPr>
    </w:lvl>
    <w:lvl w:ilvl="4" w:tplc="EBF4A15A">
      <w:start w:val="1"/>
      <w:numFmt w:val="bullet"/>
      <w:lvlText w:val="o"/>
      <w:lvlJc w:val="left"/>
      <w:pPr>
        <w:ind w:left="3600" w:hanging="360"/>
      </w:pPr>
      <w:rPr>
        <w:rFonts w:ascii="Courier New" w:hAnsi="Courier New" w:hint="default"/>
      </w:rPr>
    </w:lvl>
    <w:lvl w:ilvl="5" w:tplc="62D0368C">
      <w:start w:val="1"/>
      <w:numFmt w:val="bullet"/>
      <w:lvlText w:val=""/>
      <w:lvlJc w:val="left"/>
      <w:pPr>
        <w:ind w:left="4320" w:hanging="360"/>
      </w:pPr>
      <w:rPr>
        <w:rFonts w:ascii="Wingdings" w:hAnsi="Wingdings" w:hint="default"/>
      </w:rPr>
    </w:lvl>
    <w:lvl w:ilvl="6" w:tplc="1EA65236">
      <w:start w:val="1"/>
      <w:numFmt w:val="bullet"/>
      <w:lvlText w:val=""/>
      <w:lvlJc w:val="left"/>
      <w:pPr>
        <w:ind w:left="5040" w:hanging="360"/>
      </w:pPr>
      <w:rPr>
        <w:rFonts w:ascii="Symbol" w:hAnsi="Symbol" w:hint="default"/>
      </w:rPr>
    </w:lvl>
    <w:lvl w:ilvl="7" w:tplc="5396009A">
      <w:start w:val="1"/>
      <w:numFmt w:val="bullet"/>
      <w:lvlText w:val="o"/>
      <w:lvlJc w:val="left"/>
      <w:pPr>
        <w:ind w:left="5760" w:hanging="360"/>
      </w:pPr>
      <w:rPr>
        <w:rFonts w:ascii="Courier New" w:hAnsi="Courier New" w:hint="default"/>
      </w:rPr>
    </w:lvl>
    <w:lvl w:ilvl="8" w:tplc="67D4A4E6">
      <w:start w:val="1"/>
      <w:numFmt w:val="bullet"/>
      <w:lvlText w:val=""/>
      <w:lvlJc w:val="left"/>
      <w:pPr>
        <w:ind w:left="6480" w:hanging="360"/>
      </w:pPr>
      <w:rPr>
        <w:rFonts w:ascii="Wingdings" w:hAnsi="Wingdings" w:hint="default"/>
      </w:rPr>
    </w:lvl>
  </w:abstractNum>
  <w:abstractNum w:abstractNumId="3" w15:restartNumberingAfterBreak="0">
    <w:nsid w:val="58B67901"/>
    <w:multiLevelType w:val="hybridMultilevel"/>
    <w:tmpl w:val="E37A5B9A"/>
    <w:lvl w:ilvl="0" w:tplc="7F464692">
      <w:start w:val="1"/>
      <w:numFmt w:val="decimal"/>
      <w:lvlText w:val="%1."/>
      <w:lvlJc w:val="left"/>
      <w:pPr>
        <w:ind w:left="720" w:hanging="360"/>
      </w:pPr>
    </w:lvl>
    <w:lvl w:ilvl="1" w:tplc="9BF44D6C">
      <w:start w:val="1"/>
      <w:numFmt w:val="lowerLetter"/>
      <w:lvlText w:val="%2."/>
      <w:lvlJc w:val="left"/>
      <w:pPr>
        <w:ind w:left="1440" w:hanging="360"/>
      </w:pPr>
    </w:lvl>
    <w:lvl w:ilvl="2" w:tplc="94563212">
      <w:start w:val="1"/>
      <w:numFmt w:val="lowerRoman"/>
      <w:lvlText w:val="%3."/>
      <w:lvlJc w:val="right"/>
      <w:pPr>
        <w:ind w:left="2160" w:hanging="180"/>
      </w:pPr>
    </w:lvl>
    <w:lvl w:ilvl="3" w:tplc="42C27B0E">
      <w:start w:val="1"/>
      <w:numFmt w:val="decimal"/>
      <w:lvlText w:val="%4."/>
      <w:lvlJc w:val="left"/>
      <w:pPr>
        <w:ind w:left="2880" w:hanging="360"/>
      </w:pPr>
    </w:lvl>
    <w:lvl w:ilvl="4" w:tplc="32E85102">
      <w:start w:val="1"/>
      <w:numFmt w:val="lowerLetter"/>
      <w:lvlText w:val="%5."/>
      <w:lvlJc w:val="left"/>
      <w:pPr>
        <w:ind w:left="3600" w:hanging="360"/>
      </w:pPr>
    </w:lvl>
    <w:lvl w:ilvl="5" w:tplc="43A46AE0">
      <w:start w:val="1"/>
      <w:numFmt w:val="lowerRoman"/>
      <w:lvlText w:val="%6."/>
      <w:lvlJc w:val="right"/>
      <w:pPr>
        <w:ind w:left="4320" w:hanging="180"/>
      </w:pPr>
    </w:lvl>
    <w:lvl w:ilvl="6" w:tplc="8066704A">
      <w:start w:val="1"/>
      <w:numFmt w:val="decimal"/>
      <w:lvlText w:val="%7."/>
      <w:lvlJc w:val="left"/>
      <w:pPr>
        <w:ind w:left="5040" w:hanging="360"/>
      </w:pPr>
    </w:lvl>
    <w:lvl w:ilvl="7" w:tplc="624EBF5E">
      <w:start w:val="1"/>
      <w:numFmt w:val="lowerLetter"/>
      <w:lvlText w:val="%8."/>
      <w:lvlJc w:val="left"/>
      <w:pPr>
        <w:ind w:left="5760" w:hanging="360"/>
      </w:pPr>
    </w:lvl>
    <w:lvl w:ilvl="8" w:tplc="23640E7A">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i-FI" w:vendorID="64" w:dllVersion="6" w:nlCheck="1" w:checkStyle="0"/>
  <w:activeWritingStyle w:appName="MSWord" w:lang="en-US" w:vendorID="64" w:dllVersion="6" w:nlCheck="1" w:checkStyle="1"/>
  <w:activeWritingStyle w:appName="MSWord" w:lang="fi-FI" w:vendorID="64" w:dllVersion="0" w:nlCheck="1" w:checkStyle="0"/>
  <w:activeWritingStyle w:appName="MSWord" w:lang="en-US" w:vendorID="64" w:dllVersion="0" w:nlCheck="1" w:checkStyle="0"/>
  <w:activeWritingStyle w:appName="MSWord" w:lang="fi-FI" w:vendorID="64" w:dllVersion="131078" w:nlCheck="1" w:checkStyle="0"/>
  <w:activeWritingStyle w:appName="MSWord" w:lang="en-US" w:vendorID="64" w:dllVersion="131078" w:nlCheck="1" w:checkStyle="1"/>
  <w:proofState w:spelling="clean" w:grammar="clean"/>
  <w:defaultTabStop w:val="1304"/>
  <w:hyphenationZone w:val="425"/>
  <w:bookFoldPrint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5B00F34"/>
    <w:rsid w:val="000049E6"/>
    <w:rsid w:val="000076F1"/>
    <w:rsid w:val="000105C1"/>
    <w:rsid w:val="00013CD1"/>
    <w:rsid w:val="000174F7"/>
    <w:rsid w:val="000222DF"/>
    <w:rsid w:val="00033BE4"/>
    <w:rsid w:val="00037A66"/>
    <w:rsid w:val="0005364F"/>
    <w:rsid w:val="00055E27"/>
    <w:rsid w:val="00057699"/>
    <w:rsid w:val="00061DFC"/>
    <w:rsid w:val="00064B43"/>
    <w:rsid w:val="000724F8"/>
    <w:rsid w:val="0007388A"/>
    <w:rsid w:val="000770ED"/>
    <w:rsid w:val="00077DB2"/>
    <w:rsid w:val="0008064F"/>
    <w:rsid w:val="00086C6B"/>
    <w:rsid w:val="00087109"/>
    <w:rsid w:val="00093334"/>
    <w:rsid w:val="000933FD"/>
    <w:rsid w:val="0009716A"/>
    <w:rsid w:val="00097F52"/>
    <w:rsid w:val="000A0C0F"/>
    <w:rsid w:val="000A54C7"/>
    <w:rsid w:val="000A6E98"/>
    <w:rsid w:val="000A7EC4"/>
    <w:rsid w:val="000B19E0"/>
    <w:rsid w:val="000B2A4B"/>
    <w:rsid w:val="000B3EE5"/>
    <w:rsid w:val="000C1B1C"/>
    <w:rsid w:val="000D5069"/>
    <w:rsid w:val="000D6D68"/>
    <w:rsid w:val="000E280E"/>
    <w:rsid w:val="000E3900"/>
    <w:rsid w:val="000E3C5C"/>
    <w:rsid w:val="000E410F"/>
    <w:rsid w:val="000E575C"/>
    <w:rsid w:val="000E5B63"/>
    <w:rsid w:val="000E7A6D"/>
    <w:rsid w:val="000E7B67"/>
    <w:rsid w:val="000E7F44"/>
    <w:rsid w:val="000F48D3"/>
    <w:rsid w:val="000F4BFC"/>
    <w:rsid w:val="001043D6"/>
    <w:rsid w:val="0010506C"/>
    <w:rsid w:val="00111875"/>
    <w:rsid w:val="00116B8F"/>
    <w:rsid w:val="001200EA"/>
    <w:rsid w:val="00122B8A"/>
    <w:rsid w:val="00127AD6"/>
    <w:rsid w:val="00127E68"/>
    <w:rsid w:val="0013191F"/>
    <w:rsid w:val="001325C1"/>
    <w:rsid w:val="00143C9A"/>
    <w:rsid w:val="00147E9A"/>
    <w:rsid w:val="00150FD3"/>
    <w:rsid w:val="00156BA0"/>
    <w:rsid w:val="001721DF"/>
    <w:rsid w:val="00186025"/>
    <w:rsid w:val="001862D5"/>
    <w:rsid w:val="00194E8D"/>
    <w:rsid w:val="001A39F4"/>
    <w:rsid w:val="001A6D7A"/>
    <w:rsid w:val="001A776C"/>
    <w:rsid w:val="001B369D"/>
    <w:rsid w:val="001B700F"/>
    <w:rsid w:val="001C1748"/>
    <w:rsid w:val="001C7B0B"/>
    <w:rsid w:val="001D1DEF"/>
    <w:rsid w:val="001D2533"/>
    <w:rsid w:val="001D63DF"/>
    <w:rsid w:val="001D65CF"/>
    <w:rsid w:val="001E39F3"/>
    <w:rsid w:val="001F334A"/>
    <w:rsid w:val="001F3FBB"/>
    <w:rsid w:val="0020210B"/>
    <w:rsid w:val="002118C2"/>
    <w:rsid w:val="0021237D"/>
    <w:rsid w:val="002138A7"/>
    <w:rsid w:val="00214F87"/>
    <w:rsid w:val="00222728"/>
    <w:rsid w:val="00223FDC"/>
    <w:rsid w:val="00226982"/>
    <w:rsid w:val="002334B9"/>
    <w:rsid w:val="00235E68"/>
    <w:rsid w:val="00250EA1"/>
    <w:rsid w:val="00255EA2"/>
    <w:rsid w:val="00265362"/>
    <w:rsid w:val="00266AB3"/>
    <w:rsid w:val="00273A3C"/>
    <w:rsid w:val="00277560"/>
    <w:rsid w:val="00281D3C"/>
    <w:rsid w:val="00282B61"/>
    <w:rsid w:val="00283DAA"/>
    <w:rsid w:val="00285E83"/>
    <w:rsid w:val="00286CF6"/>
    <w:rsid w:val="00287E6D"/>
    <w:rsid w:val="002970A6"/>
    <w:rsid w:val="002A5308"/>
    <w:rsid w:val="002B2BA9"/>
    <w:rsid w:val="002B2C06"/>
    <w:rsid w:val="002C1D6E"/>
    <w:rsid w:val="002C4747"/>
    <w:rsid w:val="002C5601"/>
    <w:rsid w:val="002D1709"/>
    <w:rsid w:val="002D6DCC"/>
    <w:rsid w:val="002E2BE7"/>
    <w:rsid w:val="002E3A87"/>
    <w:rsid w:val="002E4540"/>
    <w:rsid w:val="002E487D"/>
    <w:rsid w:val="002E7232"/>
    <w:rsid w:val="002E7992"/>
    <w:rsid w:val="002F2A2E"/>
    <w:rsid w:val="002F5531"/>
    <w:rsid w:val="002F7059"/>
    <w:rsid w:val="00301F15"/>
    <w:rsid w:val="0030627C"/>
    <w:rsid w:val="00314EC0"/>
    <w:rsid w:val="00325B32"/>
    <w:rsid w:val="00325F21"/>
    <w:rsid w:val="00326BCF"/>
    <w:rsid w:val="00333C05"/>
    <w:rsid w:val="0033500C"/>
    <w:rsid w:val="003425ED"/>
    <w:rsid w:val="00342E3B"/>
    <w:rsid w:val="00344E49"/>
    <w:rsid w:val="00350DAC"/>
    <w:rsid w:val="003661F6"/>
    <w:rsid w:val="00371629"/>
    <w:rsid w:val="0038065E"/>
    <w:rsid w:val="003814F5"/>
    <w:rsid w:val="00381BC1"/>
    <w:rsid w:val="003832B8"/>
    <w:rsid w:val="00384934"/>
    <w:rsid w:val="00385E52"/>
    <w:rsid w:val="003925DF"/>
    <w:rsid w:val="003A4328"/>
    <w:rsid w:val="003A50FC"/>
    <w:rsid w:val="003B016E"/>
    <w:rsid w:val="003B5F1B"/>
    <w:rsid w:val="003B6DB3"/>
    <w:rsid w:val="003D23F8"/>
    <w:rsid w:val="003D2D5E"/>
    <w:rsid w:val="003D5919"/>
    <w:rsid w:val="003F2519"/>
    <w:rsid w:val="003F63A9"/>
    <w:rsid w:val="004015EB"/>
    <w:rsid w:val="00401FE8"/>
    <w:rsid w:val="00402D34"/>
    <w:rsid w:val="00412E97"/>
    <w:rsid w:val="00427D40"/>
    <w:rsid w:val="00431063"/>
    <w:rsid w:val="00431B55"/>
    <w:rsid w:val="00433278"/>
    <w:rsid w:val="0043528F"/>
    <w:rsid w:val="00435899"/>
    <w:rsid w:val="004363D8"/>
    <w:rsid w:val="0044379E"/>
    <w:rsid w:val="00447EC6"/>
    <w:rsid w:val="004521E0"/>
    <w:rsid w:val="00452899"/>
    <w:rsid w:val="004550C8"/>
    <w:rsid w:val="004622A2"/>
    <w:rsid w:val="0046434A"/>
    <w:rsid w:val="004845B3"/>
    <w:rsid w:val="00490C16"/>
    <w:rsid w:val="004944A7"/>
    <w:rsid w:val="004A2A0A"/>
    <w:rsid w:val="004A39D7"/>
    <w:rsid w:val="004A5F29"/>
    <w:rsid w:val="004B307D"/>
    <w:rsid w:val="004C3802"/>
    <w:rsid w:val="004C486F"/>
    <w:rsid w:val="004C5DF0"/>
    <w:rsid w:val="004C68DA"/>
    <w:rsid w:val="004E4DFF"/>
    <w:rsid w:val="004E5C29"/>
    <w:rsid w:val="004F0774"/>
    <w:rsid w:val="004F089E"/>
    <w:rsid w:val="00500646"/>
    <w:rsid w:val="00500D03"/>
    <w:rsid w:val="00501C72"/>
    <w:rsid w:val="00502AB5"/>
    <w:rsid w:val="005052C0"/>
    <w:rsid w:val="005075D8"/>
    <w:rsid w:val="00511941"/>
    <w:rsid w:val="005136FD"/>
    <w:rsid w:val="00513B7C"/>
    <w:rsid w:val="005141A1"/>
    <w:rsid w:val="00517481"/>
    <w:rsid w:val="00521872"/>
    <w:rsid w:val="00525E4F"/>
    <w:rsid w:val="00526A24"/>
    <w:rsid w:val="00530C3E"/>
    <w:rsid w:val="00532409"/>
    <w:rsid w:val="00534365"/>
    <w:rsid w:val="00535923"/>
    <w:rsid w:val="00543BCD"/>
    <w:rsid w:val="00544060"/>
    <w:rsid w:val="005463A1"/>
    <w:rsid w:val="00547969"/>
    <w:rsid w:val="00550FAF"/>
    <w:rsid w:val="0055668A"/>
    <w:rsid w:val="00560A84"/>
    <w:rsid w:val="00562215"/>
    <w:rsid w:val="0056712D"/>
    <w:rsid w:val="00571AF8"/>
    <w:rsid w:val="00576E81"/>
    <w:rsid w:val="00580381"/>
    <w:rsid w:val="0058191A"/>
    <w:rsid w:val="00585B87"/>
    <w:rsid w:val="00591221"/>
    <w:rsid w:val="005A4168"/>
    <w:rsid w:val="005A46CE"/>
    <w:rsid w:val="005A4FE8"/>
    <w:rsid w:val="005B7493"/>
    <w:rsid w:val="005C04F8"/>
    <w:rsid w:val="005C1669"/>
    <w:rsid w:val="005C47D3"/>
    <w:rsid w:val="005C5D11"/>
    <w:rsid w:val="005D06E2"/>
    <w:rsid w:val="005D21E3"/>
    <w:rsid w:val="005D46B2"/>
    <w:rsid w:val="005D6C98"/>
    <w:rsid w:val="005E123C"/>
    <w:rsid w:val="005E359F"/>
    <w:rsid w:val="005F1FA5"/>
    <w:rsid w:val="005F2435"/>
    <w:rsid w:val="005F3F64"/>
    <w:rsid w:val="005F6239"/>
    <w:rsid w:val="005F7D08"/>
    <w:rsid w:val="00600A06"/>
    <w:rsid w:val="006037B0"/>
    <w:rsid w:val="00604AC2"/>
    <w:rsid w:val="00606125"/>
    <w:rsid w:val="00612FC1"/>
    <w:rsid w:val="00620698"/>
    <w:rsid w:val="00620DB9"/>
    <w:rsid w:val="006305AE"/>
    <w:rsid w:val="00637B54"/>
    <w:rsid w:val="00650697"/>
    <w:rsid w:val="00651606"/>
    <w:rsid w:val="00661252"/>
    <w:rsid w:val="006637E5"/>
    <w:rsid w:val="00664CE7"/>
    <w:rsid w:val="00665361"/>
    <w:rsid w:val="00674693"/>
    <w:rsid w:val="006748D3"/>
    <w:rsid w:val="00676AD8"/>
    <w:rsid w:val="006832B6"/>
    <w:rsid w:val="006863DB"/>
    <w:rsid w:val="006958FE"/>
    <w:rsid w:val="0069609E"/>
    <w:rsid w:val="006979CA"/>
    <w:rsid w:val="006A21AD"/>
    <w:rsid w:val="006A7911"/>
    <w:rsid w:val="006B0631"/>
    <w:rsid w:val="006B0E84"/>
    <w:rsid w:val="006B22D8"/>
    <w:rsid w:val="006C1621"/>
    <w:rsid w:val="006C1EFF"/>
    <w:rsid w:val="006C3C5C"/>
    <w:rsid w:val="006C6C49"/>
    <w:rsid w:val="006C7501"/>
    <w:rsid w:val="006D1A0D"/>
    <w:rsid w:val="006D3C71"/>
    <w:rsid w:val="006D5C85"/>
    <w:rsid w:val="006E6B2F"/>
    <w:rsid w:val="006F25C9"/>
    <w:rsid w:val="006F28FA"/>
    <w:rsid w:val="006F37E0"/>
    <w:rsid w:val="00701A18"/>
    <w:rsid w:val="007312CD"/>
    <w:rsid w:val="00731368"/>
    <w:rsid w:val="00734412"/>
    <w:rsid w:val="00741BEB"/>
    <w:rsid w:val="00744E4E"/>
    <w:rsid w:val="00746F2D"/>
    <w:rsid w:val="007523A8"/>
    <w:rsid w:val="00753826"/>
    <w:rsid w:val="00757585"/>
    <w:rsid w:val="00772188"/>
    <w:rsid w:val="007740BE"/>
    <w:rsid w:val="00774C6E"/>
    <w:rsid w:val="00775891"/>
    <w:rsid w:val="00782D1F"/>
    <w:rsid w:val="00787098"/>
    <w:rsid w:val="0078715B"/>
    <w:rsid w:val="00791148"/>
    <w:rsid w:val="007934BB"/>
    <w:rsid w:val="007A0E8D"/>
    <w:rsid w:val="007A47CD"/>
    <w:rsid w:val="007A5426"/>
    <w:rsid w:val="007A56BB"/>
    <w:rsid w:val="007B0246"/>
    <w:rsid w:val="007B0731"/>
    <w:rsid w:val="007B3F8D"/>
    <w:rsid w:val="007B4BE3"/>
    <w:rsid w:val="007B6F2B"/>
    <w:rsid w:val="007C0F1F"/>
    <w:rsid w:val="007C1297"/>
    <w:rsid w:val="007C3E03"/>
    <w:rsid w:val="007C6A9F"/>
    <w:rsid w:val="007D609A"/>
    <w:rsid w:val="007E03FF"/>
    <w:rsid w:val="007E7293"/>
    <w:rsid w:val="007E7DDD"/>
    <w:rsid w:val="007F1155"/>
    <w:rsid w:val="007F1269"/>
    <w:rsid w:val="008001BD"/>
    <w:rsid w:val="00800B4A"/>
    <w:rsid w:val="008019CF"/>
    <w:rsid w:val="0080216F"/>
    <w:rsid w:val="00803E48"/>
    <w:rsid w:val="00805615"/>
    <w:rsid w:val="008062FD"/>
    <w:rsid w:val="00807192"/>
    <w:rsid w:val="00821044"/>
    <w:rsid w:val="00825569"/>
    <w:rsid w:val="008309B3"/>
    <w:rsid w:val="00832690"/>
    <w:rsid w:val="00841EE7"/>
    <w:rsid w:val="00847237"/>
    <w:rsid w:val="008513D6"/>
    <w:rsid w:val="008530A1"/>
    <w:rsid w:val="00857F88"/>
    <w:rsid w:val="008642C1"/>
    <w:rsid w:val="00866E32"/>
    <w:rsid w:val="0086707A"/>
    <w:rsid w:val="00871345"/>
    <w:rsid w:val="008758FA"/>
    <w:rsid w:val="00880007"/>
    <w:rsid w:val="00881229"/>
    <w:rsid w:val="008907D7"/>
    <w:rsid w:val="0089095A"/>
    <w:rsid w:val="00892FBF"/>
    <w:rsid w:val="008956BB"/>
    <w:rsid w:val="00895B09"/>
    <w:rsid w:val="008A0481"/>
    <w:rsid w:val="008B1215"/>
    <w:rsid w:val="008B5F6F"/>
    <w:rsid w:val="008B7E9B"/>
    <w:rsid w:val="008C11D9"/>
    <w:rsid w:val="008C6913"/>
    <w:rsid w:val="008D316A"/>
    <w:rsid w:val="008D48F5"/>
    <w:rsid w:val="008D6937"/>
    <w:rsid w:val="008E1022"/>
    <w:rsid w:val="008F1AFF"/>
    <w:rsid w:val="008F4DE0"/>
    <w:rsid w:val="00900ABD"/>
    <w:rsid w:val="00905B44"/>
    <w:rsid w:val="0091178A"/>
    <w:rsid w:val="00913DAF"/>
    <w:rsid w:val="009210CD"/>
    <w:rsid w:val="00923D12"/>
    <w:rsid w:val="0092550F"/>
    <w:rsid w:val="0093013D"/>
    <w:rsid w:val="0093452C"/>
    <w:rsid w:val="00934D74"/>
    <w:rsid w:val="009359A1"/>
    <w:rsid w:val="00935A10"/>
    <w:rsid w:val="00940B28"/>
    <w:rsid w:val="00942BEA"/>
    <w:rsid w:val="00953267"/>
    <w:rsid w:val="00954D8E"/>
    <w:rsid w:val="009712FD"/>
    <w:rsid w:val="009733D7"/>
    <w:rsid w:val="0097688A"/>
    <w:rsid w:val="00976DBB"/>
    <w:rsid w:val="009809D3"/>
    <w:rsid w:val="009813DA"/>
    <w:rsid w:val="009911E7"/>
    <w:rsid w:val="009921FA"/>
    <w:rsid w:val="0099223D"/>
    <w:rsid w:val="00992EA0"/>
    <w:rsid w:val="00996308"/>
    <w:rsid w:val="009A0823"/>
    <w:rsid w:val="009A0F91"/>
    <w:rsid w:val="009A2C5C"/>
    <w:rsid w:val="009A3C65"/>
    <w:rsid w:val="009B6B41"/>
    <w:rsid w:val="009C123B"/>
    <w:rsid w:val="009C444B"/>
    <w:rsid w:val="009C5C57"/>
    <w:rsid w:val="009C7CE7"/>
    <w:rsid w:val="009D15DE"/>
    <w:rsid w:val="009D228E"/>
    <w:rsid w:val="009D2DF9"/>
    <w:rsid w:val="009D7FC6"/>
    <w:rsid w:val="009E0DA2"/>
    <w:rsid w:val="009E2871"/>
    <w:rsid w:val="009F0318"/>
    <w:rsid w:val="009F6C1C"/>
    <w:rsid w:val="00A012AB"/>
    <w:rsid w:val="00A0272A"/>
    <w:rsid w:val="00A108D5"/>
    <w:rsid w:val="00A1509B"/>
    <w:rsid w:val="00A21DEB"/>
    <w:rsid w:val="00A269FC"/>
    <w:rsid w:val="00A26CA4"/>
    <w:rsid w:val="00A30E65"/>
    <w:rsid w:val="00A35239"/>
    <w:rsid w:val="00A3552F"/>
    <w:rsid w:val="00A41C4A"/>
    <w:rsid w:val="00A554B6"/>
    <w:rsid w:val="00A56B98"/>
    <w:rsid w:val="00A63793"/>
    <w:rsid w:val="00A65FA5"/>
    <w:rsid w:val="00A66532"/>
    <w:rsid w:val="00A776A1"/>
    <w:rsid w:val="00A777D3"/>
    <w:rsid w:val="00A77812"/>
    <w:rsid w:val="00A805D1"/>
    <w:rsid w:val="00A80D3F"/>
    <w:rsid w:val="00A816AE"/>
    <w:rsid w:val="00A8197D"/>
    <w:rsid w:val="00A826BA"/>
    <w:rsid w:val="00A83BF6"/>
    <w:rsid w:val="00A84106"/>
    <w:rsid w:val="00A87143"/>
    <w:rsid w:val="00A9199D"/>
    <w:rsid w:val="00A9529B"/>
    <w:rsid w:val="00AA31F4"/>
    <w:rsid w:val="00AA6887"/>
    <w:rsid w:val="00AB64B7"/>
    <w:rsid w:val="00AC05F0"/>
    <w:rsid w:val="00AC12FA"/>
    <w:rsid w:val="00AC60D1"/>
    <w:rsid w:val="00AC725D"/>
    <w:rsid w:val="00AC78B6"/>
    <w:rsid w:val="00AD4AB8"/>
    <w:rsid w:val="00AD7E44"/>
    <w:rsid w:val="00AE1C1C"/>
    <w:rsid w:val="00AE5386"/>
    <w:rsid w:val="00AF10E1"/>
    <w:rsid w:val="00AF189F"/>
    <w:rsid w:val="00B009DA"/>
    <w:rsid w:val="00B013DD"/>
    <w:rsid w:val="00B0542D"/>
    <w:rsid w:val="00B072A4"/>
    <w:rsid w:val="00B20E1A"/>
    <w:rsid w:val="00B26641"/>
    <w:rsid w:val="00B26BC2"/>
    <w:rsid w:val="00B3249C"/>
    <w:rsid w:val="00B36F85"/>
    <w:rsid w:val="00B37754"/>
    <w:rsid w:val="00B4210A"/>
    <w:rsid w:val="00B427CE"/>
    <w:rsid w:val="00B43805"/>
    <w:rsid w:val="00B44515"/>
    <w:rsid w:val="00B467A7"/>
    <w:rsid w:val="00B5546A"/>
    <w:rsid w:val="00B60D54"/>
    <w:rsid w:val="00B62352"/>
    <w:rsid w:val="00B62C0E"/>
    <w:rsid w:val="00B66249"/>
    <w:rsid w:val="00B7437D"/>
    <w:rsid w:val="00B75C29"/>
    <w:rsid w:val="00B75C8F"/>
    <w:rsid w:val="00B777B8"/>
    <w:rsid w:val="00B81437"/>
    <w:rsid w:val="00B847D2"/>
    <w:rsid w:val="00B8725F"/>
    <w:rsid w:val="00B90484"/>
    <w:rsid w:val="00B904A7"/>
    <w:rsid w:val="00B9072C"/>
    <w:rsid w:val="00B92A64"/>
    <w:rsid w:val="00B93068"/>
    <w:rsid w:val="00B933BD"/>
    <w:rsid w:val="00B93937"/>
    <w:rsid w:val="00B94048"/>
    <w:rsid w:val="00BA142D"/>
    <w:rsid w:val="00BA29CF"/>
    <w:rsid w:val="00BA41AD"/>
    <w:rsid w:val="00BA68CF"/>
    <w:rsid w:val="00BA723D"/>
    <w:rsid w:val="00BA7D1A"/>
    <w:rsid w:val="00BB202E"/>
    <w:rsid w:val="00BB3C58"/>
    <w:rsid w:val="00BB77D4"/>
    <w:rsid w:val="00BD7848"/>
    <w:rsid w:val="00BE0824"/>
    <w:rsid w:val="00BE1D7C"/>
    <w:rsid w:val="00BF5518"/>
    <w:rsid w:val="00C02A2F"/>
    <w:rsid w:val="00C14A56"/>
    <w:rsid w:val="00C16FE2"/>
    <w:rsid w:val="00C20A5D"/>
    <w:rsid w:val="00C23EAF"/>
    <w:rsid w:val="00C306E0"/>
    <w:rsid w:val="00C4500F"/>
    <w:rsid w:val="00C50FEA"/>
    <w:rsid w:val="00C662B2"/>
    <w:rsid w:val="00C801FD"/>
    <w:rsid w:val="00C95C41"/>
    <w:rsid w:val="00C966B8"/>
    <w:rsid w:val="00CA20D7"/>
    <w:rsid w:val="00CA2AF1"/>
    <w:rsid w:val="00CA6065"/>
    <w:rsid w:val="00CB015F"/>
    <w:rsid w:val="00CB2D30"/>
    <w:rsid w:val="00CB5721"/>
    <w:rsid w:val="00CB6F32"/>
    <w:rsid w:val="00CC1729"/>
    <w:rsid w:val="00CC270E"/>
    <w:rsid w:val="00CC56B6"/>
    <w:rsid w:val="00CC7876"/>
    <w:rsid w:val="00CD08EC"/>
    <w:rsid w:val="00CD2CE8"/>
    <w:rsid w:val="00CD2D0C"/>
    <w:rsid w:val="00CD37BF"/>
    <w:rsid w:val="00CD3BB4"/>
    <w:rsid w:val="00CD75EE"/>
    <w:rsid w:val="00CE1271"/>
    <w:rsid w:val="00CE1BB8"/>
    <w:rsid w:val="00CE27A6"/>
    <w:rsid w:val="00CE5D0F"/>
    <w:rsid w:val="00CF75AC"/>
    <w:rsid w:val="00D010F9"/>
    <w:rsid w:val="00D05521"/>
    <w:rsid w:val="00D05E50"/>
    <w:rsid w:val="00D10B8E"/>
    <w:rsid w:val="00D15D51"/>
    <w:rsid w:val="00D15D5B"/>
    <w:rsid w:val="00D1791B"/>
    <w:rsid w:val="00D2045B"/>
    <w:rsid w:val="00D20A77"/>
    <w:rsid w:val="00D308B8"/>
    <w:rsid w:val="00D35334"/>
    <w:rsid w:val="00D402BC"/>
    <w:rsid w:val="00D41DB2"/>
    <w:rsid w:val="00D43004"/>
    <w:rsid w:val="00D463FF"/>
    <w:rsid w:val="00D50B35"/>
    <w:rsid w:val="00D50CB0"/>
    <w:rsid w:val="00D5302C"/>
    <w:rsid w:val="00D54168"/>
    <w:rsid w:val="00D630FA"/>
    <w:rsid w:val="00D654B5"/>
    <w:rsid w:val="00D702BB"/>
    <w:rsid w:val="00D77E9A"/>
    <w:rsid w:val="00D81343"/>
    <w:rsid w:val="00D82F10"/>
    <w:rsid w:val="00D84C26"/>
    <w:rsid w:val="00D85656"/>
    <w:rsid w:val="00D85FD3"/>
    <w:rsid w:val="00D9022C"/>
    <w:rsid w:val="00D9097B"/>
    <w:rsid w:val="00D925F9"/>
    <w:rsid w:val="00D974F6"/>
    <w:rsid w:val="00DA19A8"/>
    <w:rsid w:val="00DA20D7"/>
    <w:rsid w:val="00DA4C21"/>
    <w:rsid w:val="00DB0342"/>
    <w:rsid w:val="00DB3054"/>
    <w:rsid w:val="00DB5ABD"/>
    <w:rsid w:val="00DC0F5F"/>
    <w:rsid w:val="00DC4C5F"/>
    <w:rsid w:val="00DC709D"/>
    <w:rsid w:val="00DC77DA"/>
    <w:rsid w:val="00DC7821"/>
    <w:rsid w:val="00DD40D9"/>
    <w:rsid w:val="00DD5357"/>
    <w:rsid w:val="00DD75D2"/>
    <w:rsid w:val="00DE0E1D"/>
    <w:rsid w:val="00DE5F6A"/>
    <w:rsid w:val="00DE64D5"/>
    <w:rsid w:val="00DE7B5B"/>
    <w:rsid w:val="00DF3802"/>
    <w:rsid w:val="00DF53B7"/>
    <w:rsid w:val="00E03A44"/>
    <w:rsid w:val="00E05E24"/>
    <w:rsid w:val="00E07C86"/>
    <w:rsid w:val="00E11E8D"/>
    <w:rsid w:val="00E15EAD"/>
    <w:rsid w:val="00E17F35"/>
    <w:rsid w:val="00E21F55"/>
    <w:rsid w:val="00E23377"/>
    <w:rsid w:val="00E24336"/>
    <w:rsid w:val="00E26517"/>
    <w:rsid w:val="00E355F8"/>
    <w:rsid w:val="00E42D98"/>
    <w:rsid w:val="00E44948"/>
    <w:rsid w:val="00E45719"/>
    <w:rsid w:val="00E46294"/>
    <w:rsid w:val="00E46B6C"/>
    <w:rsid w:val="00E527CB"/>
    <w:rsid w:val="00E57564"/>
    <w:rsid w:val="00E62447"/>
    <w:rsid w:val="00E624E4"/>
    <w:rsid w:val="00E64AE6"/>
    <w:rsid w:val="00E65411"/>
    <w:rsid w:val="00E65B23"/>
    <w:rsid w:val="00E67693"/>
    <w:rsid w:val="00E724EE"/>
    <w:rsid w:val="00E74266"/>
    <w:rsid w:val="00E7437B"/>
    <w:rsid w:val="00E85442"/>
    <w:rsid w:val="00E86365"/>
    <w:rsid w:val="00EA1666"/>
    <w:rsid w:val="00EA274D"/>
    <w:rsid w:val="00EA44D6"/>
    <w:rsid w:val="00EB329D"/>
    <w:rsid w:val="00EC0328"/>
    <w:rsid w:val="00ED4398"/>
    <w:rsid w:val="00ED694C"/>
    <w:rsid w:val="00ED7EF5"/>
    <w:rsid w:val="00EE0C9D"/>
    <w:rsid w:val="00EE5E17"/>
    <w:rsid w:val="00EE7263"/>
    <w:rsid w:val="00EF0EF6"/>
    <w:rsid w:val="00EF4D4E"/>
    <w:rsid w:val="00EF53D3"/>
    <w:rsid w:val="00EF6B55"/>
    <w:rsid w:val="00F0288D"/>
    <w:rsid w:val="00F04BF5"/>
    <w:rsid w:val="00F12150"/>
    <w:rsid w:val="00F20CB4"/>
    <w:rsid w:val="00F22BB7"/>
    <w:rsid w:val="00F277C3"/>
    <w:rsid w:val="00F344D6"/>
    <w:rsid w:val="00F34F96"/>
    <w:rsid w:val="00F37067"/>
    <w:rsid w:val="00F42A35"/>
    <w:rsid w:val="00F46CF6"/>
    <w:rsid w:val="00F5428B"/>
    <w:rsid w:val="00F55620"/>
    <w:rsid w:val="00F55B14"/>
    <w:rsid w:val="00F55DB8"/>
    <w:rsid w:val="00F564B1"/>
    <w:rsid w:val="00F56C8C"/>
    <w:rsid w:val="00F67CEF"/>
    <w:rsid w:val="00F93A37"/>
    <w:rsid w:val="00FA3540"/>
    <w:rsid w:val="00FA5CC8"/>
    <w:rsid w:val="00FC3287"/>
    <w:rsid w:val="00FC7E41"/>
    <w:rsid w:val="00FD3903"/>
    <w:rsid w:val="00FD5A93"/>
    <w:rsid w:val="00FD5C34"/>
    <w:rsid w:val="00FE1113"/>
    <w:rsid w:val="00FF1CF3"/>
    <w:rsid w:val="00FF60B5"/>
    <w:rsid w:val="00FF754A"/>
    <w:rsid w:val="01CF1308"/>
    <w:rsid w:val="04B285BC"/>
    <w:rsid w:val="07C759D2"/>
    <w:rsid w:val="07F43FC6"/>
    <w:rsid w:val="083854DB"/>
    <w:rsid w:val="09F681B1"/>
    <w:rsid w:val="0C10B324"/>
    <w:rsid w:val="0E5C6B03"/>
    <w:rsid w:val="1002B9AC"/>
    <w:rsid w:val="1389DF69"/>
    <w:rsid w:val="19D30887"/>
    <w:rsid w:val="1C2D1E73"/>
    <w:rsid w:val="1D0EFE2B"/>
    <w:rsid w:val="1EE98B19"/>
    <w:rsid w:val="1F119A55"/>
    <w:rsid w:val="21D2CF12"/>
    <w:rsid w:val="226A2323"/>
    <w:rsid w:val="2353AE7F"/>
    <w:rsid w:val="25A5E2E8"/>
    <w:rsid w:val="25FBC53A"/>
    <w:rsid w:val="288A84B9"/>
    <w:rsid w:val="2A84EBCE"/>
    <w:rsid w:val="2B508591"/>
    <w:rsid w:val="2B6703F3"/>
    <w:rsid w:val="2B9F015E"/>
    <w:rsid w:val="2BA8F901"/>
    <w:rsid w:val="2DAEB8AB"/>
    <w:rsid w:val="2F577486"/>
    <w:rsid w:val="2F83A983"/>
    <w:rsid w:val="30A6A4B2"/>
    <w:rsid w:val="31BB1ACA"/>
    <w:rsid w:val="32C42B7E"/>
    <w:rsid w:val="3447821B"/>
    <w:rsid w:val="345BC251"/>
    <w:rsid w:val="36A8D1C6"/>
    <w:rsid w:val="377DF22E"/>
    <w:rsid w:val="3840A307"/>
    <w:rsid w:val="3A27F1FF"/>
    <w:rsid w:val="3A90DA06"/>
    <w:rsid w:val="3B505D60"/>
    <w:rsid w:val="3C32574D"/>
    <w:rsid w:val="3C421AED"/>
    <w:rsid w:val="3DB64E0E"/>
    <w:rsid w:val="3E7BF9AB"/>
    <w:rsid w:val="41CEB95D"/>
    <w:rsid w:val="427AC76C"/>
    <w:rsid w:val="453C72AF"/>
    <w:rsid w:val="45AC6CF1"/>
    <w:rsid w:val="45B00F34"/>
    <w:rsid w:val="461E873D"/>
    <w:rsid w:val="47ACC694"/>
    <w:rsid w:val="4889F9CF"/>
    <w:rsid w:val="49754586"/>
    <w:rsid w:val="49829D5D"/>
    <w:rsid w:val="4B91597E"/>
    <w:rsid w:val="4BDB7062"/>
    <w:rsid w:val="4DBB1BAA"/>
    <w:rsid w:val="50E0B1E0"/>
    <w:rsid w:val="5178486F"/>
    <w:rsid w:val="533C3B96"/>
    <w:rsid w:val="545DECC3"/>
    <w:rsid w:val="54C81853"/>
    <w:rsid w:val="5546680A"/>
    <w:rsid w:val="56746EBD"/>
    <w:rsid w:val="58251F06"/>
    <w:rsid w:val="5C66DF00"/>
    <w:rsid w:val="618ACF0B"/>
    <w:rsid w:val="63D92D11"/>
    <w:rsid w:val="6432952F"/>
    <w:rsid w:val="647EE6B6"/>
    <w:rsid w:val="66F1D479"/>
    <w:rsid w:val="6C07CBED"/>
    <w:rsid w:val="6C930466"/>
    <w:rsid w:val="6F4C1AAC"/>
    <w:rsid w:val="71920BE0"/>
    <w:rsid w:val="770BE5B1"/>
    <w:rsid w:val="7904E4B4"/>
    <w:rsid w:val="792D2C89"/>
    <w:rsid w:val="7E291F4E"/>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B00F34"/>
  <w15:chartTrackingRefBased/>
  <w15:docId w15:val="{F91C0F05-9E91-43BC-9E03-72C546EA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pPr>
      <w:ind w:left="720"/>
      <w:contextualSpacing/>
    </w:pPr>
  </w:style>
  <w:style w:type="character" w:styleId="Hyperlinkki">
    <w:name w:val="Hyperlink"/>
    <w:basedOn w:val="Kappaleenoletusfontti"/>
    <w:uiPriority w:val="99"/>
    <w:unhideWhenUsed/>
    <w:rPr>
      <w:color w:val="0563C1" w:themeColor="hyperlink"/>
      <w:u w:val="single"/>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YltunnisteChar">
    <w:name w:val="Ylätunniste Char"/>
    <w:basedOn w:val="Kappaleenoletusfontti"/>
    <w:link w:val="Yltunniste"/>
    <w:uiPriority w:val="99"/>
  </w:style>
  <w:style w:type="paragraph" w:styleId="Yltunniste">
    <w:name w:val="header"/>
    <w:basedOn w:val="Normaali"/>
    <w:link w:val="YltunnisteChar"/>
    <w:uiPriority w:val="99"/>
    <w:unhideWhenUsed/>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tyle>
  <w:style w:type="paragraph" w:styleId="Alatunniste">
    <w:name w:val="footer"/>
    <w:basedOn w:val="Normaali"/>
    <w:link w:val="AlatunnisteChar"/>
    <w:uiPriority w:val="99"/>
    <w:unhideWhenUsed/>
    <w:pPr>
      <w:tabs>
        <w:tab w:val="center" w:pos="4680"/>
        <w:tab w:val="right" w:pos="9360"/>
      </w:tabs>
      <w:spacing w:after="0" w:line="240" w:lineRule="auto"/>
    </w:pPr>
  </w:style>
  <w:style w:type="character" w:customStyle="1" w:styleId="normaltextrun">
    <w:name w:val="normaltextrun"/>
    <w:basedOn w:val="Kappaleenoletusfontti"/>
    <w:rsid w:val="004C68DA"/>
  </w:style>
  <w:style w:type="paragraph" w:styleId="Kuvaotsikko">
    <w:name w:val="caption"/>
    <w:basedOn w:val="Normaali"/>
    <w:next w:val="Normaali"/>
    <w:uiPriority w:val="35"/>
    <w:unhideWhenUsed/>
    <w:qFormat/>
    <w:rsid w:val="00E624E4"/>
    <w:pPr>
      <w:spacing w:after="200" w:line="240" w:lineRule="auto"/>
    </w:pPr>
    <w:rPr>
      <w:i/>
      <w:iCs/>
      <w:color w:val="44546A" w:themeColor="text2"/>
      <w:sz w:val="18"/>
      <w:szCs w:val="18"/>
    </w:rPr>
  </w:style>
  <w:style w:type="character" w:customStyle="1" w:styleId="Otsikko1Char">
    <w:name w:val="Otsikko 1 Char"/>
    <w:basedOn w:val="Kappaleenoletusfontti"/>
    <w:link w:val="Otsikko1"/>
    <w:uiPriority w:val="9"/>
    <w:rPr>
      <w:rFonts w:asciiTheme="majorHAnsi" w:eastAsiaTheme="majorEastAsia" w:hAnsiTheme="majorHAnsi" w:cstheme="majorBidi"/>
      <w:color w:val="2F5496" w:themeColor="accent1" w:themeShade="BF"/>
      <w:sz w:val="32"/>
      <w:szCs w:val="32"/>
    </w:rPr>
  </w:style>
  <w:style w:type="character" w:styleId="Alaviitteenviite">
    <w:name w:val="footnote reference"/>
    <w:basedOn w:val="Kappaleenoletusfontti"/>
    <w:uiPriority w:val="99"/>
    <w:semiHidden/>
    <w:unhideWhenUsed/>
    <w:rPr>
      <w:vertAlign w:val="superscript"/>
    </w:rPr>
  </w:style>
  <w:style w:type="character" w:customStyle="1" w:styleId="AlaviitteentekstiChar">
    <w:name w:val="Alaviitteen teksti Char"/>
    <w:basedOn w:val="Kappaleenoletusfontti"/>
    <w:link w:val="Alaviitteenteksti"/>
    <w:uiPriority w:val="99"/>
    <w:semiHidden/>
    <w:rPr>
      <w:sz w:val="20"/>
      <w:szCs w:val="20"/>
    </w:rPr>
  </w:style>
  <w:style w:type="paragraph" w:styleId="Alaviitteenteksti">
    <w:name w:val="footnote text"/>
    <w:basedOn w:val="Normaali"/>
    <w:link w:val="AlaviitteentekstiChar"/>
    <w:uiPriority w:val="99"/>
    <w:semiHidden/>
    <w:unhideWhenUsed/>
    <w:pPr>
      <w:spacing w:after="0" w:line="240" w:lineRule="auto"/>
    </w:pPr>
    <w:rPr>
      <w:sz w:val="20"/>
      <w:szCs w:val="20"/>
    </w:rPr>
  </w:style>
  <w:style w:type="paragraph" w:styleId="Seliteteksti">
    <w:name w:val="Balloon Text"/>
    <w:basedOn w:val="Normaali"/>
    <w:link w:val="SelitetekstiChar"/>
    <w:uiPriority w:val="99"/>
    <w:semiHidden/>
    <w:unhideWhenUsed/>
    <w:rsid w:val="00077DB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77DB2"/>
    <w:rPr>
      <w:rFonts w:ascii="Segoe UI" w:hAnsi="Segoe UI" w:cs="Segoe UI"/>
      <w:sz w:val="18"/>
      <w:szCs w:val="18"/>
    </w:rPr>
  </w:style>
  <w:style w:type="paragraph" w:styleId="Sisllysluettelonotsikko">
    <w:name w:val="TOC Heading"/>
    <w:basedOn w:val="Otsikko1"/>
    <w:next w:val="Normaali"/>
    <w:uiPriority w:val="39"/>
    <w:unhideWhenUsed/>
    <w:qFormat/>
    <w:rsid w:val="00FF1CF3"/>
    <w:pPr>
      <w:outlineLvl w:val="9"/>
    </w:pPr>
    <w:rPr>
      <w:lang w:eastAsia="fi-FI"/>
    </w:rPr>
  </w:style>
  <w:style w:type="paragraph" w:styleId="Sisluet1">
    <w:name w:val="toc 1"/>
    <w:basedOn w:val="Normaali"/>
    <w:next w:val="Normaali"/>
    <w:autoRedefine/>
    <w:uiPriority w:val="39"/>
    <w:unhideWhenUsed/>
    <w:rsid w:val="00381BC1"/>
    <w:pPr>
      <w:spacing w:after="100"/>
    </w:pPr>
  </w:style>
  <w:style w:type="character" w:customStyle="1" w:styleId="spellingerror">
    <w:name w:val="spellingerror"/>
    <w:basedOn w:val="Kappaleenoletusfontti"/>
    <w:rsid w:val="00580381"/>
  </w:style>
  <w:style w:type="character" w:styleId="Kommentinviite">
    <w:name w:val="annotation reference"/>
    <w:basedOn w:val="Kappaleenoletusfontti"/>
    <w:uiPriority w:val="99"/>
    <w:semiHidden/>
    <w:unhideWhenUsed/>
    <w:rsid w:val="006C6C49"/>
    <w:rPr>
      <w:sz w:val="16"/>
      <w:szCs w:val="16"/>
    </w:rPr>
  </w:style>
  <w:style w:type="paragraph" w:styleId="Kommentinteksti">
    <w:name w:val="annotation text"/>
    <w:basedOn w:val="Normaali"/>
    <w:link w:val="KommentintekstiChar"/>
    <w:uiPriority w:val="99"/>
    <w:semiHidden/>
    <w:unhideWhenUsed/>
    <w:rsid w:val="006C6C49"/>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C6C49"/>
    <w:rPr>
      <w:sz w:val="20"/>
      <w:szCs w:val="20"/>
    </w:rPr>
  </w:style>
  <w:style w:type="paragraph" w:styleId="Kommentinotsikko">
    <w:name w:val="annotation subject"/>
    <w:basedOn w:val="Kommentinteksti"/>
    <w:next w:val="Kommentinteksti"/>
    <w:link w:val="KommentinotsikkoChar"/>
    <w:uiPriority w:val="99"/>
    <w:semiHidden/>
    <w:unhideWhenUsed/>
    <w:rsid w:val="006C6C49"/>
    <w:rPr>
      <w:b/>
      <w:bCs/>
    </w:rPr>
  </w:style>
  <w:style w:type="character" w:customStyle="1" w:styleId="KommentinotsikkoChar">
    <w:name w:val="Kommentin otsikko Char"/>
    <w:basedOn w:val="KommentintekstiChar"/>
    <w:link w:val="Kommentinotsikko"/>
    <w:uiPriority w:val="99"/>
    <w:semiHidden/>
    <w:rsid w:val="006C6C49"/>
    <w:rPr>
      <w:b/>
      <w:bCs/>
      <w:sz w:val="20"/>
      <w:szCs w:val="20"/>
    </w:rPr>
  </w:style>
  <w:style w:type="character" w:styleId="Paikkamerkkiteksti">
    <w:name w:val="Placeholder Text"/>
    <w:basedOn w:val="Kappaleenoletusfontti"/>
    <w:uiPriority w:val="99"/>
    <w:semiHidden/>
    <w:rsid w:val="006C6C49"/>
    <w:rPr>
      <w:color w:val="808080"/>
    </w:rPr>
  </w:style>
  <w:style w:type="character" w:styleId="AvattuHyperlinkki">
    <w:name w:val="FollowedHyperlink"/>
    <w:basedOn w:val="Kappaleenoletusfontti"/>
    <w:uiPriority w:val="99"/>
    <w:semiHidden/>
    <w:unhideWhenUsed/>
    <w:rsid w:val="004528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assets.prb.org/pdf14/lancet-youth-factsheet-1.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s://www.sotkanet.fi/sotkanet/fi/taulukko?indicator=sw5PAQA=&amp;region=s07MBAA=&amp;year=sy6rsDbS0zUEAA==&amp;gender=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thl.fi/fi/web/elintavat-ja-ravitsemus/uni"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Data" Target="diagrams/data1.xml"/><Relationship Id="rId29" Type="http://schemas.openxmlformats.org/officeDocument/2006/relationships/hyperlink" Target="https://www.mll.fi/vanhemmille/tietoa-lapsiperheen-elamasta/elamaa-murrosikaisen-kans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hyperlink" Target="http://www.lpshp.fi/media/hyva__uni_2010.pdf"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Colors" Target="diagrams/colors1.xml"/><Relationship Id="rId28" Type="http://schemas.openxmlformats.org/officeDocument/2006/relationships/hyperlink" Target="https://www.mll.fi/vanhemmille/tietoa-lapsiperheen-elamasta/vanhemmuus-ja-kasvatus/lapsen-kasvatus-ja-vanhemman-kasvatustietoisuus/" TargetMode="External"/><Relationship Id="rId36" Type="http://schemas.openxmlformats.org/officeDocument/2006/relationships/hyperlink" Target="http://www.theseus.fi"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www.ukkinstituutti.fi/filebank/1477-Fyysisen_aktiivisuuden_suositus_kouluikaisille.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hyperlink" Target="https://www.mll.fi/vanhemmille/lapsen-kasvu-ja-kehitys/7-9-v/alakouluikaisen-nukkuminen/" TargetMode="External"/><Relationship Id="rId30" Type="http://schemas.openxmlformats.org/officeDocument/2006/relationships/hyperlink" Target="https://www.sleepfoundation.org/sleep-topics/childrens-stress-sleep" TargetMode="External"/><Relationship Id="rId35" Type="http://schemas.openxmlformats.org/officeDocument/2006/relationships/hyperlink" Target="https://www.sttinfo.fi/data/attachments/00809/614884fd-c040-4d13-ac16-211075dd264e.pdf"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549861-77FC-4CA7-95E5-A9F52F4F5F58}" type="doc">
      <dgm:prSet loTypeId="urn:microsoft.com/office/officeart/2005/8/layout/bProcess4" loCatId="process" qsTypeId="urn:microsoft.com/office/officeart/2005/8/quickstyle/simple1" qsCatId="simple" csTypeId="urn:microsoft.com/office/officeart/2005/8/colors/accent1_4" csCatId="accent1" phldr="1"/>
      <dgm:spPr/>
      <dgm:t>
        <a:bodyPr/>
        <a:lstStyle/>
        <a:p>
          <a:endParaRPr lang="fi-FI"/>
        </a:p>
      </dgm:t>
    </dgm:pt>
    <dgm:pt modelId="{02C688FD-17E8-4BB4-A769-BDDE0AAC778A}">
      <dgm:prSet phldrT="[Teksti]"/>
      <dgm:spPr/>
      <dgm:t>
        <a:bodyPr/>
        <a:lstStyle/>
        <a:p>
          <a:r>
            <a:rPr lang="fi-FI"/>
            <a:t>Suosi rytmejä ja rutiineja</a:t>
          </a:r>
        </a:p>
      </dgm:t>
    </dgm:pt>
    <dgm:pt modelId="{81D983B1-F600-4F84-B48A-F760D5CBB235}" type="parTrans" cxnId="{BC53053B-E532-482F-A7C3-20EE25643E68}">
      <dgm:prSet/>
      <dgm:spPr/>
      <dgm:t>
        <a:bodyPr/>
        <a:lstStyle/>
        <a:p>
          <a:endParaRPr lang="fi-FI"/>
        </a:p>
      </dgm:t>
    </dgm:pt>
    <dgm:pt modelId="{F4B009DC-8284-4AF7-B7E7-E390FFA39BD3}" type="sibTrans" cxnId="{BC53053B-E532-482F-A7C3-20EE25643E68}">
      <dgm:prSet/>
      <dgm:spPr/>
      <dgm:t>
        <a:bodyPr/>
        <a:lstStyle/>
        <a:p>
          <a:endParaRPr lang="fi-FI"/>
        </a:p>
      </dgm:t>
    </dgm:pt>
    <dgm:pt modelId="{39FC6FB5-9C3F-40CC-9A7F-5DDDD04929FC}">
      <dgm:prSet phldrT="[Teksti]"/>
      <dgm:spPr/>
      <dgm:t>
        <a:bodyPr/>
        <a:lstStyle/>
        <a:p>
          <a:r>
            <a:rPr lang="fi-FI"/>
            <a:t>Muista säännöllinen liikunta ja terveellinen ravinto</a:t>
          </a:r>
        </a:p>
      </dgm:t>
    </dgm:pt>
    <dgm:pt modelId="{5F4F7756-951E-4908-928B-96B296CDD86A}" type="parTrans" cxnId="{66F20A42-AD27-4D15-9001-3DDAD9E9C1AC}">
      <dgm:prSet/>
      <dgm:spPr/>
      <dgm:t>
        <a:bodyPr/>
        <a:lstStyle/>
        <a:p>
          <a:endParaRPr lang="fi-FI"/>
        </a:p>
      </dgm:t>
    </dgm:pt>
    <dgm:pt modelId="{3E803345-5C61-401A-87BA-7A23F5B36669}" type="sibTrans" cxnId="{66F20A42-AD27-4D15-9001-3DDAD9E9C1AC}">
      <dgm:prSet/>
      <dgm:spPr/>
      <dgm:t>
        <a:bodyPr/>
        <a:lstStyle/>
        <a:p>
          <a:endParaRPr lang="fi-FI"/>
        </a:p>
      </dgm:t>
    </dgm:pt>
    <dgm:pt modelId="{8CB7C0A8-0A21-4342-BCD7-0586B1ABFBB2}">
      <dgm:prSet phldrT="[Teksti]"/>
      <dgm:spPr/>
      <dgm:t>
        <a:bodyPr/>
        <a:lstStyle/>
        <a:p>
          <a:r>
            <a:rPr lang="fi-FI"/>
            <a:t>Vältä liian pitkiä päiväunia</a:t>
          </a:r>
        </a:p>
      </dgm:t>
    </dgm:pt>
    <dgm:pt modelId="{0CFEC2EE-1BCC-4CA0-AC13-43C98A003229}" type="parTrans" cxnId="{A94F3D26-73B6-4D21-AA68-98569817A3E4}">
      <dgm:prSet/>
      <dgm:spPr/>
      <dgm:t>
        <a:bodyPr/>
        <a:lstStyle/>
        <a:p>
          <a:endParaRPr lang="fi-FI"/>
        </a:p>
      </dgm:t>
    </dgm:pt>
    <dgm:pt modelId="{6D78D0E0-CFCB-441D-B670-542EA58E1CE2}" type="sibTrans" cxnId="{A94F3D26-73B6-4D21-AA68-98569817A3E4}">
      <dgm:prSet/>
      <dgm:spPr/>
      <dgm:t>
        <a:bodyPr/>
        <a:lstStyle/>
        <a:p>
          <a:endParaRPr lang="fi-FI"/>
        </a:p>
      </dgm:t>
    </dgm:pt>
    <dgm:pt modelId="{251B2B60-9A37-44A3-AD8B-0BC9EBB1BA92}">
      <dgm:prSet phldrT="[Teksti]"/>
      <dgm:spPr/>
      <dgm:t>
        <a:bodyPr/>
        <a:lstStyle/>
        <a:p>
          <a:r>
            <a:rPr lang="fi-FI"/>
            <a:t>Vältä päihteitä ja kofeiinipitoisia tuotteita </a:t>
          </a:r>
        </a:p>
      </dgm:t>
    </dgm:pt>
    <dgm:pt modelId="{010FF944-10CB-41E2-B8AE-12FEF0F564AD}" type="parTrans" cxnId="{D0D4A64B-6927-4780-ACF9-CA2DEAA9F52F}">
      <dgm:prSet/>
      <dgm:spPr/>
      <dgm:t>
        <a:bodyPr/>
        <a:lstStyle/>
        <a:p>
          <a:endParaRPr lang="fi-FI"/>
        </a:p>
      </dgm:t>
    </dgm:pt>
    <dgm:pt modelId="{F915A0D0-8187-49F7-89EF-2DEE19737CE0}" type="sibTrans" cxnId="{D0D4A64B-6927-4780-ACF9-CA2DEAA9F52F}">
      <dgm:prSet/>
      <dgm:spPr/>
      <dgm:t>
        <a:bodyPr/>
        <a:lstStyle/>
        <a:p>
          <a:endParaRPr lang="fi-FI"/>
        </a:p>
      </dgm:t>
    </dgm:pt>
    <dgm:pt modelId="{B5B63D23-17F6-4643-8230-A0B1405BF887}">
      <dgm:prSet phldrT="[Teksti]"/>
      <dgm:spPr/>
      <dgm:t>
        <a:bodyPr/>
        <a:lstStyle/>
        <a:p>
          <a:r>
            <a:rPr lang="fi-FI"/>
            <a:t>Hallitse stressiä</a:t>
          </a:r>
        </a:p>
      </dgm:t>
    </dgm:pt>
    <dgm:pt modelId="{9358B1D9-CCB5-4A5B-89AC-92C390FBAD1C}" type="parTrans" cxnId="{5A4CCF21-2B2B-4E85-ADA3-153F5F6A8C1B}">
      <dgm:prSet/>
      <dgm:spPr/>
      <dgm:t>
        <a:bodyPr/>
        <a:lstStyle/>
        <a:p>
          <a:endParaRPr lang="fi-FI"/>
        </a:p>
      </dgm:t>
    </dgm:pt>
    <dgm:pt modelId="{47142D36-F8E2-489B-B06B-2598C3ECEE70}" type="sibTrans" cxnId="{5A4CCF21-2B2B-4E85-ADA3-153F5F6A8C1B}">
      <dgm:prSet/>
      <dgm:spPr/>
      <dgm:t>
        <a:bodyPr/>
        <a:lstStyle/>
        <a:p>
          <a:endParaRPr lang="fi-FI"/>
        </a:p>
      </dgm:t>
    </dgm:pt>
    <dgm:pt modelId="{AD8B786F-D8C3-4AD1-AB74-6BA865F65114}">
      <dgm:prSet phldrT="[Teksti]"/>
      <dgm:spPr/>
      <dgm:t>
        <a:bodyPr/>
        <a:lstStyle/>
        <a:p>
          <a:r>
            <a:rPr lang="fi-FI"/>
            <a:t>Rentoudu ja rauhoita kodin ilmapiiri</a:t>
          </a:r>
        </a:p>
      </dgm:t>
    </dgm:pt>
    <dgm:pt modelId="{650C52E1-C84C-497D-973B-A6BB5F09C5A2}" type="parTrans" cxnId="{E7640993-384F-4A27-BBBF-96AA904254DD}">
      <dgm:prSet/>
      <dgm:spPr/>
      <dgm:t>
        <a:bodyPr/>
        <a:lstStyle/>
        <a:p>
          <a:endParaRPr lang="fi-FI"/>
        </a:p>
      </dgm:t>
    </dgm:pt>
    <dgm:pt modelId="{66419812-1FDB-43BD-8805-28F6B229DCE3}" type="sibTrans" cxnId="{E7640993-384F-4A27-BBBF-96AA904254DD}">
      <dgm:prSet/>
      <dgm:spPr/>
      <dgm:t>
        <a:bodyPr/>
        <a:lstStyle/>
        <a:p>
          <a:endParaRPr lang="fi-FI"/>
        </a:p>
      </dgm:t>
    </dgm:pt>
    <dgm:pt modelId="{266A7FB6-DD51-42CF-908F-3055577D9A9D}">
      <dgm:prSet phldrT="[Teksti]"/>
      <dgm:spPr/>
      <dgm:t>
        <a:bodyPr/>
        <a:lstStyle/>
        <a:p>
          <a:r>
            <a:rPr lang="fi-FI"/>
            <a:t>Pyhitä sänky levolle </a:t>
          </a:r>
        </a:p>
      </dgm:t>
    </dgm:pt>
    <dgm:pt modelId="{738E1F48-B730-4C4A-B8DC-7264CB7B46E5}" type="parTrans" cxnId="{4D769AE5-5A72-475F-86D2-E065326650A6}">
      <dgm:prSet/>
      <dgm:spPr/>
      <dgm:t>
        <a:bodyPr/>
        <a:lstStyle/>
        <a:p>
          <a:endParaRPr lang="fi-FI"/>
        </a:p>
      </dgm:t>
    </dgm:pt>
    <dgm:pt modelId="{2595DC67-4693-40B8-8EC7-DFA68412B953}" type="sibTrans" cxnId="{4D769AE5-5A72-475F-86D2-E065326650A6}">
      <dgm:prSet/>
      <dgm:spPr/>
      <dgm:t>
        <a:bodyPr/>
        <a:lstStyle/>
        <a:p>
          <a:endParaRPr lang="fi-FI"/>
        </a:p>
      </dgm:t>
    </dgm:pt>
    <dgm:pt modelId="{940218D5-B4BD-4905-84DE-D34B2F022EB7}">
      <dgm:prSet phldrT="[Teksti]"/>
      <dgm:spPr/>
      <dgm:t>
        <a:bodyPr/>
        <a:lstStyle/>
        <a:p>
          <a:r>
            <a:rPr lang="fi-FI"/>
            <a:t>Vältä kirkasta valoa</a:t>
          </a:r>
        </a:p>
      </dgm:t>
    </dgm:pt>
    <dgm:pt modelId="{CA9F2CB9-05EE-4C25-932B-6F0FB2642A83}" type="parTrans" cxnId="{B0BBD8CA-40B7-4CC0-91C4-1332A501CA0D}">
      <dgm:prSet/>
      <dgm:spPr/>
      <dgm:t>
        <a:bodyPr/>
        <a:lstStyle/>
        <a:p>
          <a:endParaRPr lang="fi-FI"/>
        </a:p>
      </dgm:t>
    </dgm:pt>
    <dgm:pt modelId="{B5F4ABE6-E5F2-4B77-B988-4D525BDDF856}" type="sibTrans" cxnId="{B0BBD8CA-40B7-4CC0-91C4-1332A501CA0D}">
      <dgm:prSet/>
      <dgm:spPr/>
      <dgm:t>
        <a:bodyPr/>
        <a:lstStyle/>
        <a:p>
          <a:endParaRPr lang="fi-FI"/>
        </a:p>
      </dgm:t>
    </dgm:pt>
    <dgm:pt modelId="{2CB54F47-8637-4AB0-B5B2-91B7C999A056}">
      <dgm:prSet phldrT="[Teksti]"/>
      <dgm:spPr/>
      <dgm:t>
        <a:bodyPr/>
        <a:lstStyle/>
        <a:p>
          <a:r>
            <a:rPr lang="fi-FI"/>
            <a:t>Vanhemmat hyvänä esimerkkinä</a:t>
          </a:r>
        </a:p>
      </dgm:t>
    </dgm:pt>
    <dgm:pt modelId="{4DDE171D-392B-43F6-B4A8-832BE8F4E503}" type="parTrans" cxnId="{3A2E66AA-2742-4EF6-90D2-3B10A6FD740B}">
      <dgm:prSet/>
      <dgm:spPr/>
      <dgm:t>
        <a:bodyPr/>
        <a:lstStyle/>
        <a:p>
          <a:endParaRPr lang="fi-FI"/>
        </a:p>
      </dgm:t>
    </dgm:pt>
    <dgm:pt modelId="{AD574F6C-253E-4493-B12F-05C1C09B2476}" type="sibTrans" cxnId="{3A2E66AA-2742-4EF6-90D2-3B10A6FD740B}">
      <dgm:prSet/>
      <dgm:spPr/>
      <dgm:t>
        <a:bodyPr/>
        <a:lstStyle/>
        <a:p>
          <a:endParaRPr lang="fi-FI"/>
        </a:p>
      </dgm:t>
    </dgm:pt>
    <dgm:pt modelId="{3DE74F36-C7BA-4618-BC98-3A3C0381D3C1}" type="pres">
      <dgm:prSet presAssocID="{B2549861-77FC-4CA7-95E5-A9F52F4F5F58}" presName="Name0" presStyleCnt="0">
        <dgm:presLayoutVars>
          <dgm:dir/>
          <dgm:resizeHandles/>
        </dgm:presLayoutVars>
      </dgm:prSet>
      <dgm:spPr/>
      <dgm:t>
        <a:bodyPr/>
        <a:lstStyle/>
        <a:p>
          <a:endParaRPr lang="fi-FI"/>
        </a:p>
      </dgm:t>
    </dgm:pt>
    <dgm:pt modelId="{D38D52C3-9480-481D-9793-A9BDEA9CCE09}" type="pres">
      <dgm:prSet presAssocID="{02C688FD-17E8-4BB4-A769-BDDE0AAC778A}" presName="compNode" presStyleCnt="0"/>
      <dgm:spPr/>
    </dgm:pt>
    <dgm:pt modelId="{812DDB2D-02BD-4E01-8126-EC8D532E9C58}" type="pres">
      <dgm:prSet presAssocID="{02C688FD-17E8-4BB4-A769-BDDE0AAC778A}" presName="dummyConnPt" presStyleCnt="0"/>
      <dgm:spPr/>
    </dgm:pt>
    <dgm:pt modelId="{668722B0-9AE3-4B43-8DAB-2E7876747AFC}" type="pres">
      <dgm:prSet presAssocID="{02C688FD-17E8-4BB4-A769-BDDE0AAC778A}" presName="node" presStyleLbl="node1" presStyleIdx="0" presStyleCnt="9">
        <dgm:presLayoutVars>
          <dgm:bulletEnabled val="1"/>
        </dgm:presLayoutVars>
      </dgm:prSet>
      <dgm:spPr/>
      <dgm:t>
        <a:bodyPr/>
        <a:lstStyle/>
        <a:p>
          <a:endParaRPr lang="fi-FI"/>
        </a:p>
      </dgm:t>
    </dgm:pt>
    <dgm:pt modelId="{902F5873-7D1C-4C76-AD67-946F7683FAA3}" type="pres">
      <dgm:prSet presAssocID="{F4B009DC-8284-4AF7-B7E7-E390FFA39BD3}" presName="sibTrans" presStyleLbl="bgSibTrans2D1" presStyleIdx="0" presStyleCnt="8"/>
      <dgm:spPr/>
      <dgm:t>
        <a:bodyPr/>
        <a:lstStyle/>
        <a:p>
          <a:endParaRPr lang="fi-FI"/>
        </a:p>
      </dgm:t>
    </dgm:pt>
    <dgm:pt modelId="{BA994BAD-D478-4519-993B-E4A60B50E09E}" type="pres">
      <dgm:prSet presAssocID="{39FC6FB5-9C3F-40CC-9A7F-5DDDD04929FC}" presName="compNode" presStyleCnt="0"/>
      <dgm:spPr/>
    </dgm:pt>
    <dgm:pt modelId="{8539DDFC-6AF9-4FC8-A416-489A107B9549}" type="pres">
      <dgm:prSet presAssocID="{39FC6FB5-9C3F-40CC-9A7F-5DDDD04929FC}" presName="dummyConnPt" presStyleCnt="0"/>
      <dgm:spPr/>
    </dgm:pt>
    <dgm:pt modelId="{E7F3EF66-AE59-48F0-A297-1B3831A417B1}" type="pres">
      <dgm:prSet presAssocID="{39FC6FB5-9C3F-40CC-9A7F-5DDDD04929FC}" presName="node" presStyleLbl="node1" presStyleIdx="1" presStyleCnt="9">
        <dgm:presLayoutVars>
          <dgm:bulletEnabled val="1"/>
        </dgm:presLayoutVars>
      </dgm:prSet>
      <dgm:spPr/>
      <dgm:t>
        <a:bodyPr/>
        <a:lstStyle/>
        <a:p>
          <a:endParaRPr lang="fi-FI"/>
        </a:p>
      </dgm:t>
    </dgm:pt>
    <dgm:pt modelId="{489E9282-06A6-4D46-AFB3-9072FC7BC36D}" type="pres">
      <dgm:prSet presAssocID="{3E803345-5C61-401A-87BA-7A23F5B36669}" presName="sibTrans" presStyleLbl="bgSibTrans2D1" presStyleIdx="1" presStyleCnt="8"/>
      <dgm:spPr/>
      <dgm:t>
        <a:bodyPr/>
        <a:lstStyle/>
        <a:p>
          <a:endParaRPr lang="fi-FI"/>
        </a:p>
      </dgm:t>
    </dgm:pt>
    <dgm:pt modelId="{8E54875A-D699-482C-9400-02E91CCE4006}" type="pres">
      <dgm:prSet presAssocID="{8CB7C0A8-0A21-4342-BCD7-0586B1ABFBB2}" presName="compNode" presStyleCnt="0"/>
      <dgm:spPr/>
    </dgm:pt>
    <dgm:pt modelId="{B871FDEA-A533-4A4E-A578-DC641B288D0B}" type="pres">
      <dgm:prSet presAssocID="{8CB7C0A8-0A21-4342-BCD7-0586B1ABFBB2}" presName="dummyConnPt" presStyleCnt="0"/>
      <dgm:spPr/>
    </dgm:pt>
    <dgm:pt modelId="{8E821AB8-5781-43A8-9A3E-AA1C72A8F6BC}" type="pres">
      <dgm:prSet presAssocID="{8CB7C0A8-0A21-4342-BCD7-0586B1ABFBB2}" presName="node" presStyleLbl="node1" presStyleIdx="2" presStyleCnt="9">
        <dgm:presLayoutVars>
          <dgm:bulletEnabled val="1"/>
        </dgm:presLayoutVars>
      </dgm:prSet>
      <dgm:spPr/>
      <dgm:t>
        <a:bodyPr/>
        <a:lstStyle/>
        <a:p>
          <a:endParaRPr lang="fi-FI"/>
        </a:p>
      </dgm:t>
    </dgm:pt>
    <dgm:pt modelId="{DE6F0E1A-A841-4587-9F42-7E351E9D34DB}" type="pres">
      <dgm:prSet presAssocID="{6D78D0E0-CFCB-441D-B670-542EA58E1CE2}" presName="sibTrans" presStyleLbl="bgSibTrans2D1" presStyleIdx="2" presStyleCnt="8"/>
      <dgm:spPr/>
      <dgm:t>
        <a:bodyPr/>
        <a:lstStyle/>
        <a:p>
          <a:endParaRPr lang="fi-FI"/>
        </a:p>
      </dgm:t>
    </dgm:pt>
    <dgm:pt modelId="{B8C9F11C-E5C9-4BA0-B89E-CD7CF4F12CE1}" type="pres">
      <dgm:prSet presAssocID="{251B2B60-9A37-44A3-AD8B-0BC9EBB1BA92}" presName="compNode" presStyleCnt="0"/>
      <dgm:spPr/>
    </dgm:pt>
    <dgm:pt modelId="{C11D09F3-5E56-4661-9A27-35A0C438B298}" type="pres">
      <dgm:prSet presAssocID="{251B2B60-9A37-44A3-AD8B-0BC9EBB1BA92}" presName="dummyConnPt" presStyleCnt="0"/>
      <dgm:spPr/>
    </dgm:pt>
    <dgm:pt modelId="{DB7F58E1-6D07-4265-9E31-0C4064665144}" type="pres">
      <dgm:prSet presAssocID="{251B2B60-9A37-44A3-AD8B-0BC9EBB1BA92}" presName="node" presStyleLbl="node1" presStyleIdx="3" presStyleCnt="9">
        <dgm:presLayoutVars>
          <dgm:bulletEnabled val="1"/>
        </dgm:presLayoutVars>
      </dgm:prSet>
      <dgm:spPr/>
      <dgm:t>
        <a:bodyPr/>
        <a:lstStyle/>
        <a:p>
          <a:endParaRPr lang="fi-FI"/>
        </a:p>
      </dgm:t>
    </dgm:pt>
    <dgm:pt modelId="{5E2C13A9-4214-4B8C-BF46-F4F17BDA383C}" type="pres">
      <dgm:prSet presAssocID="{F915A0D0-8187-49F7-89EF-2DEE19737CE0}" presName="sibTrans" presStyleLbl="bgSibTrans2D1" presStyleIdx="3" presStyleCnt="8"/>
      <dgm:spPr/>
      <dgm:t>
        <a:bodyPr/>
        <a:lstStyle/>
        <a:p>
          <a:endParaRPr lang="fi-FI"/>
        </a:p>
      </dgm:t>
    </dgm:pt>
    <dgm:pt modelId="{9B9B1E8A-2869-4B12-AFEF-BE1891F9CFBD}" type="pres">
      <dgm:prSet presAssocID="{B5B63D23-17F6-4643-8230-A0B1405BF887}" presName="compNode" presStyleCnt="0"/>
      <dgm:spPr/>
    </dgm:pt>
    <dgm:pt modelId="{C2F314D4-0A87-40FB-BDE0-09D3D7D84B10}" type="pres">
      <dgm:prSet presAssocID="{B5B63D23-17F6-4643-8230-A0B1405BF887}" presName="dummyConnPt" presStyleCnt="0"/>
      <dgm:spPr/>
    </dgm:pt>
    <dgm:pt modelId="{490DD5C8-6F8C-46A6-8604-B7893351493E}" type="pres">
      <dgm:prSet presAssocID="{B5B63D23-17F6-4643-8230-A0B1405BF887}" presName="node" presStyleLbl="node1" presStyleIdx="4" presStyleCnt="9">
        <dgm:presLayoutVars>
          <dgm:bulletEnabled val="1"/>
        </dgm:presLayoutVars>
      </dgm:prSet>
      <dgm:spPr/>
      <dgm:t>
        <a:bodyPr/>
        <a:lstStyle/>
        <a:p>
          <a:endParaRPr lang="fi-FI"/>
        </a:p>
      </dgm:t>
    </dgm:pt>
    <dgm:pt modelId="{618109FA-C44F-4903-A865-DF564152B02C}" type="pres">
      <dgm:prSet presAssocID="{47142D36-F8E2-489B-B06B-2598C3ECEE70}" presName="sibTrans" presStyleLbl="bgSibTrans2D1" presStyleIdx="4" presStyleCnt="8"/>
      <dgm:spPr/>
      <dgm:t>
        <a:bodyPr/>
        <a:lstStyle/>
        <a:p>
          <a:endParaRPr lang="fi-FI"/>
        </a:p>
      </dgm:t>
    </dgm:pt>
    <dgm:pt modelId="{546C41EB-657B-403F-BF02-5CEACF8EB1D7}" type="pres">
      <dgm:prSet presAssocID="{AD8B786F-D8C3-4AD1-AB74-6BA865F65114}" presName="compNode" presStyleCnt="0"/>
      <dgm:spPr/>
    </dgm:pt>
    <dgm:pt modelId="{A636E240-1403-454D-8D1A-6B84C1E0CFA5}" type="pres">
      <dgm:prSet presAssocID="{AD8B786F-D8C3-4AD1-AB74-6BA865F65114}" presName="dummyConnPt" presStyleCnt="0"/>
      <dgm:spPr/>
    </dgm:pt>
    <dgm:pt modelId="{15147CD7-9A8D-4160-B7E7-22790C2D0E62}" type="pres">
      <dgm:prSet presAssocID="{AD8B786F-D8C3-4AD1-AB74-6BA865F65114}" presName="node" presStyleLbl="node1" presStyleIdx="5" presStyleCnt="9">
        <dgm:presLayoutVars>
          <dgm:bulletEnabled val="1"/>
        </dgm:presLayoutVars>
      </dgm:prSet>
      <dgm:spPr/>
      <dgm:t>
        <a:bodyPr/>
        <a:lstStyle/>
        <a:p>
          <a:endParaRPr lang="fi-FI"/>
        </a:p>
      </dgm:t>
    </dgm:pt>
    <dgm:pt modelId="{221C141E-5BC2-4D72-AD0B-632FEF74627A}" type="pres">
      <dgm:prSet presAssocID="{66419812-1FDB-43BD-8805-28F6B229DCE3}" presName="sibTrans" presStyleLbl="bgSibTrans2D1" presStyleIdx="5" presStyleCnt="8"/>
      <dgm:spPr/>
      <dgm:t>
        <a:bodyPr/>
        <a:lstStyle/>
        <a:p>
          <a:endParaRPr lang="fi-FI"/>
        </a:p>
      </dgm:t>
    </dgm:pt>
    <dgm:pt modelId="{F053FE5B-F85E-4F28-B076-B1DAC9DD871C}" type="pres">
      <dgm:prSet presAssocID="{266A7FB6-DD51-42CF-908F-3055577D9A9D}" presName="compNode" presStyleCnt="0"/>
      <dgm:spPr/>
    </dgm:pt>
    <dgm:pt modelId="{8AC9C588-BF4D-4A76-A639-068CEE49A78B}" type="pres">
      <dgm:prSet presAssocID="{266A7FB6-DD51-42CF-908F-3055577D9A9D}" presName="dummyConnPt" presStyleCnt="0"/>
      <dgm:spPr/>
    </dgm:pt>
    <dgm:pt modelId="{67BB87FB-7629-4F81-B380-10FAC78D9534}" type="pres">
      <dgm:prSet presAssocID="{266A7FB6-DD51-42CF-908F-3055577D9A9D}" presName="node" presStyleLbl="node1" presStyleIdx="6" presStyleCnt="9">
        <dgm:presLayoutVars>
          <dgm:bulletEnabled val="1"/>
        </dgm:presLayoutVars>
      </dgm:prSet>
      <dgm:spPr/>
      <dgm:t>
        <a:bodyPr/>
        <a:lstStyle/>
        <a:p>
          <a:endParaRPr lang="fi-FI"/>
        </a:p>
      </dgm:t>
    </dgm:pt>
    <dgm:pt modelId="{B43F5DAF-435F-4626-B923-80BE42B3F4AC}" type="pres">
      <dgm:prSet presAssocID="{2595DC67-4693-40B8-8EC7-DFA68412B953}" presName="sibTrans" presStyleLbl="bgSibTrans2D1" presStyleIdx="6" presStyleCnt="8"/>
      <dgm:spPr/>
      <dgm:t>
        <a:bodyPr/>
        <a:lstStyle/>
        <a:p>
          <a:endParaRPr lang="fi-FI"/>
        </a:p>
      </dgm:t>
    </dgm:pt>
    <dgm:pt modelId="{3AA9CBD1-18BA-432E-91DB-ACF183DDC960}" type="pres">
      <dgm:prSet presAssocID="{940218D5-B4BD-4905-84DE-D34B2F022EB7}" presName="compNode" presStyleCnt="0"/>
      <dgm:spPr/>
    </dgm:pt>
    <dgm:pt modelId="{A3C9E1B8-1C41-4CFA-918E-2A36D9B21F36}" type="pres">
      <dgm:prSet presAssocID="{940218D5-B4BD-4905-84DE-D34B2F022EB7}" presName="dummyConnPt" presStyleCnt="0"/>
      <dgm:spPr/>
    </dgm:pt>
    <dgm:pt modelId="{659EC36D-1C45-4F59-B8CB-A5ACBB5D6692}" type="pres">
      <dgm:prSet presAssocID="{940218D5-B4BD-4905-84DE-D34B2F022EB7}" presName="node" presStyleLbl="node1" presStyleIdx="7" presStyleCnt="9">
        <dgm:presLayoutVars>
          <dgm:bulletEnabled val="1"/>
        </dgm:presLayoutVars>
      </dgm:prSet>
      <dgm:spPr/>
      <dgm:t>
        <a:bodyPr/>
        <a:lstStyle/>
        <a:p>
          <a:endParaRPr lang="fi-FI"/>
        </a:p>
      </dgm:t>
    </dgm:pt>
    <dgm:pt modelId="{80F627E8-EBEA-43EC-A531-A8F134313A98}" type="pres">
      <dgm:prSet presAssocID="{B5F4ABE6-E5F2-4B77-B988-4D525BDDF856}" presName="sibTrans" presStyleLbl="bgSibTrans2D1" presStyleIdx="7" presStyleCnt="8"/>
      <dgm:spPr/>
      <dgm:t>
        <a:bodyPr/>
        <a:lstStyle/>
        <a:p>
          <a:endParaRPr lang="fi-FI"/>
        </a:p>
      </dgm:t>
    </dgm:pt>
    <dgm:pt modelId="{330E3778-CE24-490B-84AA-3C7557152B0E}" type="pres">
      <dgm:prSet presAssocID="{2CB54F47-8637-4AB0-B5B2-91B7C999A056}" presName="compNode" presStyleCnt="0"/>
      <dgm:spPr/>
    </dgm:pt>
    <dgm:pt modelId="{4B279610-53FA-449C-99BE-997B85378291}" type="pres">
      <dgm:prSet presAssocID="{2CB54F47-8637-4AB0-B5B2-91B7C999A056}" presName="dummyConnPt" presStyleCnt="0"/>
      <dgm:spPr/>
    </dgm:pt>
    <dgm:pt modelId="{283A7AD4-C74C-43B3-867E-188157F47E2F}" type="pres">
      <dgm:prSet presAssocID="{2CB54F47-8637-4AB0-B5B2-91B7C999A056}" presName="node" presStyleLbl="node1" presStyleIdx="8" presStyleCnt="9">
        <dgm:presLayoutVars>
          <dgm:bulletEnabled val="1"/>
        </dgm:presLayoutVars>
      </dgm:prSet>
      <dgm:spPr/>
      <dgm:t>
        <a:bodyPr/>
        <a:lstStyle/>
        <a:p>
          <a:endParaRPr lang="fi-FI"/>
        </a:p>
      </dgm:t>
    </dgm:pt>
  </dgm:ptLst>
  <dgm:cxnLst>
    <dgm:cxn modelId="{C87D3D67-8608-4981-BEAC-27719E5D678C}" type="presOf" srcId="{B5B63D23-17F6-4643-8230-A0B1405BF887}" destId="{490DD5C8-6F8C-46A6-8604-B7893351493E}" srcOrd="0" destOrd="0" presId="urn:microsoft.com/office/officeart/2005/8/layout/bProcess4"/>
    <dgm:cxn modelId="{28555B7C-7621-47BC-BE8B-F5F2A15A521A}" type="presOf" srcId="{266A7FB6-DD51-42CF-908F-3055577D9A9D}" destId="{67BB87FB-7629-4F81-B380-10FAC78D9534}" srcOrd="0" destOrd="0" presId="urn:microsoft.com/office/officeart/2005/8/layout/bProcess4"/>
    <dgm:cxn modelId="{89FEC246-98AE-4B8E-9347-5B5CCE24EF30}" type="presOf" srcId="{8CB7C0A8-0A21-4342-BCD7-0586B1ABFBB2}" destId="{8E821AB8-5781-43A8-9A3E-AA1C72A8F6BC}" srcOrd="0" destOrd="0" presId="urn:microsoft.com/office/officeart/2005/8/layout/bProcess4"/>
    <dgm:cxn modelId="{DA223B3E-9AB5-43D7-AC39-17C499340845}" type="presOf" srcId="{B2549861-77FC-4CA7-95E5-A9F52F4F5F58}" destId="{3DE74F36-C7BA-4618-BC98-3A3C0381D3C1}" srcOrd="0" destOrd="0" presId="urn:microsoft.com/office/officeart/2005/8/layout/bProcess4"/>
    <dgm:cxn modelId="{5918476A-E6B1-484C-90FC-1A83BA0F2195}" type="presOf" srcId="{66419812-1FDB-43BD-8805-28F6B229DCE3}" destId="{221C141E-5BC2-4D72-AD0B-632FEF74627A}" srcOrd="0" destOrd="0" presId="urn:microsoft.com/office/officeart/2005/8/layout/bProcess4"/>
    <dgm:cxn modelId="{FCA5605F-ED34-4BB4-A8CF-8CCD5E3AD049}" type="presOf" srcId="{F915A0D0-8187-49F7-89EF-2DEE19737CE0}" destId="{5E2C13A9-4214-4B8C-BF46-F4F17BDA383C}" srcOrd="0" destOrd="0" presId="urn:microsoft.com/office/officeart/2005/8/layout/bProcess4"/>
    <dgm:cxn modelId="{B0BBD8CA-40B7-4CC0-91C4-1332A501CA0D}" srcId="{B2549861-77FC-4CA7-95E5-A9F52F4F5F58}" destId="{940218D5-B4BD-4905-84DE-D34B2F022EB7}" srcOrd="7" destOrd="0" parTransId="{CA9F2CB9-05EE-4C25-932B-6F0FB2642A83}" sibTransId="{B5F4ABE6-E5F2-4B77-B988-4D525BDDF856}"/>
    <dgm:cxn modelId="{E7C943B8-ACED-45F4-B7EF-38AEB12F5DAE}" type="presOf" srcId="{F4B009DC-8284-4AF7-B7E7-E390FFA39BD3}" destId="{902F5873-7D1C-4C76-AD67-946F7683FAA3}" srcOrd="0" destOrd="0" presId="urn:microsoft.com/office/officeart/2005/8/layout/bProcess4"/>
    <dgm:cxn modelId="{8E8A006D-2446-4FEB-8F9A-FDF3B061F2B5}" type="presOf" srcId="{940218D5-B4BD-4905-84DE-D34B2F022EB7}" destId="{659EC36D-1C45-4F59-B8CB-A5ACBB5D6692}" srcOrd="0" destOrd="0" presId="urn:microsoft.com/office/officeart/2005/8/layout/bProcess4"/>
    <dgm:cxn modelId="{4D769AE5-5A72-475F-86D2-E065326650A6}" srcId="{B2549861-77FC-4CA7-95E5-A9F52F4F5F58}" destId="{266A7FB6-DD51-42CF-908F-3055577D9A9D}" srcOrd="6" destOrd="0" parTransId="{738E1F48-B730-4C4A-B8DC-7264CB7B46E5}" sibTransId="{2595DC67-4693-40B8-8EC7-DFA68412B953}"/>
    <dgm:cxn modelId="{05C51A9F-7EAA-46CB-AE6D-694D36D37C1F}" type="presOf" srcId="{2CB54F47-8637-4AB0-B5B2-91B7C999A056}" destId="{283A7AD4-C74C-43B3-867E-188157F47E2F}" srcOrd="0" destOrd="0" presId="urn:microsoft.com/office/officeart/2005/8/layout/bProcess4"/>
    <dgm:cxn modelId="{E7640993-384F-4A27-BBBF-96AA904254DD}" srcId="{B2549861-77FC-4CA7-95E5-A9F52F4F5F58}" destId="{AD8B786F-D8C3-4AD1-AB74-6BA865F65114}" srcOrd="5" destOrd="0" parTransId="{650C52E1-C84C-497D-973B-A6BB5F09C5A2}" sibTransId="{66419812-1FDB-43BD-8805-28F6B229DCE3}"/>
    <dgm:cxn modelId="{D0D4A64B-6927-4780-ACF9-CA2DEAA9F52F}" srcId="{B2549861-77FC-4CA7-95E5-A9F52F4F5F58}" destId="{251B2B60-9A37-44A3-AD8B-0BC9EBB1BA92}" srcOrd="3" destOrd="0" parTransId="{010FF944-10CB-41E2-B8AE-12FEF0F564AD}" sibTransId="{F915A0D0-8187-49F7-89EF-2DEE19737CE0}"/>
    <dgm:cxn modelId="{3A2E66AA-2742-4EF6-90D2-3B10A6FD740B}" srcId="{B2549861-77FC-4CA7-95E5-A9F52F4F5F58}" destId="{2CB54F47-8637-4AB0-B5B2-91B7C999A056}" srcOrd="8" destOrd="0" parTransId="{4DDE171D-392B-43F6-B4A8-832BE8F4E503}" sibTransId="{AD574F6C-253E-4493-B12F-05C1C09B2476}"/>
    <dgm:cxn modelId="{02014F8E-4700-4220-8C89-CF9C1D75C069}" type="presOf" srcId="{47142D36-F8E2-489B-B06B-2598C3ECEE70}" destId="{618109FA-C44F-4903-A865-DF564152B02C}" srcOrd="0" destOrd="0" presId="urn:microsoft.com/office/officeart/2005/8/layout/bProcess4"/>
    <dgm:cxn modelId="{4429C1EE-8056-4CEA-981E-74DA5F91FB3E}" type="presOf" srcId="{39FC6FB5-9C3F-40CC-9A7F-5DDDD04929FC}" destId="{E7F3EF66-AE59-48F0-A297-1B3831A417B1}" srcOrd="0" destOrd="0" presId="urn:microsoft.com/office/officeart/2005/8/layout/bProcess4"/>
    <dgm:cxn modelId="{66F20A42-AD27-4D15-9001-3DDAD9E9C1AC}" srcId="{B2549861-77FC-4CA7-95E5-A9F52F4F5F58}" destId="{39FC6FB5-9C3F-40CC-9A7F-5DDDD04929FC}" srcOrd="1" destOrd="0" parTransId="{5F4F7756-951E-4908-928B-96B296CDD86A}" sibTransId="{3E803345-5C61-401A-87BA-7A23F5B36669}"/>
    <dgm:cxn modelId="{5A4CCF21-2B2B-4E85-ADA3-153F5F6A8C1B}" srcId="{B2549861-77FC-4CA7-95E5-A9F52F4F5F58}" destId="{B5B63D23-17F6-4643-8230-A0B1405BF887}" srcOrd="4" destOrd="0" parTransId="{9358B1D9-CCB5-4A5B-89AC-92C390FBAD1C}" sibTransId="{47142D36-F8E2-489B-B06B-2598C3ECEE70}"/>
    <dgm:cxn modelId="{9C374EBA-AE81-4FFB-9186-E3A4A1A2CFA6}" type="presOf" srcId="{2595DC67-4693-40B8-8EC7-DFA68412B953}" destId="{B43F5DAF-435F-4626-B923-80BE42B3F4AC}" srcOrd="0" destOrd="0" presId="urn:microsoft.com/office/officeart/2005/8/layout/bProcess4"/>
    <dgm:cxn modelId="{5BDD030F-6A6A-4C37-ADA6-1183BE0A809E}" type="presOf" srcId="{3E803345-5C61-401A-87BA-7A23F5B36669}" destId="{489E9282-06A6-4D46-AFB3-9072FC7BC36D}" srcOrd="0" destOrd="0" presId="urn:microsoft.com/office/officeart/2005/8/layout/bProcess4"/>
    <dgm:cxn modelId="{6CAAC73C-CE79-4087-A885-2ED74111833B}" type="presOf" srcId="{B5F4ABE6-E5F2-4B77-B988-4D525BDDF856}" destId="{80F627E8-EBEA-43EC-A531-A8F134313A98}" srcOrd="0" destOrd="0" presId="urn:microsoft.com/office/officeart/2005/8/layout/bProcess4"/>
    <dgm:cxn modelId="{D5F08EC2-8976-4C2A-8863-C54F8F328E58}" type="presOf" srcId="{AD8B786F-D8C3-4AD1-AB74-6BA865F65114}" destId="{15147CD7-9A8D-4160-B7E7-22790C2D0E62}" srcOrd="0" destOrd="0" presId="urn:microsoft.com/office/officeart/2005/8/layout/bProcess4"/>
    <dgm:cxn modelId="{A94F3D26-73B6-4D21-AA68-98569817A3E4}" srcId="{B2549861-77FC-4CA7-95E5-A9F52F4F5F58}" destId="{8CB7C0A8-0A21-4342-BCD7-0586B1ABFBB2}" srcOrd="2" destOrd="0" parTransId="{0CFEC2EE-1BCC-4CA0-AC13-43C98A003229}" sibTransId="{6D78D0E0-CFCB-441D-B670-542EA58E1CE2}"/>
    <dgm:cxn modelId="{F1454444-99D5-4AC9-97BA-A1D54423853D}" type="presOf" srcId="{02C688FD-17E8-4BB4-A769-BDDE0AAC778A}" destId="{668722B0-9AE3-4B43-8DAB-2E7876747AFC}" srcOrd="0" destOrd="0" presId="urn:microsoft.com/office/officeart/2005/8/layout/bProcess4"/>
    <dgm:cxn modelId="{F67E6BCB-1D99-44B8-8012-302D9DE3D9AA}" type="presOf" srcId="{6D78D0E0-CFCB-441D-B670-542EA58E1CE2}" destId="{DE6F0E1A-A841-4587-9F42-7E351E9D34DB}" srcOrd="0" destOrd="0" presId="urn:microsoft.com/office/officeart/2005/8/layout/bProcess4"/>
    <dgm:cxn modelId="{BC53053B-E532-482F-A7C3-20EE25643E68}" srcId="{B2549861-77FC-4CA7-95E5-A9F52F4F5F58}" destId="{02C688FD-17E8-4BB4-A769-BDDE0AAC778A}" srcOrd="0" destOrd="0" parTransId="{81D983B1-F600-4F84-B48A-F760D5CBB235}" sibTransId="{F4B009DC-8284-4AF7-B7E7-E390FFA39BD3}"/>
    <dgm:cxn modelId="{D7B3BDA4-ECBF-43D3-97CA-10FADD57CCB5}" type="presOf" srcId="{251B2B60-9A37-44A3-AD8B-0BC9EBB1BA92}" destId="{DB7F58E1-6D07-4265-9E31-0C4064665144}" srcOrd="0" destOrd="0" presId="urn:microsoft.com/office/officeart/2005/8/layout/bProcess4"/>
    <dgm:cxn modelId="{9E177706-ED37-453F-8EA9-C558AE16AAF1}" type="presParOf" srcId="{3DE74F36-C7BA-4618-BC98-3A3C0381D3C1}" destId="{D38D52C3-9480-481D-9793-A9BDEA9CCE09}" srcOrd="0" destOrd="0" presId="urn:microsoft.com/office/officeart/2005/8/layout/bProcess4"/>
    <dgm:cxn modelId="{CAF75699-AD9A-4A93-A99B-80E7B45A9CA9}" type="presParOf" srcId="{D38D52C3-9480-481D-9793-A9BDEA9CCE09}" destId="{812DDB2D-02BD-4E01-8126-EC8D532E9C58}" srcOrd="0" destOrd="0" presId="urn:microsoft.com/office/officeart/2005/8/layout/bProcess4"/>
    <dgm:cxn modelId="{48A7F239-5879-42D3-B092-D3467FBACABE}" type="presParOf" srcId="{D38D52C3-9480-481D-9793-A9BDEA9CCE09}" destId="{668722B0-9AE3-4B43-8DAB-2E7876747AFC}" srcOrd="1" destOrd="0" presId="urn:microsoft.com/office/officeart/2005/8/layout/bProcess4"/>
    <dgm:cxn modelId="{F24AEC76-5F02-4530-8285-74C7B39C9963}" type="presParOf" srcId="{3DE74F36-C7BA-4618-BC98-3A3C0381D3C1}" destId="{902F5873-7D1C-4C76-AD67-946F7683FAA3}" srcOrd="1" destOrd="0" presId="urn:microsoft.com/office/officeart/2005/8/layout/bProcess4"/>
    <dgm:cxn modelId="{471F8DD1-0DB3-4A6E-AB61-70F685E977A6}" type="presParOf" srcId="{3DE74F36-C7BA-4618-BC98-3A3C0381D3C1}" destId="{BA994BAD-D478-4519-993B-E4A60B50E09E}" srcOrd="2" destOrd="0" presId="urn:microsoft.com/office/officeart/2005/8/layout/bProcess4"/>
    <dgm:cxn modelId="{7CF0201C-12EE-4532-BDE4-BF7ADCC8C05C}" type="presParOf" srcId="{BA994BAD-D478-4519-993B-E4A60B50E09E}" destId="{8539DDFC-6AF9-4FC8-A416-489A107B9549}" srcOrd="0" destOrd="0" presId="urn:microsoft.com/office/officeart/2005/8/layout/bProcess4"/>
    <dgm:cxn modelId="{C44CB79B-3B4E-4B77-A2D0-11BCDB269E92}" type="presParOf" srcId="{BA994BAD-D478-4519-993B-E4A60B50E09E}" destId="{E7F3EF66-AE59-48F0-A297-1B3831A417B1}" srcOrd="1" destOrd="0" presId="urn:microsoft.com/office/officeart/2005/8/layout/bProcess4"/>
    <dgm:cxn modelId="{3B638F39-D71C-457B-BCCB-AF2A67998580}" type="presParOf" srcId="{3DE74F36-C7BA-4618-BC98-3A3C0381D3C1}" destId="{489E9282-06A6-4D46-AFB3-9072FC7BC36D}" srcOrd="3" destOrd="0" presId="urn:microsoft.com/office/officeart/2005/8/layout/bProcess4"/>
    <dgm:cxn modelId="{163C723C-B115-43EC-81E5-243ABD468263}" type="presParOf" srcId="{3DE74F36-C7BA-4618-BC98-3A3C0381D3C1}" destId="{8E54875A-D699-482C-9400-02E91CCE4006}" srcOrd="4" destOrd="0" presId="urn:microsoft.com/office/officeart/2005/8/layout/bProcess4"/>
    <dgm:cxn modelId="{4E843BC4-C3FF-4949-96B1-7E6C0BF071E5}" type="presParOf" srcId="{8E54875A-D699-482C-9400-02E91CCE4006}" destId="{B871FDEA-A533-4A4E-A578-DC641B288D0B}" srcOrd="0" destOrd="0" presId="urn:microsoft.com/office/officeart/2005/8/layout/bProcess4"/>
    <dgm:cxn modelId="{20F1E9F3-4B97-4DBA-9F73-C2276F60DCDB}" type="presParOf" srcId="{8E54875A-D699-482C-9400-02E91CCE4006}" destId="{8E821AB8-5781-43A8-9A3E-AA1C72A8F6BC}" srcOrd="1" destOrd="0" presId="urn:microsoft.com/office/officeart/2005/8/layout/bProcess4"/>
    <dgm:cxn modelId="{41798866-AA5C-4233-9F51-3D8BCA884B22}" type="presParOf" srcId="{3DE74F36-C7BA-4618-BC98-3A3C0381D3C1}" destId="{DE6F0E1A-A841-4587-9F42-7E351E9D34DB}" srcOrd="5" destOrd="0" presId="urn:microsoft.com/office/officeart/2005/8/layout/bProcess4"/>
    <dgm:cxn modelId="{8BAED8F4-C2E2-4319-8E0B-172D57D53062}" type="presParOf" srcId="{3DE74F36-C7BA-4618-BC98-3A3C0381D3C1}" destId="{B8C9F11C-E5C9-4BA0-B89E-CD7CF4F12CE1}" srcOrd="6" destOrd="0" presId="urn:microsoft.com/office/officeart/2005/8/layout/bProcess4"/>
    <dgm:cxn modelId="{E60112E7-2B8A-49CF-8209-06E6A37C00B3}" type="presParOf" srcId="{B8C9F11C-E5C9-4BA0-B89E-CD7CF4F12CE1}" destId="{C11D09F3-5E56-4661-9A27-35A0C438B298}" srcOrd="0" destOrd="0" presId="urn:microsoft.com/office/officeart/2005/8/layout/bProcess4"/>
    <dgm:cxn modelId="{3C72EB67-9C02-4ADA-AF38-E096D00877E1}" type="presParOf" srcId="{B8C9F11C-E5C9-4BA0-B89E-CD7CF4F12CE1}" destId="{DB7F58E1-6D07-4265-9E31-0C4064665144}" srcOrd="1" destOrd="0" presId="urn:microsoft.com/office/officeart/2005/8/layout/bProcess4"/>
    <dgm:cxn modelId="{464BB4B0-1A0E-4B3F-B727-1F54B4327F0B}" type="presParOf" srcId="{3DE74F36-C7BA-4618-BC98-3A3C0381D3C1}" destId="{5E2C13A9-4214-4B8C-BF46-F4F17BDA383C}" srcOrd="7" destOrd="0" presId="urn:microsoft.com/office/officeart/2005/8/layout/bProcess4"/>
    <dgm:cxn modelId="{9064ED85-2E8C-459C-8076-2D6310B3E904}" type="presParOf" srcId="{3DE74F36-C7BA-4618-BC98-3A3C0381D3C1}" destId="{9B9B1E8A-2869-4B12-AFEF-BE1891F9CFBD}" srcOrd="8" destOrd="0" presId="urn:microsoft.com/office/officeart/2005/8/layout/bProcess4"/>
    <dgm:cxn modelId="{37453630-3FE6-4ED2-B326-63FF09BCCDAB}" type="presParOf" srcId="{9B9B1E8A-2869-4B12-AFEF-BE1891F9CFBD}" destId="{C2F314D4-0A87-40FB-BDE0-09D3D7D84B10}" srcOrd="0" destOrd="0" presId="urn:microsoft.com/office/officeart/2005/8/layout/bProcess4"/>
    <dgm:cxn modelId="{1286595D-13B7-4EB9-826A-E941641EF8ED}" type="presParOf" srcId="{9B9B1E8A-2869-4B12-AFEF-BE1891F9CFBD}" destId="{490DD5C8-6F8C-46A6-8604-B7893351493E}" srcOrd="1" destOrd="0" presId="urn:microsoft.com/office/officeart/2005/8/layout/bProcess4"/>
    <dgm:cxn modelId="{4DEB1D45-845B-4051-BA29-071E57A6191F}" type="presParOf" srcId="{3DE74F36-C7BA-4618-BC98-3A3C0381D3C1}" destId="{618109FA-C44F-4903-A865-DF564152B02C}" srcOrd="9" destOrd="0" presId="urn:microsoft.com/office/officeart/2005/8/layout/bProcess4"/>
    <dgm:cxn modelId="{66D586D2-FE4A-428F-BFF3-25365340C8CB}" type="presParOf" srcId="{3DE74F36-C7BA-4618-BC98-3A3C0381D3C1}" destId="{546C41EB-657B-403F-BF02-5CEACF8EB1D7}" srcOrd="10" destOrd="0" presId="urn:microsoft.com/office/officeart/2005/8/layout/bProcess4"/>
    <dgm:cxn modelId="{A70F33A1-14C8-4107-913A-EE42F3B4C1F9}" type="presParOf" srcId="{546C41EB-657B-403F-BF02-5CEACF8EB1D7}" destId="{A636E240-1403-454D-8D1A-6B84C1E0CFA5}" srcOrd="0" destOrd="0" presId="urn:microsoft.com/office/officeart/2005/8/layout/bProcess4"/>
    <dgm:cxn modelId="{B9FF5862-D12B-4690-970F-14C472946114}" type="presParOf" srcId="{546C41EB-657B-403F-BF02-5CEACF8EB1D7}" destId="{15147CD7-9A8D-4160-B7E7-22790C2D0E62}" srcOrd="1" destOrd="0" presId="urn:microsoft.com/office/officeart/2005/8/layout/bProcess4"/>
    <dgm:cxn modelId="{E5C613E1-1C3D-4D8A-AB20-F0E90838B71E}" type="presParOf" srcId="{3DE74F36-C7BA-4618-BC98-3A3C0381D3C1}" destId="{221C141E-5BC2-4D72-AD0B-632FEF74627A}" srcOrd="11" destOrd="0" presId="urn:microsoft.com/office/officeart/2005/8/layout/bProcess4"/>
    <dgm:cxn modelId="{A4BEE906-2CDA-4168-906B-14C16671C13F}" type="presParOf" srcId="{3DE74F36-C7BA-4618-BC98-3A3C0381D3C1}" destId="{F053FE5B-F85E-4F28-B076-B1DAC9DD871C}" srcOrd="12" destOrd="0" presId="urn:microsoft.com/office/officeart/2005/8/layout/bProcess4"/>
    <dgm:cxn modelId="{0DBB3540-7571-428A-9607-10241A624119}" type="presParOf" srcId="{F053FE5B-F85E-4F28-B076-B1DAC9DD871C}" destId="{8AC9C588-BF4D-4A76-A639-068CEE49A78B}" srcOrd="0" destOrd="0" presId="urn:microsoft.com/office/officeart/2005/8/layout/bProcess4"/>
    <dgm:cxn modelId="{66066A2C-AD01-44BF-84B4-269C79B8DDF4}" type="presParOf" srcId="{F053FE5B-F85E-4F28-B076-B1DAC9DD871C}" destId="{67BB87FB-7629-4F81-B380-10FAC78D9534}" srcOrd="1" destOrd="0" presId="urn:microsoft.com/office/officeart/2005/8/layout/bProcess4"/>
    <dgm:cxn modelId="{83244246-75C6-47D8-B42C-50DD84F556D5}" type="presParOf" srcId="{3DE74F36-C7BA-4618-BC98-3A3C0381D3C1}" destId="{B43F5DAF-435F-4626-B923-80BE42B3F4AC}" srcOrd="13" destOrd="0" presId="urn:microsoft.com/office/officeart/2005/8/layout/bProcess4"/>
    <dgm:cxn modelId="{065C2938-F0A1-4EDD-8091-90F6682E7328}" type="presParOf" srcId="{3DE74F36-C7BA-4618-BC98-3A3C0381D3C1}" destId="{3AA9CBD1-18BA-432E-91DB-ACF183DDC960}" srcOrd="14" destOrd="0" presId="urn:microsoft.com/office/officeart/2005/8/layout/bProcess4"/>
    <dgm:cxn modelId="{6209C153-7596-46A0-AEE9-5956DAB497BB}" type="presParOf" srcId="{3AA9CBD1-18BA-432E-91DB-ACF183DDC960}" destId="{A3C9E1B8-1C41-4CFA-918E-2A36D9B21F36}" srcOrd="0" destOrd="0" presId="urn:microsoft.com/office/officeart/2005/8/layout/bProcess4"/>
    <dgm:cxn modelId="{2F53EB73-EC55-456D-B645-B190DFF3E7A1}" type="presParOf" srcId="{3AA9CBD1-18BA-432E-91DB-ACF183DDC960}" destId="{659EC36D-1C45-4F59-B8CB-A5ACBB5D6692}" srcOrd="1" destOrd="0" presId="urn:microsoft.com/office/officeart/2005/8/layout/bProcess4"/>
    <dgm:cxn modelId="{D2F7D9F3-7EE3-4906-9CDC-736EE68C82F9}" type="presParOf" srcId="{3DE74F36-C7BA-4618-BC98-3A3C0381D3C1}" destId="{80F627E8-EBEA-43EC-A531-A8F134313A98}" srcOrd="15" destOrd="0" presId="urn:microsoft.com/office/officeart/2005/8/layout/bProcess4"/>
    <dgm:cxn modelId="{9928D91C-C668-4E48-8D11-8F44AABB4150}" type="presParOf" srcId="{3DE74F36-C7BA-4618-BC98-3A3C0381D3C1}" destId="{330E3778-CE24-490B-84AA-3C7557152B0E}" srcOrd="16" destOrd="0" presId="urn:microsoft.com/office/officeart/2005/8/layout/bProcess4"/>
    <dgm:cxn modelId="{6E131F8F-C8C1-4830-BD6D-514F144E98C4}" type="presParOf" srcId="{330E3778-CE24-490B-84AA-3C7557152B0E}" destId="{4B279610-53FA-449C-99BE-997B85378291}" srcOrd="0" destOrd="0" presId="urn:microsoft.com/office/officeart/2005/8/layout/bProcess4"/>
    <dgm:cxn modelId="{25D855CE-9D18-42A7-A43F-D9CCF2EB62C3}" type="presParOf" srcId="{330E3778-CE24-490B-84AA-3C7557152B0E}" destId="{283A7AD4-C74C-43B3-867E-188157F47E2F}" srcOrd="1" destOrd="0" presId="urn:microsoft.com/office/officeart/2005/8/layout/b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F5873-7D1C-4C76-AD67-946F7683FAA3}">
      <dsp:nvSpPr>
        <dsp:cNvPr id="0" name=""/>
        <dsp:cNvSpPr/>
      </dsp:nvSpPr>
      <dsp:spPr>
        <a:xfrm rot="5400000">
          <a:off x="-91867" y="580524"/>
          <a:ext cx="896694" cy="108727"/>
        </a:xfrm>
        <a:prstGeom prst="rect">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8722B0-9AE3-4B43-8DAB-2E7876747AFC}">
      <dsp:nvSpPr>
        <dsp:cNvPr id="0" name=""/>
        <dsp:cNvSpPr/>
      </dsp:nvSpPr>
      <dsp:spPr>
        <a:xfrm>
          <a:off x="110178" y="1999"/>
          <a:ext cx="1208085" cy="724851"/>
        </a:xfrm>
        <a:prstGeom prst="roundRect">
          <a:avLst>
            <a:gd name="adj" fmla="val 1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t>Suosi rytmejä ja rutiineja</a:t>
          </a:r>
        </a:p>
      </dsp:txBody>
      <dsp:txXfrm>
        <a:off x="131408" y="23229"/>
        <a:ext cx="1165625" cy="682391"/>
      </dsp:txXfrm>
    </dsp:sp>
    <dsp:sp modelId="{489E9282-06A6-4D46-AFB3-9072FC7BC36D}">
      <dsp:nvSpPr>
        <dsp:cNvPr id="0" name=""/>
        <dsp:cNvSpPr/>
      </dsp:nvSpPr>
      <dsp:spPr>
        <a:xfrm rot="5400000">
          <a:off x="-91867" y="1486587"/>
          <a:ext cx="896694" cy="108727"/>
        </a:xfrm>
        <a:prstGeom prst="rect">
          <a:avLst/>
        </a:prstGeom>
        <a:solidFill>
          <a:schemeClr val="accent1">
            <a:shade val="90000"/>
            <a:hueOff val="103857"/>
            <a:satOff val="-2218"/>
            <a:lumOff val="82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F3EF66-AE59-48F0-A297-1B3831A417B1}">
      <dsp:nvSpPr>
        <dsp:cNvPr id="0" name=""/>
        <dsp:cNvSpPr/>
      </dsp:nvSpPr>
      <dsp:spPr>
        <a:xfrm>
          <a:off x="110178" y="908062"/>
          <a:ext cx="1208085" cy="724851"/>
        </a:xfrm>
        <a:prstGeom prst="roundRect">
          <a:avLst>
            <a:gd name="adj" fmla="val 10000"/>
          </a:avLst>
        </a:prstGeom>
        <a:solidFill>
          <a:schemeClr val="accent1">
            <a:shade val="50000"/>
            <a:hueOff val="89443"/>
            <a:satOff val="-2178"/>
            <a:lumOff val="95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t>Muista säännöllinen liikunta ja terveellinen ravinto</a:t>
          </a:r>
        </a:p>
      </dsp:txBody>
      <dsp:txXfrm>
        <a:off x="131408" y="929292"/>
        <a:ext cx="1165625" cy="682391"/>
      </dsp:txXfrm>
    </dsp:sp>
    <dsp:sp modelId="{DE6F0E1A-A841-4587-9F42-7E351E9D34DB}">
      <dsp:nvSpPr>
        <dsp:cNvPr id="0" name=""/>
        <dsp:cNvSpPr/>
      </dsp:nvSpPr>
      <dsp:spPr>
        <a:xfrm>
          <a:off x="361164" y="1939619"/>
          <a:ext cx="1597384" cy="108727"/>
        </a:xfrm>
        <a:prstGeom prst="rect">
          <a:avLst/>
        </a:prstGeom>
        <a:solidFill>
          <a:schemeClr val="accent1">
            <a:shade val="90000"/>
            <a:hueOff val="207713"/>
            <a:satOff val="-4436"/>
            <a:lumOff val="1655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821AB8-5781-43A8-9A3E-AA1C72A8F6BC}">
      <dsp:nvSpPr>
        <dsp:cNvPr id="0" name=""/>
        <dsp:cNvSpPr/>
      </dsp:nvSpPr>
      <dsp:spPr>
        <a:xfrm>
          <a:off x="110178" y="1814126"/>
          <a:ext cx="1208085" cy="724851"/>
        </a:xfrm>
        <a:prstGeom prst="roundRect">
          <a:avLst>
            <a:gd name="adj" fmla="val 10000"/>
          </a:avLst>
        </a:prstGeom>
        <a:solidFill>
          <a:schemeClr val="accent1">
            <a:shade val="50000"/>
            <a:hueOff val="178886"/>
            <a:satOff val="-4356"/>
            <a:lumOff val="190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t>Vältä liian pitkiä päiväunia</a:t>
          </a:r>
        </a:p>
      </dsp:txBody>
      <dsp:txXfrm>
        <a:off x="131408" y="1835356"/>
        <a:ext cx="1165625" cy="682391"/>
      </dsp:txXfrm>
    </dsp:sp>
    <dsp:sp modelId="{5E2C13A9-4214-4B8C-BF46-F4F17BDA383C}">
      <dsp:nvSpPr>
        <dsp:cNvPr id="0" name=""/>
        <dsp:cNvSpPr/>
      </dsp:nvSpPr>
      <dsp:spPr>
        <a:xfrm rot="16200000">
          <a:off x="1514885" y="1486587"/>
          <a:ext cx="896694" cy="108727"/>
        </a:xfrm>
        <a:prstGeom prst="rect">
          <a:avLst/>
        </a:prstGeom>
        <a:solidFill>
          <a:schemeClr val="accent1">
            <a:shade val="90000"/>
            <a:hueOff val="311570"/>
            <a:satOff val="-6653"/>
            <a:lumOff val="2483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7F58E1-6D07-4265-9E31-0C4064665144}">
      <dsp:nvSpPr>
        <dsp:cNvPr id="0" name=""/>
        <dsp:cNvSpPr/>
      </dsp:nvSpPr>
      <dsp:spPr>
        <a:xfrm>
          <a:off x="1716931" y="1814126"/>
          <a:ext cx="1208085" cy="724851"/>
        </a:xfrm>
        <a:prstGeom prst="roundRect">
          <a:avLst>
            <a:gd name="adj" fmla="val 10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t>Vältä päihteitä ja kofeiinipitoisia tuotteita </a:t>
          </a:r>
        </a:p>
      </dsp:txBody>
      <dsp:txXfrm>
        <a:off x="1738161" y="1835356"/>
        <a:ext cx="1165625" cy="682391"/>
      </dsp:txXfrm>
    </dsp:sp>
    <dsp:sp modelId="{618109FA-C44F-4903-A865-DF564152B02C}">
      <dsp:nvSpPr>
        <dsp:cNvPr id="0" name=""/>
        <dsp:cNvSpPr/>
      </dsp:nvSpPr>
      <dsp:spPr>
        <a:xfrm rot="16200000">
          <a:off x="1514885" y="580524"/>
          <a:ext cx="896694" cy="108727"/>
        </a:xfrm>
        <a:prstGeom prst="rect">
          <a:avLst/>
        </a:prstGeom>
        <a:solidFill>
          <a:schemeClr val="accent1">
            <a:shade val="90000"/>
            <a:hueOff val="415426"/>
            <a:satOff val="-8871"/>
            <a:lumOff val="3310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0DD5C8-6F8C-46A6-8604-B7893351493E}">
      <dsp:nvSpPr>
        <dsp:cNvPr id="0" name=""/>
        <dsp:cNvSpPr/>
      </dsp:nvSpPr>
      <dsp:spPr>
        <a:xfrm>
          <a:off x="1716931" y="908062"/>
          <a:ext cx="1208085" cy="724851"/>
        </a:xfrm>
        <a:prstGeom prst="roundRect">
          <a:avLst>
            <a:gd name="adj" fmla="val 10000"/>
          </a:avLst>
        </a:prstGeom>
        <a:solidFill>
          <a:schemeClr val="accent1">
            <a:shade val="50000"/>
            <a:hueOff val="357772"/>
            <a:satOff val="-8713"/>
            <a:lumOff val="381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t>Hallitse stressiä</a:t>
          </a:r>
        </a:p>
      </dsp:txBody>
      <dsp:txXfrm>
        <a:off x="1738161" y="929292"/>
        <a:ext cx="1165625" cy="682391"/>
      </dsp:txXfrm>
    </dsp:sp>
    <dsp:sp modelId="{221C141E-5BC2-4D72-AD0B-632FEF74627A}">
      <dsp:nvSpPr>
        <dsp:cNvPr id="0" name=""/>
        <dsp:cNvSpPr/>
      </dsp:nvSpPr>
      <dsp:spPr>
        <a:xfrm>
          <a:off x="1967917" y="127492"/>
          <a:ext cx="1597384" cy="108727"/>
        </a:xfrm>
        <a:prstGeom prst="rect">
          <a:avLst/>
        </a:prstGeom>
        <a:solidFill>
          <a:schemeClr val="accent1">
            <a:shade val="90000"/>
            <a:hueOff val="311570"/>
            <a:satOff val="-6653"/>
            <a:lumOff val="2483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147CD7-9A8D-4160-B7E7-22790C2D0E62}">
      <dsp:nvSpPr>
        <dsp:cNvPr id="0" name=""/>
        <dsp:cNvSpPr/>
      </dsp:nvSpPr>
      <dsp:spPr>
        <a:xfrm>
          <a:off x="1716931" y="1999"/>
          <a:ext cx="1208085" cy="724851"/>
        </a:xfrm>
        <a:prstGeom prst="roundRect">
          <a:avLst>
            <a:gd name="adj" fmla="val 10000"/>
          </a:avLst>
        </a:prstGeom>
        <a:solidFill>
          <a:schemeClr val="accent1">
            <a:shade val="50000"/>
            <a:hueOff val="357772"/>
            <a:satOff val="-8713"/>
            <a:lumOff val="381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t>Rentoudu ja rauhoita kodin ilmapiiri</a:t>
          </a:r>
        </a:p>
      </dsp:txBody>
      <dsp:txXfrm>
        <a:off x="1738161" y="23229"/>
        <a:ext cx="1165625" cy="682391"/>
      </dsp:txXfrm>
    </dsp:sp>
    <dsp:sp modelId="{B43F5DAF-435F-4626-B923-80BE42B3F4AC}">
      <dsp:nvSpPr>
        <dsp:cNvPr id="0" name=""/>
        <dsp:cNvSpPr/>
      </dsp:nvSpPr>
      <dsp:spPr>
        <a:xfrm rot="5400000">
          <a:off x="3121638" y="580524"/>
          <a:ext cx="896694" cy="108727"/>
        </a:xfrm>
        <a:prstGeom prst="rect">
          <a:avLst/>
        </a:prstGeom>
        <a:solidFill>
          <a:schemeClr val="accent1">
            <a:shade val="90000"/>
            <a:hueOff val="207713"/>
            <a:satOff val="-4436"/>
            <a:lumOff val="1655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BB87FB-7629-4F81-B380-10FAC78D9534}">
      <dsp:nvSpPr>
        <dsp:cNvPr id="0" name=""/>
        <dsp:cNvSpPr/>
      </dsp:nvSpPr>
      <dsp:spPr>
        <a:xfrm>
          <a:off x="3323684" y="1999"/>
          <a:ext cx="1208085" cy="724851"/>
        </a:xfrm>
        <a:prstGeom prst="roundRect">
          <a:avLst>
            <a:gd name="adj" fmla="val 10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t>Pyhitä sänky levolle </a:t>
          </a:r>
        </a:p>
      </dsp:txBody>
      <dsp:txXfrm>
        <a:off x="3344914" y="23229"/>
        <a:ext cx="1165625" cy="682391"/>
      </dsp:txXfrm>
    </dsp:sp>
    <dsp:sp modelId="{80F627E8-EBEA-43EC-A531-A8F134313A98}">
      <dsp:nvSpPr>
        <dsp:cNvPr id="0" name=""/>
        <dsp:cNvSpPr/>
      </dsp:nvSpPr>
      <dsp:spPr>
        <a:xfrm rot="5400000">
          <a:off x="3121638" y="1486587"/>
          <a:ext cx="896694" cy="108727"/>
        </a:xfrm>
        <a:prstGeom prst="rect">
          <a:avLst/>
        </a:prstGeom>
        <a:solidFill>
          <a:schemeClr val="accent1">
            <a:shade val="90000"/>
            <a:hueOff val="103857"/>
            <a:satOff val="-2218"/>
            <a:lumOff val="82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9EC36D-1C45-4F59-B8CB-A5ACBB5D6692}">
      <dsp:nvSpPr>
        <dsp:cNvPr id="0" name=""/>
        <dsp:cNvSpPr/>
      </dsp:nvSpPr>
      <dsp:spPr>
        <a:xfrm>
          <a:off x="3323684" y="908062"/>
          <a:ext cx="1208085" cy="724851"/>
        </a:xfrm>
        <a:prstGeom prst="roundRect">
          <a:avLst>
            <a:gd name="adj" fmla="val 10000"/>
          </a:avLst>
        </a:prstGeom>
        <a:solidFill>
          <a:schemeClr val="accent1">
            <a:shade val="50000"/>
            <a:hueOff val="178886"/>
            <a:satOff val="-4356"/>
            <a:lumOff val="190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t>Vältä kirkasta valoa</a:t>
          </a:r>
        </a:p>
      </dsp:txBody>
      <dsp:txXfrm>
        <a:off x="3344914" y="929292"/>
        <a:ext cx="1165625" cy="682391"/>
      </dsp:txXfrm>
    </dsp:sp>
    <dsp:sp modelId="{283A7AD4-C74C-43B3-867E-188157F47E2F}">
      <dsp:nvSpPr>
        <dsp:cNvPr id="0" name=""/>
        <dsp:cNvSpPr/>
      </dsp:nvSpPr>
      <dsp:spPr>
        <a:xfrm>
          <a:off x="3323684" y="1814126"/>
          <a:ext cx="1208085" cy="724851"/>
        </a:xfrm>
        <a:prstGeom prst="roundRect">
          <a:avLst>
            <a:gd name="adj" fmla="val 10000"/>
          </a:avLst>
        </a:prstGeom>
        <a:solidFill>
          <a:schemeClr val="accent1">
            <a:shade val="50000"/>
            <a:hueOff val="89443"/>
            <a:satOff val="-2178"/>
            <a:lumOff val="95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t>Vanhemmat hyvänä esimerkkinä</a:t>
          </a:r>
        </a:p>
      </dsp:txBody>
      <dsp:txXfrm>
        <a:off x="3344914" y="1835356"/>
        <a:ext cx="1165625" cy="68239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3122e9-4d6b-4cb6-9ae9-398c9d760268">
  <we:reference id="WA104381786" version="1.0.0.5" store="fi-FI" storeType="omex"/>
  <we:alternateReferences/>
  <we:properties>
    <we:property name="Office.AutoShowTaskpaneWithDocument"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erinen viittaus" Version="1987"/>
</file>

<file path=customXml/itemProps1.xml><?xml version="1.0" encoding="utf-8"?>
<ds:datastoreItem xmlns:ds="http://schemas.openxmlformats.org/officeDocument/2006/customXml" ds:itemID="{B7048E95-92DC-4B1E-9753-ECEC2F241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1425</Words>
  <Characters>11543</Characters>
  <Application>Microsoft Office Word</Application>
  <DocSecurity>4</DocSecurity>
  <Lines>96</Lines>
  <Paragraphs>25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12943</CharactersWithSpaces>
  <SharedDoc>false</SharedDoc>
  <HLinks>
    <vt:vector size="108" baseType="variant">
      <vt:variant>
        <vt:i4>6619257</vt:i4>
      </vt:variant>
      <vt:variant>
        <vt:i4>72</vt:i4>
      </vt:variant>
      <vt:variant>
        <vt:i4>0</vt:i4>
      </vt:variant>
      <vt:variant>
        <vt:i4>5</vt:i4>
      </vt:variant>
      <vt:variant>
        <vt:lpwstr>http://www.theseus.fi/</vt:lpwstr>
      </vt:variant>
      <vt:variant>
        <vt:lpwstr/>
      </vt:variant>
      <vt:variant>
        <vt:i4>3866664</vt:i4>
      </vt:variant>
      <vt:variant>
        <vt:i4>69</vt:i4>
      </vt:variant>
      <vt:variant>
        <vt:i4>0</vt:i4>
      </vt:variant>
      <vt:variant>
        <vt:i4>5</vt:i4>
      </vt:variant>
      <vt:variant>
        <vt:lpwstr>https://www.sttinfo.fi/data/attachments/00809/614884fd-c040-4d13-ac16-211075dd264e.pdf</vt:lpwstr>
      </vt:variant>
      <vt:variant>
        <vt:lpwstr/>
      </vt:variant>
      <vt:variant>
        <vt:i4>3211379</vt:i4>
      </vt:variant>
      <vt:variant>
        <vt:i4>66</vt:i4>
      </vt:variant>
      <vt:variant>
        <vt:i4>0</vt:i4>
      </vt:variant>
      <vt:variant>
        <vt:i4>5</vt:i4>
      </vt:variant>
      <vt:variant>
        <vt:lpwstr>https://www.sotkanet.fi/sotkanet/fi/taulukko?indicator=sw5PAQA=&amp;region=s07MBAA=&amp;year=sy6rsDbS0zUEAA==&amp;gender=t</vt:lpwstr>
      </vt:variant>
      <vt:variant>
        <vt:lpwstr/>
      </vt:variant>
      <vt:variant>
        <vt:i4>5374016</vt:i4>
      </vt:variant>
      <vt:variant>
        <vt:i4>63</vt:i4>
      </vt:variant>
      <vt:variant>
        <vt:i4>0</vt:i4>
      </vt:variant>
      <vt:variant>
        <vt:i4>5</vt:i4>
      </vt:variant>
      <vt:variant>
        <vt:lpwstr>https://thl.fi/fi/web/elintavat-ja-ravitsemus/uni</vt:lpwstr>
      </vt:variant>
      <vt:variant>
        <vt:lpwstr/>
      </vt:variant>
      <vt:variant>
        <vt:i4>5111923</vt:i4>
      </vt:variant>
      <vt:variant>
        <vt:i4>60</vt:i4>
      </vt:variant>
      <vt:variant>
        <vt:i4>0</vt:i4>
      </vt:variant>
      <vt:variant>
        <vt:i4>5</vt:i4>
      </vt:variant>
      <vt:variant>
        <vt:lpwstr>http://www.lpshp.fi/media/hyva__uni_2010.pdf</vt:lpwstr>
      </vt:variant>
      <vt:variant>
        <vt:lpwstr/>
      </vt:variant>
      <vt:variant>
        <vt:i4>1310823</vt:i4>
      </vt:variant>
      <vt:variant>
        <vt:i4>57</vt:i4>
      </vt:variant>
      <vt:variant>
        <vt:i4>0</vt:i4>
      </vt:variant>
      <vt:variant>
        <vt:i4>5</vt:i4>
      </vt:variant>
      <vt:variant>
        <vt:lpwstr>http://www.ukkinstituutti.fi/filebank/1477-Fyysisen_aktiivisuuden_suositus_kouluikaisille.pdf</vt:lpwstr>
      </vt:variant>
      <vt:variant>
        <vt:lpwstr/>
      </vt:variant>
      <vt:variant>
        <vt:i4>2162726</vt:i4>
      </vt:variant>
      <vt:variant>
        <vt:i4>54</vt:i4>
      </vt:variant>
      <vt:variant>
        <vt:i4>0</vt:i4>
      </vt:variant>
      <vt:variant>
        <vt:i4>5</vt:i4>
      </vt:variant>
      <vt:variant>
        <vt:lpwstr>https://www.sleepfoundation.org/sleep-topics/childrens-stress-sleep</vt:lpwstr>
      </vt:variant>
      <vt:variant>
        <vt:lpwstr/>
      </vt:variant>
      <vt:variant>
        <vt:i4>5242908</vt:i4>
      </vt:variant>
      <vt:variant>
        <vt:i4>51</vt:i4>
      </vt:variant>
      <vt:variant>
        <vt:i4>0</vt:i4>
      </vt:variant>
      <vt:variant>
        <vt:i4>5</vt:i4>
      </vt:variant>
      <vt:variant>
        <vt:lpwstr>https://www.mll.fi/vanhemmille/tietoa-lapsiperheen-elamasta/elamaa-murrosikaisen-kanssa/</vt:lpwstr>
      </vt:variant>
      <vt:variant>
        <vt:lpwstr/>
      </vt:variant>
      <vt:variant>
        <vt:i4>4980827</vt:i4>
      </vt:variant>
      <vt:variant>
        <vt:i4>48</vt:i4>
      </vt:variant>
      <vt:variant>
        <vt:i4>0</vt:i4>
      </vt:variant>
      <vt:variant>
        <vt:i4>5</vt:i4>
      </vt:variant>
      <vt:variant>
        <vt:lpwstr>https://www.mll.fi/vanhemmille/lapsen-kasvu-ja-kehitys/7-9-v/alakouluikaisen-nukkuminen/</vt:lpwstr>
      </vt:variant>
      <vt:variant>
        <vt:lpwstr/>
      </vt:variant>
      <vt:variant>
        <vt:i4>7340069</vt:i4>
      </vt:variant>
      <vt:variant>
        <vt:i4>45</vt:i4>
      </vt:variant>
      <vt:variant>
        <vt:i4>0</vt:i4>
      </vt:variant>
      <vt:variant>
        <vt:i4>5</vt:i4>
      </vt:variant>
      <vt:variant>
        <vt:lpwstr>https://www.mll.fi/vanhemmille/tietoa-lapsiperheen-elamasta/vanhemmuus-ja-kasvatus/lapsen-kasvatus-ja-vanhemman-kasvatustietoisuus/</vt:lpwstr>
      </vt:variant>
      <vt:variant>
        <vt:lpwstr/>
      </vt:variant>
      <vt:variant>
        <vt:i4>4980827</vt:i4>
      </vt:variant>
      <vt:variant>
        <vt:i4>42</vt:i4>
      </vt:variant>
      <vt:variant>
        <vt:i4>0</vt:i4>
      </vt:variant>
      <vt:variant>
        <vt:i4>5</vt:i4>
      </vt:variant>
      <vt:variant>
        <vt:lpwstr>https://www.mll.fi/vanhemmille/lapsen-kasvu-ja-kehitys/7-9-v/alakouluikaisen-nukkuminen/</vt:lpwstr>
      </vt:variant>
      <vt:variant>
        <vt:lpwstr/>
      </vt:variant>
      <vt:variant>
        <vt:i4>5177415</vt:i4>
      </vt:variant>
      <vt:variant>
        <vt:i4>39</vt:i4>
      </vt:variant>
      <vt:variant>
        <vt:i4>0</vt:i4>
      </vt:variant>
      <vt:variant>
        <vt:i4>5</vt:i4>
      </vt:variant>
      <vt:variant>
        <vt:lpwstr>https://assets.prb.org/pdf14/lancet-youth-factsheet-1.pdf</vt:lpwstr>
      </vt:variant>
      <vt:variant>
        <vt:lpwstr/>
      </vt:variant>
      <vt:variant>
        <vt:i4>1703990</vt:i4>
      </vt:variant>
      <vt:variant>
        <vt:i4>32</vt:i4>
      </vt:variant>
      <vt:variant>
        <vt:i4>0</vt:i4>
      </vt:variant>
      <vt:variant>
        <vt:i4>5</vt:i4>
      </vt:variant>
      <vt:variant>
        <vt:lpwstr/>
      </vt:variant>
      <vt:variant>
        <vt:lpwstr>_Toc528931871</vt:lpwstr>
      </vt:variant>
      <vt:variant>
        <vt:i4>1703990</vt:i4>
      </vt:variant>
      <vt:variant>
        <vt:i4>26</vt:i4>
      </vt:variant>
      <vt:variant>
        <vt:i4>0</vt:i4>
      </vt:variant>
      <vt:variant>
        <vt:i4>5</vt:i4>
      </vt:variant>
      <vt:variant>
        <vt:lpwstr/>
      </vt:variant>
      <vt:variant>
        <vt:lpwstr>_Toc528931870</vt:lpwstr>
      </vt:variant>
      <vt:variant>
        <vt:i4>1769526</vt:i4>
      </vt:variant>
      <vt:variant>
        <vt:i4>20</vt:i4>
      </vt:variant>
      <vt:variant>
        <vt:i4>0</vt:i4>
      </vt:variant>
      <vt:variant>
        <vt:i4>5</vt:i4>
      </vt:variant>
      <vt:variant>
        <vt:lpwstr/>
      </vt:variant>
      <vt:variant>
        <vt:lpwstr>_Toc528931869</vt:lpwstr>
      </vt:variant>
      <vt:variant>
        <vt:i4>1769526</vt:i4>
      </vt:variant>
      <vt:variant>
        <vt:i4>14</vt:i4>
      </vt:variant>
      <vt:variant>
        <vt:i4>0</vt:i4>
      </vt:variant>
      <vt:variant>
        <vt:i4>5</vt:i4>
      </vt:variant>
      <vt:variant>
        <vt:lpwstr/>
      </vt:variant>
      <vt:variant>
        <vt:lpwstr>_Toc528931868</vt:lpwstr>
      </vt:variant>
      <vt:variant>
        <vt:i4>1769526</vt:i4>
      </vt:variant>
      <vt:variant>
        <vt:i4>8</vt:i4>
      </vt:variant>
      <vt:variant>
        <vt:i4>0</vt:i4>
      </vt:variant>
      <vt:variant>
        <vt:i4>5</vt:i4>
      </vt:variant>
      <vt:variant>
        <vt:lpwstr/>
      </vt:variant>
      <vt:variant>
        <vt:lpwstr>_Toc528931867</vt:lpwstr>
      </vt:variant>
      <vt:variant>
        <vt:i4>1769526</vt:i4>
      </vt:variant>
      <vt:variant>
        <vt:i4>2</vt:i4>
      </vt:variant>
      <vt:variant>
        <vt:i4>0</vt:i4>
      </vt:variant>
      <vt:variant>
        <vt:i4>5</vt:i4>
      </vt:variant>
      <vt:variant>
        <vt:lpwstr/>
      </vt:variant>
      <vt:variant>
        <vt:lpwstr>_Toc528931866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5</dc:subject>
  <dc:creator>Ruukki, Elisa</dc:creator>
  <cp:keywords/>
  <dc:description/>
  <cp:lastModifiedBy>Susanna Pietikäinen</cp:lastModifiedBy>
  <cp:revision>2</cp:revision>
  <cp:lastPrinted>2018-10-18T18:49:00Z</cp:lastPrinted>
  <dcterms:created xsi:type="dcterms:W3CDTF">2018-11-08T07:04:00Z</dcterms:created>
  <dcterms:modified xsi:type="dcterms:W3CDTF">2018-11-08T07:04:00Z</dcterms:modified>
</cp:coreProperties>
</file>