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E1FA" w14:textId="00359832" w:rsidR="00A61759" w:rsidRPr="0075695E" w:rsidRDefault="00A61759" w:rsidP="0005562E">
      <w:pPr>
        <w:pStyle w:val="Otsikko1"/>
        <w:rPr>
          <w:rFonts w:ascii="Calibri" w:hAnsi="Calibri" w:cs="Calibri"/>
        </w:rPr>
      </w:pPr>
      <w:r w:rsidRPr="0075695E">
        <w:rPr>
          <w:rFonts w:ascii="Calibri" w:hAnsi="Calibri" w:cs="Calibri"/>
        </w:rPr>
        <w:t xml:space="preserve">Tänä talvena on riski energiantoimituskatkoille. </w:t>
      </w:r>
      <w:r w:rsidR="005D72D2" w:rsidRPr="005D72D2">
        <w:rPr>
          <w:rFonts w:ascii="Calibri" w:hAnsi="Calibri" w:cs="Calibri"/>
          <w:color w:val="FF0000"/>
        </w:rPr>
        <w:t>Tämä ohje on esimerkki ohjeistuksesta, jollainen kannattaa laatia jokaisessa rakennuksessa</w:t>
      </w:r>
      <w:r w:rsidR="00F2379D">
        <w:rPr>
          <w:rFonts w:ascii="Calibri" w:hAnsi="Calibri" w:cs="Calibri"/>
          <w:color w:val="FF0000"/>
        </w:rPr>
        <w:t xml:space="preserve"> käyttäen tätä dokumenttia pohjana.</w:t>
      </w:r>
    </w:p>
    <w:p w14:paraId="1AB2D6DC" w14:textId="254EB40B" w:rsidR="00A61759" w:rsidRPr="0075695E" w:rsidRDefault="00A61759" w:rsidP="00A61759">
      <w:pPr>
        <w:rPr>
          <w:rStyle w:val="Voimakas"/>
          <w:rFonts w:ascii="Calibri" w:hAnsi="Calibri" w:cs="Calibri"/>
        </w:rPr>
      </w:pPr>
      <w:r w:rsidRPr="0075695E">
        <w:rPr>
          <w:rStyle w:val="Voimakas"/>
          <w:rFonts w:ascii="Calibri" w:hAnsi="Calibri" w:cs="Calibri"/>
        </w:rPr>
        <w:t>Toimintaohjeet</w:t>
      </w:r>
      <w:r w:rsidR="00BD33B9">
        <w:rPr>
          <w:rStyle w:val="Voimakas"/>
          <w:rFonts w:ascii="Calibri" w:hAnsi="Calibri" w:cs="Calibri"/>
        </w:rPr>
        <w:t xml:space="preserve"> energiakatkoihin</w:t>
      </w:r>
      <w:r w:rsidRPr="0075695E">
        <w:rPr>
          <w:rStyle w:val="Voimakas"/>
          <w:rFonts w:ascii="Calibri" w:hAnsi="Calibri" w:cs="Calibri"/>
        </w:rPr>
        <w:t>:</w:t>
      </w:r>
    </w:p>
    <w:p w14:paraId="6B49568B" w14:textId="37D5A269" w:rsidR="00A61759" w:rsidRPr="0075695E" w:rsidRDefault="00A61759" w:rsidP="00DE246A">
      <w:pPr>
        <w:pStyle w:val="otsikkobulletilla"/>
      </w:pPr>
      <w:r w:rsidRPr="0075695E">
        <w:t xml:space="preserve">Ennen energiakatkoa tai sen alkaessa poistutaan sovitusti </w:t>
      </w:r>
      <w:r w:rsidRPr="0075695E">
        <w:rPr>
          <w:color w:val="FF0000"/>
        </w:rPr>
        <w:t>kotiin / pihalle paikkaan X</w:t>
      </w:r>
    </w:p>
    <w:p w14:paraId="035038FE" w14:textId="62802975" w:rsidR="00A61759" w:rsidRPr="0075695E" w:rsidRDefault="00A61759" w:rsidP="00DE246A">
      <w:pPr>
        <w:pStyle w:val="otsikkobulletilla"/>
      </w:pPr>
      <w:r w:rsidRPr="0075695E">
        <w:t xml:space="preserve">Rakennukseen palataan </w:t>
      </w:r>
      <w:r w:rsidRPr="00361E4F">
        <w:rPr>
          <w:color w:val="FF0000"/>
        </w:rPr>
        <w:t>seuraavana päivänä / katkon jälkeen 2 tunnin päästä</w:t>
      </w:r>
    </w:p>
    <w:p w14:paraId="218CDEAB" w14:textId="77777777" w:rsidR="00A61759" w:rsidRPr="0075695E" w:rsidRDefault="00A61759" w:rsidP="00DE246A">
      <w:pPr>
        <w:pStyle w:val="otsikkobulletilla"/>
      </w:pPr>
      <w:r w:rsidRPr="0075695E">
        <w:t>Noudatetaan seuraavia ohjeita:</w:t>
      </w:r>
    </w:p>
    <w:p w14:paraId="3446FF11" w14:textId="32C6C28B" w:rsidR="00A61759" w:rsidRPr="0075695E" w:rsidRDefault="00A61759" w:rsidP="00A61759">
      <w:pPr>
        <w:pStyle w:val="2tasobulletilla"/>
        <w:rPr>
          <w:rFonts w:ascii="Calibri" w:hAnsi="Calibri" w:cs="Calibri"/>
        </w:rPr>
      </w:pPr>
      <w:r w:rsidRPr="0075695E">
        <w:rPr>
          <w:rFonts w:ascii="Calibri" w:hAnsi="Calibri" w:cs="Calibri"/>
        </w:rPr>
        <w:t>Vettä ei saa käyttää</w:t>
      </w:r>
      <w:r w:rsidR="00E87897">
        <w:rPr>
          <w:rFonts w:ascii="Calibri" w:hAnsi="Calibri" w:cs="Calibri"/>
        </w:rPr>
        <w:t xml:space="preserve"> </w:t>
      </w:r>
    </w:p>
    <w:p w14:paraId="22B40AD1" w14:textId="77777777" w:rsidR="00A61759" w:rsidRPr="0075695E" w:rsidRDefault="00A61759" w:rsidP="00A61759">
      <w:pPr>
        <w:pStyle w:val="2tasobulletilla"/>
        <w:rPr>
          <w:rFonts w:ascii="Calibri" w:hAnsi="Calibri" w:cs="Calibri"/>
        </w:rPr>
      </w:pPr>
      <w:r w:rsidRPr="0075695E">
        <w:rPr>
          <w:rFonts w:ascii="Calibri" w:hAnsi="Calibri" w:cs="Calibri"/>
        </w:rPr>
        <w:t>Kuljetaan etukäteen sovittuja reittejä</w:t>
      </w:r>
    </w:p>
    <w:p w14:paraId="700FAD05" w14:textId="77777777" w:rsidR="00A61759" w:rsidRPr="0075695E" w:rsidRDefault="00A61759" w:rsidP="00A61759">
      <w:pPr>
        <w:pStyle w:val="2tasobulletilla"/>
        <w:rPr>
          <w:rFonts w:ascii="Calibri" w:hAnsi="Calibri" w:cs="Calibri"/>
        </w:rPr>
      </w:pPr>
      <w:r w:rsidRPr="0075695E">
        <w:rPr>
          <w:rFonts w:ascii="Calibri" w:hAnsi="Calibri" w:cs="Calibri"/>
        </w:rPr>
        <w:t>Käytetään tarvittaessa taskulamppuja</w:t>
      </w:r>
    </w:p>
    <w:p w14:paraId="246D8264" w14:textId="77777777" w:rsidR="00A61759" w:rsidRPr="0075695E" w:rsidRDefault="00A61759" w:rsidP="00A61759">
      <w:pPr>
        <w:pStyle w:val="2tasobulletilla"/>
        <w:rPr>
          <w:rFonts w:ascii="Calibri" w:hAnsi="Calibri" w:cs="Calibri"/>
        </w:rPr>
      </w:pPr>
      <w:r w:rsidRPr="0075695E">
        <w:rPr>
          <w:rFonts w:ascii="Calibri" w:hAnsi="Calibri" w:cs="Calibri"/>
        </w:rPr>
        <w:t>Sammutetaan vaaralliset sähkölaitteet ennen sähkökatkoa tai sen alkaessa</w:t>
      </w:r>
    </w:p>
    <w:p w14:paraId="18300D9F" w14:textId="77777777" w:rsidR="00A61759" w:rsidRPr="0075695E" w:rsidRDefault="00A61759" w:rsidP="00A61759">
      <w:pPr>
        <w:pStyle w:val="2tasobulletilla"/>
        <w:rPr>
          <w:rFonts w:ascii="Calibri" w:hAnsi="Calibri" w:cs="Calibri"/>
        </w:rPr>
      </w:pPr>
      <w:r w:rsidRPr="0075695E">
        <w:rPr>
          <w:rFonts w:ascii="Calibri" w:hAnsi="Calibri" w:cs="Calibri"/>
        </w:rPr>
        <w:t>Ei tuuleteta</w:t>
      </w:r>
    </w:p>
    <w:p w14:paraId="068757B2" w14:textId="77777777" w:rsidR="00A61759" w:rsidRPr="0075695E" w:rsidRDefault="00A61759" w:rsidP="00A61759">
      <w:pPr>
        <w:pStyle w:val="2tasobulletilla"/>
        <w:rPr>
          <w:rFonts w:ascii="Calibri" w:hAnsi="Calibri" w:cs="Calibri"/>
        </w:rPr>
      </w:pPr>
      <w:r w:rsidRPr="0075695E">
        <w:rPr>
          <w:rFonts w:ascii="Calibri" w:hAnsi="Calibri" w:cs="Calibri"/>
        </w:rPr>
        <w:t>Ei käytetä hissejä ennen sähkökatkoa</w:t>
      </w:r>
    </w:p>
    <w:p w14:paraId="430D7D8C" w14:textId="3028D6D9" w:rsidR="00A61759" w:rsidRDefault="00A61759" w:rsidP="00A61759">
      <w:pPr>
        <w:pStyle w:val="2tasobulletilla"/>
        <w:rPr>
          <w:rFonts w:ascii="Calibri" w:hAnsi="Calibri" w:cs="Calibri"/>
        </w:rPr>
      </w:pPr>
      <w:r w:rsidRPr="0075695E">
        <w:rPr>
          <w:rFonts w:ascii="Calibri" w:hAnsi="Calibri" w:cs="Calibri"/>
        </w:rPr>
        <w:t>Tallennetaan keskeneräiset työt ennen sähkökatkoa</w:t>
      </w:r>
    </w:p>
    <w:p w14:paraId="29C70EBC" w14:textId="010A763B" w:rsidR="008074CC" w:rsidRPr="004007B1" w:rsidRDefault="004007B1" w:rsidP="00A61759">
      <w:pPr>
        <w:pStyle w:val="2tasobulletilla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Jos sähkölukot eivät toimi, käytetään mekaanisia lukkoja</w:t>
      </w:r>
    </w:p>
    <w:p w14:paraId="61FB4AE1" w14:textId="77777777" w:rsidR="00A61759" w:rsidRPr="0075695E" w:rsidRDefault="00A61759" w:rsidP="00A61759">
      <w:pPr>
        <w:rPr>
          <w:rStyle w:val="Voimakas"/>
          <w:rFonts w:ascii="Calibri" w:hAnsi="Calibri" w:cs="Calibri"/>
        </w:rPr>
      </w:pPr>
    </w:p>
    <w:p w14:paraId="77963441" w14:textId="225220A5" w:rsidR="00A61759" w:rsidRPr="0075695E" w:rsidRDefault="00A61759" w:rsidP="00A61759">
      <w:pPr>
        <w:rPr>
          <w:rStyle w:val="Voimakas"/>
          <w:rFonts w:ascii="Calibri" w:hAnsi="Calibri" w:cs="Calibri"/>
        </w:rPr>
      </w:pPr>
      <w:r w:rsidRPr="0075695E">
        <w:rPr>
          <w:rStyle w:val="Voimakas"/>
          <w:rFonts w:ascii="Calibri" w:hAnsi="Calibri" w:cs="Calibri"/>
        </w:rPr>
        <w:t>Rakennuksen vastuuhenkilöt:</w:t>
      </w:r>
    </w:p>
    <w:p w14:paraId="27F6BAD6" w14:textId="77777777" w:rsidR="00A61759" w:rsidRPr="0075695E" w:rsidRDefault="00A61759" w:rsidP="00DE246A">
      <w:pPr>
        <w:pStyle w:val="otsikkobulletilla"/>
      </w:pPr>
      <w:r w:rsidRPr="0075695E">
        <w:t xml:space="preserve">Hissien käytön estäminen ennen sähkökatkoa </w:t>
      </w:r>
    </w:p>
    <w:p w14:paraId="0283AF22" w14:textId="56E57D4D" w:rsidR="00A61759" w:rsidRPr="0075695E" w:rsidRDefault="00A61759" w:rsidP="00DA0DFD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  <w:r w:rsidRPr="0075695E">
        <w:rPr>
          <w:rFonts w:ascii="Calibri" w:hAnsi="Calibri" w:cs="Calibri"/>
          <w:color w:val="FF0000"/>
        </w:rPr>
        <w:t>Henkilön nimi</w:t>
      </w:r>
    </w:p>
    <w:p w14:paraId="46052A18" w14:textId="73B5C155" w:rsidR="00A61759" w:rsidRPr="0075695E" w:rsidRDefault="008940CB" w:rsidP="00DE246A">
      <w:pPr>
        <w:pStyle w:val="otsikkobulletilla"/>
      </w:pPr>
      <w:r>
        <w:t>K</w:t>
      </w:r>
      <w:r w:rsidR="00A61759" w:rsidRPr="0075695E">
        <w:t xml:space="preserve">ulun ohjaaminen </w:t>
      </w:r>
      <w:r w:rsidR="00EB6D8A">
        <w:t>oikeista ovista</w:t>
      </w:r>
    </w:p>
    <w:p w14:paraId="673D0731" w14:textId="79F4F919" w:rsidR="00A61759" w:rsidRPr="0075695E" w:rsidRDefault="00A61759" w:rsidP="00DA0DFD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  <w:r w:rsidRPr="0075695E">
        <w:rPr>
          <w:rFonts w:ascii="Calibri" w:hAnsi="Calibri" w:cs="Calibri"/>
          <w:color w:val="FF0000"/>
        </w:rPr>
        <w:t>Henkilön nimi</w:t>
      </w:r>
    </w:p>
    <w:p w14:paraId="2D8D182A" w14:textId="2CE5F61B" w:rsidR="00A61759" w:rsidRPr="0075695E" w:rsidRDefault="00A61759" w:rsidP="00DE246A">
      <w:pPr>
        <w:pStyle w:val="otsikkobulletilla"/>
      </w:pPr>
      <w:r w:rsidRPr="0075695E">
        <w:t>Hissien ja lukittujen tilojen tark</w:t>
      </w:r>
      <w:r w:rsidR="00A5121D">
        <w:t>i</w:t>
      </w:r>
      <w:r w:rsidRPr="0075695E">
        <w:t>staminen</w:t>
      </w:r>
      <w:r w:rsidR="00EB6D8A">
        <w:t xml:space="preserve"> sähkökatkon aikana</w:t>
      </w:r>
    </w:p>
    <w:p w14:paraId="2B49CE8D" w14:textId="06F62F9C" w:rsidR="00A61759" w:rsidRPr="0075695E" w:rsidRDefault="00A61759" w:rsidP="00DA0DFD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  <w:r w:rsidRPr="0075695E">
        <w:rPr>
          <w:rFonts w:ascii="Calibri" w:hAnsi="Calibri" w:cs="Calibri"/>
          <w:color w:val="FF0000"/>
        </w:rPr>
        <w:t>Henkilön nimi</w:t>
      </w:r>
    </w:p>
    <w:p w14:paraId="4D6660B5" w14:textId="4426C22E" w:rsidR="00A61759" w:rsidRPr="0075695E" w:rsidRDefault="00A61759" w:rsidP="00DE246A">
      <w:pPr>
        <w:pStyle w:val="otsikkobulletilla"/>
      </w:pPr>
      <w:r w:rsidRPr="0075695E">
        <w:t>Vaarallisten sähkölaitteiden tark</w:t>
      </w:r>
      <w:r w:rsidR="00897D2E">
        <w:t>i</w:t>
      </w:r>
      <w:r w:rsidRPr="0075695E">
        <w:t xml:space="preserve">staminen </w:t>
      </w:r>
    </w:p>
    <w:p w14:paraId="4985B257" w14:textId="3C52162F" w:rsidR="00A61759" w:rsidRPr="0075695E" w:rsidRDefault="00A61759" w:rsidP="00DA0DFD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  <w:r w:rsidRPr="0075695E">
        <w:rPr>
          <w:rFonts w:ascii="Calibri" w:hAnsi="Calibri" w:cs="Calibri"/>
          <w:color w:val="FF0000"/>
        </w:rPr>
        <w:t xml:space="preserve">Henkilön nimi  </w:t>
      </w:r>
    </w:p>
    <w:p w14:paraId="7AF81198" w14:textId="6BF6B964" w:rsidR="00A61759" w:rsidRPr="0075695E" w:rsidRDefault="00EB6D8A" w:rsidP="00DE246A">
      <w:pPr>
        <w:pStyle w:val="otsikkobulletilla"/>
      </w:pPr>
      <w:r w:rsidRPr="00EB6D8A">
        <w:rPr>
          <w:color w:val="FF0000"/>
        </w:rPr>
        <w:t>Mahdollinen</w:t>
      </w:r>
      <w:r>
        <w:t xml:space="preserve"> </w:t>
      </w:r>
      <w:r w:rsidR="00A61759" w:rsidRPr="0075695E">
        <w:t xml:space="preserve">venttiilin sulkeminen </w:t>
      </w:r>
    </w:p>
    <w:p w14:paraId="7022852F" w14:textId="3CE8BF5D" w:rsidR="00AF3CF2" w:rsidRDefault="00A61759" w:rsidP="00DA0DFD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  <w:r w:rsidRPr="0075695E">
        <w:rPr>
          <w:rFonts w:ascii="Calibri" w:hAnsi="Calibri" w:cs="Calibri"/>
          <w:color w:val="FF0000"/>
        </w:rPr>
        <w:t>Henkilön nimi</w:t>
      </w:r>
    </w:p>
    <w:p w14:paraId="134C2C45" w14:textId="18D94C83" w:rsidR="008940CB" w:rsidRPr="0075695E" w:rsidRDefault="008940CB" w:rsidP="008940CB">
      <w:pPr>
        <w:pStyle w:val="otsikkobulletilla"/>
      </w:pPr>
      <w:r>
        <w:t>Tuulikaappien sisäovien avaaminen tarvittaessa</w:t>
      </w:r>
    </w:p>
    <w:p w14:paraId="6C4B1154" w14:textId="77777777" w:rsidR="008940CB" w:rsidRPr="0075695E" w:rsidRDefault="008940CB" w:rsidP="008940CB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  <w:r w:rsidRPr="0075695E">
        <w:rPr>
          <w:rFonts w:ascii="Calibri" w:hAnsi="Calibri" w:cs="Calibri"/>
          <w:color w:val="FF0000"/>
        </w:rPr>
        <w:t xml:space="preserve">Henkilön nimi  </w:t>
      </w:r>
    </w:p>
    <w:p w14:paraId="4802177F" w14:textId="77777777" w:rsidR="008940CB" w:rsidRDefault="008940CB" w:rsidP="00DA0DFD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</w:p>
    <w:p w14:paraId="4D614CAF" w14:textId="6D991573" w:rsidR="008940CB" w:rsidRDefault="008940CB" w:rsidP="008940CB">
      <w:pPr>
        <w:pStyle w:val="2tasobulletilla"/>
        <w:numPr>
          <w:ilvl w:val="0"/>
          <w:numId w:val="0"/>
        </w:numPr>
        <w:ind w:left="454" w:hanging="227"/>
        <w:rPr>
          <w:rFonts w:ascii="Calibri" w:hAnsi="Calibri" w:cs="Calibri"/>
          <w:color w:val="FF0000"/>
        </w:rPr>
      </w:pPr>
    </w:p>
    <w:p w14:paraId="07E0FD27" w14:textId="77777777" w:rsidR="007C7E78" w:rsidRPr="0075695E" w:rsidRDefault="007C7E78">
      <w:pPr>
        <w:pStyle w:val="2tasobulletilla"/>
        <w:numPr>
          <w:ilvl w:val="0"/>
          <w:numId w:val="0"/>
        </w:numPr>
        <w:ind w:left="227"/>
        <w:rPr>
          <w:rFonts w:ascii="Calibri" w:hAnsi="Calibri" w:cs="Calibri"/>
          <w:color w:val="FF0000"/>
        </w:rPr>
      </w:pPr>
    </w:p>
    <w:sectPr w:rsidR="007C7E78" w:rsidRPr="0075695E" w:rsidSect="00E703CD">
      <w:headerReference w:type="even" r:id="rId8"/>
      <w:headerReference w:type="first" r:id="rId9"/>
      <w:type w:val="continuous"/>
      <w:pgSz w:w="11901" w:h="16817"/>
      <w:pgMar w:top="1701" w:right="1134" w:bottom="1134" w:left="1134" w:header="851" w:footer="567" w:gutter="0"/>
      <w:cols w:num="2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53EA" w14:textId="77777777" w:rsidR="00597704" w:rsidRDefault="00597704" w:rsidP="00943D01">
      <w:r>
        <w:separator/>
      </w:r>
    </w:p>
  </w:endnote>
  <w:endnote w:type="continuationSeparator" w:id="0">
    <w:p w14:paraId="1E62A6DA" w14:textId="77777777" w:rsidR="00597704" w:rsidRDefault="00597704" w:rsidP="0094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eco San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ec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B97C" w14:textId="77777777" w:rsidR="00597704" w:rsidRDefault="00597704" w:rsidP="00943D01">
      <w:r>
        <w:separator/>
      </w:r>
    </w:p>
  </w:footnote>
  <w:footnote w:type="continuationSeparator" w:id="0">
    <w:p w14:paraId="12101BEE" w14:textId="77777777" w:rsidR="00597704" w:rsidRDefault="00597704" w:rsidP="0094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4BE2" w14:textId="4B641AF9" w:rsidR="00BE2C65" w:rsidRDefault="00676EEA" w:rsidP="00943D01">
    <w:pPr>
      <w:pStyle w:val="Yltunniste"/>
    </w:pPr>
    <w:r>
      <w:rPr>
        <w:noProof/>
      </w:rPr>
      <w:pict w14:anchorId="5A6B9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56997" o:spid="_x0000_s1025" type="#_x0000_t75" alt="" style="position:absolute;margin-left:0;margin-top:0;width:595.4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eco_energia_taustat_10_2022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EEE5" w14:textId="25DA364E" w:rsidR="003E48E6" w:rsidRDefault="00E703CD" w:rsidP="00943D01">
    <w:pPr>
      <w:pStyle w:val="Yltunnis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F622720" wp14:editId="60E57C45">
          <wp:simplePos x="0" y="0"/>
          <wp:positionH relativeFrom="column">
            <wp:posOffset>3494101</wp:posOffset>
          </wp:positionH>
          <wp:positionV relativeFrom="paragraph">
            <wp:posOffset>-540385</wp:posOffset>
          </wp:positionV>
          <wp:extent cx="3336090" cy="10674626"/>
          <wp:effectExtent l="0" t="0" r="4445" b="0"/>
          <wp:wrapNone/>
          <wp:docPr id="2" name="Kuva 2" descr="Kuva, joka sisältää kohteen sisä, lattia, sisäkatto, l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sisä, lattia, sisäkatto, lelu&#10;&#10;Kuvaus luotu automaattisest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1" r="43238" b="3620"/>
                  <a:stretch/>
                </pic:blipFill>
                <pic:spPr bwMode="auto">
                  <a:xfrm>
                    <a:off x="0" y="0"/>
                    <a:ext cx="3336925" cy="10677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5CD2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D5883B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A6436"/>
    <w:multiLevelType w:val="hybridMultilevel"/>
    <w:tmpl w:val="62523B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6DDE"/>
    <w:multiLevelType w:val="hybridMultilevel"/>
    <w:tmpl w:val="07A246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DAA"/>
    <w:multiLevelType w:val="hybridMultilevel"/>
    <w:tmpl w:val="00EE154C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4EA1806"/>
    <w:multiLevelType w:val="hybridMultilevel"/>
    <w:tmpl w:val="B1F8224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5329C"/>
    <w:multiLevelType w:val="hybridMultilevel"/>
    <w:tmpl w:val="9E1041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16E2"/>
    <w:multiLevelType w:val="hybridMultilevel"/>
    <w:tmpl w:val="9D66EECC"/>
    <w:lvl w:ilvl="0" w:tplc="95AEB876">
      <w:start w:val="1"/>
      <w:numFmt w:val="bullet"/>
      <w:pStyle w:val="otsikkobulletil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1391D"/>
    <w:multiLevelType w:val="hybridMultilevel"/>
    <w:tmpl w:val="AF8075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239F5"/>
    <w:multiLevelType w:val="hybridMultilevel"/>
    <w:tmpl w:val="7610E9BC"/>
    <w:lvl w:ilvl="0" w:tplc="9312A02E">
      <w:start w:val="1"/>
      <w:numFmt w:val="bullet"/>
      <w:pStyle w:val="2tasobulletilla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88">
    <w:abstractNumId w:val="3"/>
  </w:num>
  <w:num w:numId="2" w16cid:durableId="1408919873">
    <w:abstractNumId w:val="1"/>
  </w:num>
  <w:num w:numId="3" w16cid:durableId="450705329">
    <w:abstractNumId w:val="0"/>
  </w:num>
  <w:num w:numId="4" w16cid:durableId="592058203">
    <w:abstractNumId w:val="2"/>
  </w:num>
  <w:num w:numId="5" w16cid:durableId="1048795786">
    <w:abstractNumId w:val="7"/>
  </w:num>
  <w:num w:numId="6" w16cid:durableId="349723914">
    <w:abstractNumId w:val="9"/>
  </w:num>
  <w:num w:numId="7" w16cid:durableId="1485900636">
    <w:abstractNumId w:val="6"/>
  </w:num>
  <w:num w:numId="8" w16cid:durableId="2080398720">
    <w:abstractNumId w:val="8"/>
  </w:num>
  <w:num w:numId="9" w16cid:durableId="588849240">
    <w:abstractNumId w:val="5"/>
  </w:num>
  <w:num w:numId="10" w16cid:durableId="1959675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2"/>
    <w:rsid w:val="00006A4A"/>
    <w:rsid w:val="0005562E"/>
    <w:rsid w:val="00180522"/>
    <w:rsid w:val="0018144E"/>
    <w:rsid w:val="002F4AB6"/>
    <w:rsid w:val="00361E4F"/>
    <w:rsid w:val="003823F7"/>
    <w:rsid w:val="0038790A"/>
    <w:rsid w:val="003B0C9D"/>
    <w:rsid w:val="003E48E6"/>
    <w:rsid w:val="004007B1"/>
    <w:rsid w:val="00511D53"/>
    <w:rsid w:val="00516AE0"/>
    <w:rsid w:val="005500D6"/>
    <w:rsid w:val="00597704"/>
    <w:rsid w:val="005D72D2"/>
    <w:rsid w:val="006201C8"/>
    <w:rsid w:val="00624891"/>
    <w:rsid w:val="00676EEA"/>
    <w:rsid w:val="006A5AFF"/>
    <w:rsid w:val="0075695E"/>
    <w:rsid w:val="007768E6"/>
    <w:rsid w:val="007C7E78"/>
    <w:rsid w:val="008074CC"/>
    <w:rsid w:val="00864FA0"/>
    <w:rsid w:val="008940CB"/>
    <w:rsid w:val="00897D2E"/>
    <w:rsid w:val="008A7A43"/>
    <w:rsid w:val="00925431"/>
    <w:rsid w:val="00943D01"/>
    <w:rsid w:val="00945DD7"/>
    <w:rsid w:val="00A13AEA"/>
    <w:rsid w:val="00A27B1F"/>
    <w:rsid w:val="00A50C53"/>
    <w:rsid w:val="00A5121D"/>
    <w:rsid w:val="00A61759"/>
    <w:rsid w:val="00A77A03"/>
    <w:rsid w:val="00AF3CF2"/>
    <w:rsid w:val="00BB13D8"/>
    <w:rsid w:val="00BC7611"/>
    <w:rsid w:val="00BD33B9"/>
    <w:rsid w:val="00BE2C65"/>
    <w:rsid w:val="00CB59CB"/>
    <w:rsid w:val="00DA0DFD"/>
    <w:rsid w:val="00DE246A"/>
    <w:rsid w:val="00E703CD"/>
    <w:rsid w:val="00E87897"/>
    <w:rsid w:val="00EA1680"/>
    <w:rsid w:val="00EA47C4"/>
    <w:rsid w:val="00EB6D8A"/>
    <w:rsid w:val="00F232A6"/>
    <w:rsid w:val="00F2379D"/>
    <w:rsid w:val="00F71866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AF047"/>
  <w15:chartTrackingRefBased/>
  <w15:docId w15:val="{089EA2EE-1872-4256-A821-09868741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ateksti"/>
    <w:next w:val="Eivli"/>
    <w:qFormat/>
    <w:rsid w:val="00E703CD"/>
    <w:pPr>
      <w:adjustRightInd w:val="0"/>
      <w:spacing w:after="120" w:line="252" w:lineRule="exact"/>
    </w:pPr>
    <w:rPr>
      <w:rFonts w:ascii="Sweco Sans" w:hAnsi="Sweco Sans" w:cs="Times New Roman (Leipäteksti, m"/>
      <w:color w:val="000000" w:themeColor="text1"/>
      <w:sz w:val="20"/>
    </w:rPr>
  </w:style>
  <w:style w:type="paragraph" w:styleId="Otsikko1">
    <w:name w:val="heading 1"/>
    <w:next w:val="Eivli"/>
    <w:link w:val="Otsikko1Char"/>
    <w:uiPriority w:val="9"/>
    <w:qFormat/>
    <w:rsid w:val="00DE246A"/>
    <w:pPr>
      <w:keepNext/>
      <w:keepLines/>
      <w:spacing w:after="520" w:line="240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E48E6"/>
    <w:pPr>
      <w:keepNext/>
      <w:keepLines/>
      <w:spacing w:after="140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823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823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7A03"/>
    <w:pPr>
      <w:ind w:left="72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3823F7"/>
    <w:pPr>
      <w:numPr>
        <w:numId w:val="2"/>
      </w:numPr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3823F7"/>
    <w:pPr>
      <w:numPr>
        <w:numId w:val="3"/>
      </w:numPr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DE246A"/>
    <w:rPr>
      <w:rFonts w:eastAsiaTheme="majorEastAsia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E48E6"/>
    <w:rPr>
      <w:rFonts w:ascii="sweco" w:eastAsiaTheme="majorEastAsia" w:hAnsi="sweco" w:cstheme="majorBidi"/>
      <w:b/>
      <w:color w:val="000000" w:themeColor="text1"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823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823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Yltunniste">
    <w:name w:val="header"/>
    <w:basedOn w:val="Normaali"/>
    <w:link w:val="YltunnisteChar"/>
    <w:uiPriority w:val="99"/>
    <w:unhideWhenUsed/>
    <w:rsid w:val="00BE2C65"/>
    <w:pPr>
      <w:tabs>
        <w:tab w:val="center" w:pos="4819"/>
        <w:tab w:val="right" w:pos="9638"/>
      </w:tabs>
      <w:spacing w:after="0" w:line="240" w:lineRule="auto"/>
    </w:pPr>
  </w:style>
  <w:style w:type="paragraph" w:styleId="Eivli">
    <w:name w:val="No Spacing"/>
    <w:uiPriority w:val="1"/>
    <w:qFormat/>
    <w:rsid w:val="00FD2851"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E2C65"/>
    <w:rPr>
      <w:rFonts w:ascii="sweco" w:hAnsi="sweco" w:cs="Times New Roman (Leipäteksti, m"/>
      <w:color w:val="000000" w:themeColor="text1"/>
      <w:sz w:val="21"/>
    </w:rPr>
  </w:style>
  <w:style w:type="paragraph" w:styleId="Alatunniste">
    <w:name w:val="footer"/>
    <w:basedOn w:val="Normaali"/>
    <w:link w:val="AlatunnisteChar"/>
    <w:uiPriority w:val="99"/>
    <w:unhideWhenUsed/>
    <w:rsid w:val="00BE2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2C65"/>
    <w:rPr>
      <w:rFonts w:ascii="sweco" w:hAnsi="sweco" w:cs="Times New Roman (Leipäteksti, m"/>
      <w:color w:val="000000" w:themeColor="text1"/>
      <w:sz w:val="21"/>
    </w:rPr>
  </w:style>
  <w:style w:type="character" w:styleId="Voimakas">
    <w:name w:val="Strong"/>
    <w:uiPriority w:val="22"/>
    <w:qFormat/>
    <w:rsid w:val="00DE246A"/>
    <w:rPr>
      <w:rFonts w:asciiTheme="minorHAnsi" w:hAnsiTheme="minorHAnsi"/>
      <w:b/>
      <w:bCs/>
      <w:i w:val="0"/>
      <w:color w:val="000000" w:themeColor="text1"/>
    </w:rPr>
  </w:style>
  <w:style w:type="paragraph" w:customStyle="1" w:styleId="otsikkobulletilla">
    <w:name w:val="otsikko bulletilla"/>
    <w:basedOn w:val="Eivli"/>
    <w:autoRedefine/>
    <w:qFormat/>
    <w:rsid w:val="00DE246A"/>
    <w:pPr>
      <w:numPr>
        <w:numId w:val="5"/>
      </w:numPr>
      <w:spacing w:before="120" w:after="20" w:line="252" w:lineRule="exact"/>
      <w:ind w:left="227" w:hanging="227"/>
    </w:pPr>
    <w:rPr>
      <w:rFonts w:cs="Times New Roman (Leipäteksti, m"/>
      <w:b/>
      <w:color w:val="000000" w:themeColor="text1"/>
      <w:sz w:val="20"/>
    </w:rPr>
  </w:style>
  <w:style w:type="paragraph" w:customStyle="1" w:styleId="2tasobulletilla">
    <w:name w:val="2. taso bulletilla"/>
    <w:qFormat/>
    <w:rsid w:val="00DE246A"/>
    <w:pPr>
      <w:numPr>
        <w:numId w:val="6"/>
      </w:numPr>
      <w:spacing w:after="20" w:line="252" w:lineRule="exact"/>
      <w:ind w:left="454" w:hanging="227"/>
    </w:pPr>
    <w:rPr>
      <w:rFonts w:cs="Times New Roman (Leipäteksti, m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F3CFE-5349-324B-B940-94F9E270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Rinta-Rahko, Juho</dc:creator>
  <cp:keywords/>
  <dc:description/>
  <cp:lastModifiedBy>Ari Toropainen</cp:lastModifiedBy>
  <cp:revision>2</cp:revision>
  <cp:lastPrinted>2022-10-27T08:23:00Z</cp:lastPrinted>
  <dcterms:created xsi:type="dcterms:W3CDTF">2022-11-23T06:51:00Z</dcterms:created>
  <dcterms:modified xsi:type="dcterms:W3CDTF">2022-11-23T06:51:00Z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2022-10-29T04:52:54Z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a0ff103f-d3f0-4c2a-9309-a1b77b825451</vt:lpwstr>
  </property>
  <property fmtid="{D5CDD505-2E9C-101B-9397-08002B2CF9AE}" pid="8" name="MSIP_Label_43f08ec5-d6d9-4227-8387-ccbfcb3632c4_ContentBits">
    <vt:lpwstr>0</vt:lpwstr>
  </property>
</Properties>
</file>