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AC4CE" w14:textId="77777777" w:rsidR="0012765F" w:rsidRPr="00177160" w:rsidRDefault="0012765F" w:rsidP="0012765F">
      <w:pPr>
        <w:rPr>
          <w:rFonts w:ascii="Arial Unicode MS" w:eastAsia="Arial Unicode MS" w:hAnsi="Arial Unicode MS" w:cs="Arial Unicode MS"/>
          <w:b/>
          <w:sz w:val="32"/>
        </w:rPr>
      </w:pPr>
      <w:bookmarkStart w:id="0" w:name="_GoBack"/>
      <w:bookmarkEnd w:id="0"/>
      <w:r w:rsidRPr="00177160">
        <w:rPr>
          <w:rFonts w:ascii="Arial Unicode MS" w:eastAsia="Arial Unicode MS" w:hAnsi="Arial Unicode MS" w:cs="Arial Unicode MS" w:hint="eastAsia"/>
          <w:b/>
          <w:sz w:val="32"/>
        </w:rPr>
        <w:t>Erilaisia kertojia, erilaisia tarinoita</w:t>
      </w:r>
    </w:p>
    <w:p w14:paraId="7D4CF045" w14:textId="77777777" w:rsidR="0012765F" w:rsidRDefault="0012765F" w:rsidP="0012765F">
      <w:pPr>
        <w:rPr>
          <w:rFonts w:ascii="Arial Narrow" w:eastAsia="Arial Unicode MS" w:hAnsi="Arial Narrow" w:cs="Arial Unicode MS"/>
        </w:rPr>
      </w:pPr>
      <w:r w:rsidRPr="00177160">
        <w:rPr>
          <w:rFonts w:ascii="Arial Narrow" w:eastAsia="Arial Unicode MS" w:hAnsi="Arial Narrow" w:cs="Arial Unicode MS"/>
          <w:i/>
        </w:rPr>
        <w:t xml:space="preserve">”Minä puhun nyt. Minä päätän mistä kaikki alkoi, minä kerron miten kaikki tapahtui.” </w:t>
      </w:r>
      <w:r w:rsidRPr="00177160">
        <w:rPr>
          <w:rFonts w:ascii="Arial Narrow" w:eastAsia="Arial Unicode MS" w:hAnsi="Arial Narrow" w:cs="Arial Unicode MS"/>
        </w:rPr>
        <w:t xml:space="preserve"> (Juha Itkonen, </w:t>
      </w:r>
      <w:r w:rsidRPr="00177160">
        <w:rPr>
          <w:rFonts w:ascii="Arial Narrow" w:eastAsia="Arial Unicode MS" w:hAnsi="Arial Narrow" w:cs="Arial Unicode MS"/>
          <w:i/>
        </w:rPr>
        <w:t>Myöhempien aikojen pyhiä</w:t>
      </w:r>
      <w:r w:rsidRPr="00177160">
        <w:rPr>
          <w:rFonts w:ascii="Arial Narrow" w:eastAsia="Arial Unicode MS" w:hAnsi="Arial Narrow" w:cs="Arial Unicode MS"/>
        </w:rPr>
        <w:t>. 2003.)</w:t>
      </w:r>
    </w:p>
    <w:p w14:paraId="242A0C85" w14:textId="77777777" w:rsidR="00177160" w:rsidRPr="00177160" w:rsidRDefault="00177160" w:rsidP="0012765F">
      <w:pPr>
        <w:rPr>
          <w:rFonts w:ascii="Arial Narrow" w:eastAsia="Arial Unicode MS" w:hAnsi="Arial Narrow" w:cs="Arial Unicode MS"/>
        </w:rPr>
      </w:pPr>
    </w:p>
    <w:p w14:paraId="0BAA7451"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b/>
        </w:rPr>
        <w:t>Proosa</w:t>
      </w:r>
      <w:r w:rsidRPr="00177160">
        <w:rPr>
          <w:rFonts w:ascii="Arial Narrow" w:eastAsia="Arial Unicode MS" w:hAnsi="Arial Narrow" w:cs="Arial Unicode MS"/>
        </w:rPr>
        <w:t xml:space="preserve"> = suorasanaista kerrontaa.</w:t>
      </w:r>
    </w:p>
    <w:p w14:paraId="253CF49C" w14:textId="77777777" w:rsidR="0012765F" w:rsidRPr="00177160" w:rsidRDefault="0012765F" w:rsidP="0012765F">
      <w:pPr>
        <w:rPr>
          <w:rFonts w:ascii="Arial Narrow" w:eastAsia="Arial Unicode MS" w:hAnsi="Arial Narrow" w:cs="Arial Unicode MS"/>
        </w:rPr>
      </w:pPr>
    </w:p>
    <w:p w14:paraId="2E80CC74"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 xml:space="preserve">Proosan tulkinnan keskeinen käsite on </w:t>
      </w:r>
      <w:r w:rsidRPr="00177160">
        <w:rPr>
          <w:rFonts w:ascii="Arial Narrow" w:eastAsia="Arial Unicode MS" w:hAnsi="Arial Narrow" w:cs="Arial Unicode MS"/>
          <w:b/>
        </w:rPr>
        <w:t xml:space="preserve">kertoja. </w:t>
      </w:r>
      <w:r w:rsidRPr="00177160">
        <w:rPr>
          <w:rFonts w:ascii="Arial Narrow" w:eastAsia="Arial Unicode MS" w:hAnsi="Arial Narrow" w:cs="Arial Unicode MS"/>
        </w:rPr>
        <w:t>Kertojan käsitteen käyttäminen ja asioiden tarkastelu kerronnan näkökulmasta tuo tarkasteluun analyyttisyyttä vs. tekstin referoiva selostaminen.</w:t>
      </w:r>
    </w:p>
    <w:p w14:paraId="1E30586E" w14:textId="77777777" w:rsidR="0012765F" w:rsidRPr="00177160" w:rsidRDefault="0012765F" w:rsidP="0012765F">
      <w:pPr>
        <w:rPr>
          <w:rFonts w:ascii="Arial Narrow" w:eastAsia="Arial Unicode MS" w:hAnsi="Arial Narrow" w:cs="Arial Unicode MS"/>
        </w:rPr>
      </w:pPr>
    </w:p>
    <w:p w14:paraId="3FBD4914"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Kertojaratkaisu vaikuttaa siihen, millaisena tarina välittyy lukijalle: selostaako kertoja, keskittyykö kuvailemaan, siirtyykö (välillä) syrjään ja antaa tilaa henkilöhahmojen dialogille. Saman tekstin sisällä kertojan osuus yleensä vaihtelee.</w:t>
      </w:r>
    </w:p>
    <w:p w14:paraId="5BA96B4A" w14:textId="77777777" w:rsidR="0012765F" w:rsidRPr="00177160" w:rsidRDefault="0012765F" w:rsidP="0012765F">
      <w:pPr>
        <w:rPr>
          <w:rFonts w:ascii="Arial Narrow" w:eastAsia="Arial Unicode MS" w:hAnsi="Arial Narrow" w:cs="Arial Unicode MS"/>
        </w:rPr>
      </w:pPr>
    </w:p>
    <w:p w14:paraId="0D85ECB9"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Kertoja ohjaa lukijaa katsomaan tarinaa valitsemastaan näkökulmasta. Hän päättää, kenen ääni kuuluu, kenen ajatukset pääsevät esiin, kenen näkemänä ja kokemana asioita kuvataan. Joskus kertoja on subjektiivisuudessaan</w:t>
      </w:r>
      <w:r w:rsidRPr="00177160">
        <w:rPr>
          <w:rFonts w:ascii="Arial Narrow" w:eastAsia="Arial Unicode MS" w:hAnsi="Arial Narrow" w:cs="Arial Unicode MS"/>
          <w:b/>
        </w:rPr>
        <w:t xml:space="preserve"> epäluotettava</w:t>
      </w:r>
      <w:r w:rsidRPr="00177160">
        <w:rPr>
          <w:rFonts w:ascii="Arial Narrow" w:eastAsia="Arial Unicode MS" w:hAnsi="Arial Narrow" w:cs="Arial Unicode MS"/>
        </w:rPr>
        <w:t xml:space="preserve">, joskus suorastaan valehtelee. </w:t>
      </w:r>
    </w:p>
    <w:p w14:paraId="65D72BD4" w14:textId="77777777" w:rsidR="0012765F" w:rsidRPr="00177160" w:rsidRDefault="0012765F" w:rsidP="0012765F">
      <w:pPr>
        <w:rPr>
          <w:rFonts w:ascii="Arial Narrow" w:eastAsia="Arial Unicode MS" w:hAnsi="Arial Narrow" w:cs="Arial Unicode MS"/>
        </w:rPr>
      </w:pPr>
    </w:p>
    <w:p w14:paraId="0AB94DD1"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 xml:space="preserve">Kertojan </w:t>
      </w:r>
      <w:r w:rsidRPr="00177160">
        <w:rPr>
          <w:rFonts w:ascii="Arial Narrow" w:eastAsia="Arial Unicode MS" w:hAnsi="Arial Narrow" w:cs="Arial Unicode MS"/>
          <w:b/>
        </w:rPr>
        <w:t>asema suhteessa kerrottuun</w:t>
      </w:r>
      <w:r w:rsidRPr="00177160">
        <w:rPr>
          <w:rFonts w:ascii="Arial Narrow" w:eastAsia="Arial Unicode MS" w:hAnsi="Arial Narrow" w:cs="Arial Unicode MS"/>
        </w:rPr>
        <w:t xml:space="preserve"> voi olla sama tai vaihdella kerronnan eri vaiheissa. Pistä merkille muutokset! </w:t>
      </w:r>
    </w:p>
    <w:p w14:paraId="01EB10B0" w14:textId="77777777" w:rsidR="0012765F" w:rsidRPr="00177160" w:rsidRDefault="0012765F" w:rsidP="0012765F">
      <w:pPr>
        <w:rPr>
          <w:rFonts w:ascii="Arial Narrow" w:eastAsia="Arial Unicode MS" w:hAnsi="Arial Narrow" w:cs="Arial Unicode MS"/>
        </w:rPr>
      </w:pPr>
    </w:p>
    <w:p w14:paraId="31EBE789"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 xml:space="preserve">Kertoja voi olla </w:t>
      </w:r>
      <w:r w:rsidRPr="00177160">
        <w:rPr>
          <w:rFonts w:ascii="Arial Narrow" w:eastAsia="Arial Unicode MS" w:hAnsi="Arial Narrow" w:cs="Arial Unicode MS"/>
          <w:b/>
        </w:rPr>
        <w:t xml:space="preserve">osallinen </w:t>
      </w:r>
      <w:r w:rsidRPr="00177160">
        <w:rPr>
          <w:rFonts w:ascii="Arial Narrow" w:eastAsia="Arial Unicode MS" w:hAnsi="Arial Narrow" w:cs="Arial Unicode MS"/>
        </w:rPr>
        <w:t>tapahtumiin. (</w:t>
      </w:r>
      <w:r w:rsidRPr="00177160">
        <w:rPr>
          <w:rFonts w:ascii="Arial Narrow" w:eastAsia="Arial Unicode MS" w:hAnsi="Arial Narrow" w:cs="Arial Unicode MS" w:hint="eastAsia"/>
        </w:rPr>
        <w:t>⃗</w:t>
      </w:r>
      <w:r w:rsidRPr="00177160">
        <w:rPr>
          <w:rFonts w:ascii="Arial Narrow" w:eastAsia="Arial Unicode MS" w:hAnsi="Arial Narrow" w:cs="Arial Unicode MS"/>
        </w:rPr>
        <w:t xml:space="preserve">= katsoo tapahtumia oman havainto- ja ajatusmaailmansa kautta.) Tällainen on usein </w:t>
      </w:r>
      <w:r w:rsidRPr="00177160">
        <w:rPr>
          <w:rFonts w:ascii="Arial Narrow" w:eastAsia="Arial Unicode MS" w:hAnsi="Arial Narrow" w:cs="Arial Unicode MS"/>
          <w:b/>
        </w:rPr>
        <w:t>minäkertoja</w:t>
      </w:r>
      <w:r w:rsidRPr="00177160">
        <w:rPr>
          <w:rFonts w:ascii="Arial Narrow" w:eastAsia="Arial Unicode MS" w:hAnsi="Arial Narrow" w:cs="Arial Unicode MS"/>
        </w:rPr>
        <w:t xml:space="preserve">, joka yleensä kertoo omaa tarinaansa – joskus päähenkilönä onkin joku toinen, jonka tarinaa minäkertoja kertoo. Minäkertoja voi käyttää hetkittäin tai koko ajan </w:t>
      </w:r>
      <w:r w:rsidRPr="00177160">
        <w:rPr>
          <w:rFonts w:ascii="Arial Narrow" w:eastAsia="Arial Unicode MS" w:hAnsi="Arial Narrow" w:cs="Arial Unicode MS"/>
          <w:b/>
        </w:rPr>
        <w:t>sisäistä monologia, ajatuspuhetta.</w:t>
      </w:r>
    </w:p>
    <w:p w14:paraId="421E4412" w14:textId="77777777" w:rsidR="0012765F" w:rsidRPr="00177160" w:rsidRDefault="0012765F" w:rsidP="0012765F">
      <w:pPr>
        <w:rPr>
          <w:rFonts w:ascii="Arial Narrow" w:eastAsia="Arial Unicode MS" w:hAnsi="Arial Narrow" w:cs="Arial Unicode MS"/>
        </w:rPr>
      </w:pPr>
    </w:p>
    <w:p w14:paraId="1E263418"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 xml:space="preserve">Tapahtumia </w:t>
      </w:r>
      <w:r w:rsidRPr="00177160">
        <w:rPr>
          <w:rFonts w:ascii="Arial Narrow" w:eastAsia="Arial Unicode MS" w:hAnsi="Arial Narrow" w:cs="Arial Unicode MS"/>
          <w:b/>
        </w:rPr>
        <w:t xml:space="preserve">ulkopuolelta tarkasteleva, tarinanulkoinen </w:t>
      </w:r>
      <w:r w:rsidRPr="00177160">
        <w:rPr>
          <w:rFonts w:ascii="Arial Narrow" w:eastAsia="Arial Unicode MS" w:hAnsi="Arial Narrow" w:cs="Arial Unicode MS"/>
        </w:rPr>
        <w:t xml:space="preserve">kertoja on usein henkilöhahmojen yläpuolella: hänellä on tieto menneestä, nykyhetkestä ja tulevasta sekä mahdollisuus kertoa sellaistakin, mitä kukaan ei ole ollut todistamassa. Hän saattaa olla lähes </w:t>
      </w:r>
      <w:r w:rsidRPr="00177160">
        <w:rPr>
          <w:rFonts w:ascii="Arial Narrow" w:eastAsia="Arial Unicode MS" w:hAnsi="Arial Narrow" w:cs="Arial Unicode MS"/>
          <w:b/>
        </w:rPr>
        <w:t xml:space="preserve">kaikkitietävä </w:t>
      </w:r>
      <w:r w:rsidRPr="00177160">
        <w:rPr>
          <w:rFonts w:ascii="Arial Narrow" w:eastAsia="Arial Unicode MS" w:hAnsi="Arial Narrow" w:cs="Arial Unicode MS"/>
        </w:rPr>
        <w:t xml:space="preserve">ja kyetä kuvaamaan henkilöiden ajatuksia, tunteita ja aistihavaintoja. Tällaista kertojaa on kutusuttu myös objektiiviseksi. Minäkertojan tapaan voidaan puhua </w:t>
      </w:r>
      <w:r w:rsidRPr="00177160">
        <w:rPr>
          <w:rFonts w:ascii="Arial Narrow" w:eastAsia="Arial Unicode MS" w:hAnsi="Arial Narrow" w:cs="Arial Unicode MS"/>
          <w:b/>
        </w:rPr>
        <w:t>hän-kertojasta.</w:t>
      </w:r>
    </w:p>
    <w:p w14:paraId="3AA9301F" w14:textId="77777777" w:rsidR="0012765F" w:rsidRPr="00177160" w:rsidRDefault="0012765F" w:rsidP="0012765F">
      <w:pPr>
        <w:rPr>
          <w:rFonts w:ascii="Arial Narrow" w:eastAsia="Arial Unicode MS" w:hAnsi="Arial Narrow" w:cs="Arial Unicode MS"/>
        </w:rPr>
      </w:pPr>
    </w:p>
    <w:p w14:paraId="07A7DFF8" w14:textId="78D4966B"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 xml:space="preserve">Sekä tarinaan osallinen että tarinanulkoinen kertoja voi </w:t>
      </w:r>
      <w:r w:rsidRPr="00177160">
        <w:rPr>
          <w:rFonts w:ascii="Arial Narrow" w:eastAsia="Arial Unicode MS" w:hAnsi="Arial Narrow" w:cs="Arial Unicode MS"/>
          <w:b/>
        </w:rPr>
        <w:t xml:space="preserve">häivyttää </w:t>
      </w:r>
      <w:r w:rsidRPr="00177160">
        <w:rPr>
          <w:rFonts w:ascii="Arial Narrow" w:eastAsia="Arial Unicode MS" w:hAnsi="Arial Narrow" w:cs="Arial Unicode MS"/>
        </w:rPr>
        <w:t xml:space="preserve">itsensä lähes näkymättömiin. Tällainen </w:t>
      </w:r>
      <w:r w:rsidRPr="00177160">
        <w:rPr>
          <w:rFonts w:ascii="Arial Narrow" w:eastAsia="Arial Unicode MS" w:hAnsi="Arial Narrow" w:cs="Arial Unicode MS"/>
          <w:b/>
        </w:rPr>
        <w:t xml:space="preserve">näkymättömiin jättäytyvä </w:t>
      </w:r>
      <w:r w:rsidRPr="00177160">
        <w:rPr>
          <w:rFonts w:ascii="Arial Narrow" w:eastAsia="Arial Unicode MS" w:hAnsi="Arial Narrow" w:cs="Arial Unicode MS"/>
        </w:rPr>
        <w:t xml:space="preserve">kertoja selostaa ympäristöä ja kuvaa henkilöiden tekoja kommentoimatta ja pysyy </w:t>
      </w:r>
      <w:r w:rsidRPr="00177160">
        <w:rPr>
          <w:rFonts w:ascii="Arial Narrow" w:eastAsia="Arial Unicode MS" w:hAnsi="Arial Narrow" w:cs="Arial Unicode MS"/>
          <w:b/>
        </w:rPr>
        <w:t xml:space="preserve">huomaamattomana. </w:t>
      </w:r>
      <w:r w:rsidRPr="00177160">
        <w:rPr>
          <w:rFonts w:ascii="Arial Narrow" w:eastAsia="Arial Unicode MS" w:hAnsi="Arial Narrow" w:cs="Arial Unicode MS"/>
        </w:rPr>
        <w:t xml:space="preserve">Näkymättömimmillään kertoja on silloin, kun kerronta etenee </w:t>
      </w:r>
      <w:r w:rsidRPr="00177160">
        <w:rPr>
          <w:rFonts w:ascii="Arial Narrow" w:eastAsia="Arial Unicode MS" w:hAnsi="Arial Narrow" w:cs="Arial Unicode MS"/>
          <w:b/>
        </w:rPr>
        <w:t xml:space="preserve">dialogisena </w:t>
      </w:r>
      <w:r w:rsidRPr="00177160">
        <w:rPr>
          <w:rFonts w:ascii="Arial Narrow" w:eastAsia="Arial Unicode MS" w:hAnsi="Arial Narrow" w:cs="Arial Unicode MS"/>
        </w:rPr>
        <w:t>ja henkilöiden luonne tulee esiin vain heidän oman puheensa ja toimintansa kautta. Tällaisia dialoginovelleja on mm. Hemingwaylla</w:t>
      </w:r>
      <w:r w:rsidR="00177160">
        <w:rPr>
          <w:rFonts w:ascii="Arial Narrow" w:eastAsia="Arial Unicode MS" w:hAnsi="Arial Narrow" w:cs="Arial Unicode MS"/>
        </w:rPr>
        <w:t xml:space="preserve"> ja Jotunilla</w:t>
      </w:r>
      <w:r w:rsidRPr="00177160">
        <w:rPr>
          <w:rFonts w:ascii="Arial Narrow" w:eastAsia="Arial Unicode MS" w:hAnsi="Arial Narrow" w:cs="Arial Unicode MS"/>
        </w:rPr>
        <w:t>.</w:t>
      </w:r>
    </w:p>
    <w:p w14:paraId="4E47E43E" w14:textId="77777777" w:rsidR="0012765F" w:rsidRPr="00177160" w:rsidRDefault="0012765F" w:rsidP="0012765F">
      <w:pPr>
        <w:rPr>
          <w:rFonts w:ascii="Arial Narrow" w:eastAsia="Arial Unicode MS" w:hAnsi="Arial Narrow" w:cs="Arial Unicode MS"/>
        </w:rPr>
      </w:pPr>
    </w:p>
    <w:p w14:paraId="370BEC60"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b/>
        </w:rPr>
        <w:t xml:space="preserve">Näkyvä kertoja </w:t>
      </w:r>
      <w:r w:rsidRPr="00177160">
        <w:rPr>
          <w:rFonts w:ascii="Arial Narrow" w:eastAsia="Arial Unicode MS" w:hAnsi="Arial Narrow" w:cs="Arial Unicode MS"/>
        </w:rPr>
        <w:t xml:space="preserve">saattaa esimerkiksi esitellä itsensä, määritellä itsensä suhteessa tapahtumiin tai henkilöihin. Kertoja näkyy myös silloin, kun hän </w:t>
      </w:r>
      <w:r w:rsidRPr="00177160">
        <w:rPr>
          <w:rFonts w:ascii="Arial Narrow" w:eastAsia="Arial Unicode MS" w:hAnsi="Arial Narrow" w:cs="Arial Unicode MS"/>
          <w:b/>
        </w:rPr>
        <w:t xml:space="preserve">kommentoi </w:t>
      </w:r>
      <w:r w:rsidRPr="00177160">
        <w:rPr>
          <w:rFonts w:ascii="Arial Narrow" w:eastAsia="Arial Unicode MS" w:hAnsi="Arial Narrow" w:cs="Arial Unicode MS"/>
        </w:rPr>
        <w:t>tapahtumia ja näin paljastaa jotain omista arvostuksistaan, asenteistaan ja tunteistaan. Näkyvyys voi vaihdella tarinan edetessä.</w:t>
      </w:r>
    </w:p>
    <w:p w14:paraId="5F77EE26" w14:textId="77777777" w:rsidR="0012765F" w:rsidRPr="00177160" w:rsidRDefault="0012765F" w:rsidP="0012765F">
      <w:pPr>
        <w:rPr>
          <w:rFonts w:ascii="Arial Narrow" w:eastAsia="Arial Unicode MS" w:hAnsi="Arial Narrow" w:cs="Arial Unicode MS"/>
        </w:rPr>
      </w:pPr>
    </w:p>
    <w:p w14:paraId="16F80864"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 xml:space="preserve">Myös </w:t>
      </w:r>
      <w:r w:rsidRPr="00177160">
        <w:rPr>
          <w:rFonts w:ascii="Arial Narrow" w:eastAsia="Arial Unicode MS" w:hAnsi="Arial Narrow" w:cs="Arial Unicode MS"/>
          <w:b/>
        </w:rPr>
        <w:t xml:space="preserve">kertojan asema </w:t>
      </w:r>
      <w:r w:rsidRPr="00177160">
        <w:rPr>
          <w:rFonts w:ascii="Arial Narrow" w:eastAsia="Arial Unicode MS" w:hAnsi="Arial Narrow" w:cs="Arial Unicode MS"/>
        </w:rPr>
        <w:t xml:space="preserve">suhteessa kerronnan kohteeseen vaihtelee </w:t>
      </w:r>
      <w:r w:rsidRPr="00177160">
        <w:rPr>
          <w:rFonts w:ascii="Arial Narrow" w:eastAsia="Arial Unicode MS" w:hAnsi="Arial Narrow" w:cs="Arial Unicode MS"/>
          <w:b/>
        </w:rPr>
        <w:t>etäällä olevasta tarkkailijasta lähellä olevaan.</w:t>
      </w:r>
    </w:p>
    <w:p w14:paraId="44669CF9" w14:textId="77777777" w:rsidR="0012765F" w:rsidRPr="00177160" w:rsidRDefault="0012765F" w:rsidP="0012765F">
      <w:pPr>
        <w:rPr>
          <w:rFonts w:ascii="Arial Narrow" w:eastAsia="Arial Unicode MS" w:hAnsi="Arial Narrow" w:cs="Arial Unicode MS"/>
        </w:rPr>
      </w:pPr>
    </w:p>
    <w:p w14:paraId="2FA0E296" w14:textId="77777777" w:rsidR="0012765F" w:rsidRPr="00177160" w:rsidRDefault="0012765F" w:rsidP="0012765F">
      <w:pPr>
        <w:numPr>
          <w:ilvl w:val="0"/>
          <w:numId w:val="1"/>
        </w:numPr>
        <w:rPr>
          <w:rFonts w:ascii="Arial Narrow" w:eastAsia="Arial Unicode MS" w:hAnsi="Arial Narrow" w:cs="Arial Unicode MS"/>
        </w:rPr>
      </w:pPr>
      <w:r w:rsidRPr="00177160">
        <w:rPr>
          <w:rFonts w:ascii="Arial Narrow" w:eastAsia="Arial Unicode MS" w:hAnsi="Arial Narrow" w:cs="Arial Unicode MS"/>
        </w:rPr>
        <w:t xml:space="preserve">Tullessaan lähemmäs kuvattavaansa kertoja voi </w:t>
      </w:r>
      <w:r w:rsidRPr="00177160">
        <w:rPr>
          <w:rFonts w:ascii="Arial Narrow" w:eastAsia="Arial Unicode MS" w:hAnsi="Arial Narrow" w:cs="Arial Unicode MS"/>
          <w:b/>
        </w:rPr>
        <w:t xml:space="preserve">eläytyä </w:t>
      </w:r>
      <w:r w:rsidRPr="00177160">
        <w:rPr>
          <w:rFonts w:ascii="Arial Narrow" w:eastAsia="Arial Unicode MS" w:hAnsi="Arial Narrow" w:cs="Arial Unicode MS"/>
        </w:rPr>
        <w:t xml:space="preserve">tämän ajatusmaailmaan ja jopa samastua siihen. Tällainen </w:t>
      </w:r>
      <w:r w:rsidRPr="00177160">
        <w:rPr>
          <w:rFonts w:ascii="Arial Narrow" w:eastAsia="Arial Unicode MS" w:hAnsi="Arial Narrow" w:cs="Arial Unicode MS"/>
          <w:b/>
        </w:rPr>
        <w:t xml:space="preserve">eläytyvä kertoja </w:t>
      </w:r>
      <w:r w:rsidRPr="00177160">
        <w:rPr>
          <w:rFonts w:ascii="Arial Narrow" w:eastAsia="Arial Unicode MS" w:hAnsi="Arial Narrow" w:cs="Arial Unicode MS"/>
        </w:rPr>
        <w:t>kuulee, tuntee, näkee ja aistii saman kuin kuvaamansa henkilöhahmo.</w:t>
      </w:r>
    </w:p>
    <w:p w14:paraId="0E9B7E29" w14:textId="77777777" w:rsidR="00177160" w:rsidRDefault="00177160" w:rsidP="0012765F">
      <w:pPr>
        <w:ind w:left="1304"/>
        <w:rPr>
          <w:rFonts w:ascii="Arial Black" w:eastAsia="Arial Unicode MS" w:hAnsi="Arial Black" w:cs="Arial Unicode MS"/>
        </w:rPr>
      </w:pPr>
    </w:p>
    <w:p w14:paraId="7D22C09C" w14:textId="77777777" w:rsidR="0012765F" w:rsidRPr="00177160" w:rsidRDefault="0012765F" w:rsidP="0012765F">
      <w:pPr>
        <w:ind w:left="1304"/>
        <w:rPr>
          <w:rFonts w:ascii="Arial Black" w:eastAsia="Arial Unicode MS" w:hAnsi="Arial Black" w:cs="Arial Unicode MS"/>
        </w:rPr>
      </w:pPr>
      <w:r w:rsidRPr="00177160">
        <w:rPr>
          <w:rFonts w:ascii="Arial Black" w:eastAsia="Arial Unicode MS" w:hAnsi="Arial Black" w:cs="Arial Unicode MS"/>
        </w:rPr>
        <w:lastRenderedPageBreak/>
        <w:t>TUTKI KERTOJAA ESIM. NÄISTÄ NÄKÖKULMISTA:</w:t>
      </w:r>
    </w:p>
    <w:p w14:paraId="39442C57" w14:textId="77777777" w:rsidR="0012765F" w:rsidRPr="00177160" w:rsidRDefault="0012765F" w:rsidP="0012765F">
      <w:pPr>
        <w:ind w:left="1304"/>
        <w:rPr>
          <w:rFonts w:ascii="Arial Narrow" w:eastAsia="Arial Unicode MS" w:hAnsi="Arial Narrow" w:cs="Arial Unicode MS"/>
        </w:rPr>
      </w:pPr>
    </w:p>
    <w:p w14:paraId="0765CF44" w14:textId="77777777" w:rsidR="0012765F" w:rsidRPr="00177160" w:rsidRDefault="0012765F" w:rsidP="0012765F">
      <w:pPr>
        <w:ind w:left="1304"/>
        <w:rPr>
          <w:rFonts w:ascii="Arial Narrow" w:eastAsia="Arial Unicode MS" w:hAnsi="Arial Narrow" w:cs="Arial Unicode MS"/>
        </w:rPr>
      </w:pPr>
      <w:r w:rsidRPr="00177160">
        <w:rPr>
          <w:rFonts w:ascii="Arial Narrow" w:eastAsia="Arial Unicode MS" w:hAnsi="Arial Narrow" w:cs="Arial Unicode MS"/>
        </w:rPr>
        <w:t>- näkymätön</w:t>
      </w:r>
      <w:r w:rsidRPr="00177160">
        <w:rPr>
          <w:rFonts w:ascii="Arial Narrow" w:eastAsia="Arial Unicode MS" w:hAnsi="Arial Narrow" w:cs="Arial Unicode MS"/>
        </w:rPr>
        <w:tab/>
      </w:r>
      <w:r w:rsidRPr="00177160">
        <w:rPr>
          <w:rFonts w:ascii="Arial Narrow" w:eastAsia="Arial Unicode MS" w:hAnsi="Arial Narrow" w:cs="Arial Unicode MS"/>
        </w:rPr>
        <w:tab/>
        <w:t>- etäällä kuvattavistaan</w:t>
      </w:r>
    </w:p>
    <w:p w14:paraId="67CD0605" w14:textId="77777777" w:rsidR="0012765F" w:rsidRPr="00177160" w:rsidRDefault="0012765F" w:rsidP="0012765F">
      <w:pPr>
        <w:ind w:left="1304"/>
        <w:rPr>
          <w:rFonts w:ascii="Arial Narrow" w:eastAsia="Arial Unicode MS" w:hAnsi="Arial Narrow" w:cs="Arial Unicode MS"/>
        </w:rPr>
      </w:pPr>
      <w:r w:rsidRPr="00177160">
        <w:rPr>
          <w:rFonts w:ascii="Arial Narrow" w:eastAsia="Arial Unicode MS" w:hAnsi="Arial Narrow" w:cs="Arial Unicode MS"/>
        </w:rPr>
        <w:t>- näkyvillä hetkittäin</w:t>
      </w:r>
      <w:r w:rsidRPr="00177160">
        <w:rPr>
          <w:rFonts w:ascii="Arial Narrow" w:eastAsia="Arial Unicode MS" w:hAnsi="Arial Narrow" w:cs="Arial Unicode MS"/>
        </w:rPr>
        <w:tab/>
        <w:t>- lähellä kuvattaviaan</w:t>
      </w:r>
    </w:p>
    <w:p w14:paraId="3F6CCF00" w14:textId="10B2FD19" w:rsidR="0012765F" w:rsidRPr="00177160" w:rsidRDefault="00177160" w:rsidP="0012765F">
      <w:pPr>
        <w:ind w:firstLine="1304"/>
        <w:rPr>
          <w:rFonts w:ascii="Arial Narrow" w:eastAsia="Arial Unicode MS" w:hAnsi="Arial Narrow" w:cs="Arial Unicode MS"/>
        </w:rPr>
      </w:pPr>
      <w:r>
        <w:rPr>
          <w:rFonts w:ascii="Arial Narrow" w:eastAsia="Arial Unicode MS" w:hAnsi="Arial Narrow" w:cs="Arial Unicode MS"/>
        </w:rPr>
        <w:t>- tarinan ulkoinen</w:t>
      </w:r>
      <w:r>
        <w:rPr>
          <w:rFonts w:ascii="Arial Narrow" w:eastAsia="Arial Unicode MS" w:hAnsi="Arial Narrow" w:cs="Arial Unicode MS"/>
        </w:rPr>
        <w:tab/>
      </w:r>
      <w:r w:rsidR="0012765F" w:rsidRPr="00177160">
        <w:rPr>
          <w:rFonts w:ascii="Arial Narrow" w:eastAsia="Arial Unicode MS" w:hAnsi="Arial Narrow" w:cs="Arial Unicode MS"/>
        </w:rPr>
        <w:t>- kuvattaviinsa eläytyvä</w:t>
      </w:r>
    </w:p>
    <w:p w14:paraId="4C4DFD07" w14:textId="77777777" w:rsidR="0012765F" w:rsidRPr="00177160" w:rsidRDefault="0012765F" w:rsidP="0012765F">
      <w:pPr>
        <w:ind w:firstLine="1304"/>
        <w:rPr>
          <w:rFonts w:ascii="Arial Narrow" w:eastAsia="Arial Unicode MS" w:hAnsi="Arial Narrow" w:cs="Arial Unicode MS"/>
        </w:rPr>
      </w:pPr>
      <w:r w:rsidRPr="00177160">
        <w:rPr>
          <w:rFonts w:ascii="Arial Narrow" w:eastAsia="Arial Unicode MS" w:hAnsi="Arial Narrow" w:cs="Arial Unicode MS"/>
        </w:rPr>
        <w:t>- osallinen tarinaan</w:t>
      </w:r>
      <w:r w:rsidRPr="00177160">
        <w:rPr>
          <w:rFonts w:ascii="Arial Narrow" w:eastAsia="Arial Unicode MS" w:hAnsi="Arial Narrow" w:cs="Arial Unicode MS"/>
        </w:rPr>
        <w:tab/>
        <w:t>- kertojan rooli ja suhde vaihtelee</w:t>
      </w:r>
    </w:p>
    <w:p w14:paraId="66F0E110" w14:textId="77777777" w:rsidR="0012765F" w:rsidRPr="00177160" w:rsidRDefault="0012765F" w:rsidP="0012765F">
      <w:pPr>
        <w:rPr>
          <w:rFonts w:ascii="Arial Narrow" w:eastAsia="Arial Unicode MS" w:hAnsi="Arial Narrow" w:cs="Arial Unicode MS"/>
        </w:rPr>
      </w:pPr>
    </w:p>
    <w:p w14:paraId="41F715C1" w14:textId="77777777" w:rsidR="0012765F" w:rsidRPr="00177160" w:rsidRDefault="0012765F" w:rsidP="0012765F">
      <w:pPr>
        <w:pBdr>
          <w:top w:val="single" w:sz="4" w:space="1" w:color="auto"/>
          <w:left w:val="single" w:sz="4" w:space="4" w:color="auto"/>
          <w:bottom w:val="single" w:sz="4" w:space="1" w:color="auto"/>
          <w:right w:val="single" w:sz="4" w:space="4" w:color="auto"/>
        </w:pBdr>
        <w:ind w:left="360" w:firstLine="944"/>
        <w:rPr>
          <w:rFonts w:ascii="Arial Narrow" w:eastAsia="Arial Unicode MS" w:hAnsi="Arial Narrow" w:cs="Arial Unicode MS"/>
        </w:rPr>
      </w:pPr>
      <w:r w:rsidRPr="00177160">
        <w:rPr>
          <w:rFonts w:ascii="Arial Narrow" w:eastAsia="Arial Unicode MS" w:hAnsi="Arial Narrow" w:cs="Arial Unicode MS"/>
        </w:rPr>
        <w:t>Miten kertoja näkyy?</w:t>
      </w:r>
    </w:p>
    <w:p w14:paraId="3F0A5904" w14:textId="77777777" w:rsidR="0012765F" w:rsidRPr="00177160" w:rsidRDefault="0012765F" w:rsidP="0012765F">
      <w:pPr>
        <w:pBdr>
          <w:top w:val="single" w:sz="4" w:space="1" w:color="auto"/>
          <w:left w:val="single" w:sz="4" w:space="4" w:color="auto"/>
          <w:bottom w:val="single" w:sz="4" w:space="1" w:color="auto"/>
          <w:right w:val="single" w:sz="4" w:space="4" w:color="auto"/>
        </w:pBdr>
        <w:ind w:left="360"/>
        <w:rPr>
          <w:rFonts w:ascii="Arial Narrow" w:eastAsia="Arial Unicode MS" w:hAnsi="Arial Narrow" w:cs="Arial Unicode MS"/>
        </w:rPr>
      </w:pPr>
    </w:p>
    <w:p w14:paraId="0B05C85F" w14:textId="77777777" w:rsidR="0012765F" w:rsidRPr="00177160" w:rsidRDefault="0012765F" w:rsidP="0012765F">
      <w:pPr>
        <w:pBdr>
          <w:top w:val="single" w:sz="4" w:space="1" w:color="auto"/>
          <w:left w:val="single" w:sz="4" w:space="4" w:color="auto"/>
          <w:bottom w:val="single" w:sz="4" w:space="1" w:color="auto"/>
          <w:right w:val="single" w:sz="4" w:space="4" w:color="auto"/>
        </w:pBdr>
        <w:ind w:left="360"/>
        <w:rPr>
          <w:rFonts w:ascii="Arial Narrow" w:eastAsia="Arial Unicode MS" w:hAnsi="Arial Narrow" w:cs="Arial Unicode MS"/>
        </w:rPr>
      </w:pPr>
      <w:r w:rsidRPr="00177160">
        <w:rPr>
          <w:rFonts w:ascii="Arial Narrow" w:eastAsia="Arial Unicode MS" w:hAnsi="Arial Narrow" w:cs="Arial Unicode MS"/>
        </w:rPr>
        <w:t>■ kertomalla tapahtumapaikan ja kuvailemalla sitä</w:t>
      </w:r>
    </w:p>
    <w:p w14:paraId="77E496C9" w14:textId="77777777" w:rsidR="0012765F" w:rsidRPr="00177160" w:rsidRDefault="0012765F" w:rsidP="0012765F">
      <w:pPr>
        <w:pBdr>
          <w:top w:val="single" w:sz="4" w:space="1" w:color="auto"/>
          <w:left w:val="single" w:sz="4" w:space="4" w:color="auto"/>
          <w:bottom w:val="single" w:sz="4" w:space="1" w:color="auto"/>
          <w:right w:val="single" w:sz="4" w:space="4" w:color="auto"/>
        </w:pBdr>
        <w:ind w:left="360"/>
        <w:rPr>
          <w:rFonts w:ascii="Arial Narrow" w:eastAsia="Arial Unicode MS" w:hAnsi="Arial Narrow" w:cs="Arial Unicode MS"/>
        </w:rPr>
      </w:pPr>
      <w:r w:rsidRPr="00177160">
        <w:rPr>
          <w:rFonts w:ascii="Arial Narrow" w:eastAsia="Arial Unicode MS" w:hAnsi="Arial Narrow" w:cs="Arial Unicode MS"/>
        </w:rPr>
        <w:t>■ määrittelemällä liikkumista tarinan ajassa (”</w:t>
      </w:r>
      <w:r w:rsidRPr="00177160">
        <w:rPr>
          <w:rFonts w:ascii="Arial Narrow" w:eastAsia="Arial Unicode MS" w:hAnsi="Arial Narrow" w:cs="Arial Unicode MS"/>
          <w:i/>
        </w:rPr>
        <w:t>Seuraavana päivänä he lähtivät</w:t>
      </w:r>
      <w:r w:rsidRPr="00177160">
        <w:rPr>
          <w:rFonts w:ascii="Arial Narrow" w:eastAsia="Arial Unicode MS" w:hAnsi="Arial Narrow" w:cs="Arial Unicode MS"/>
        </w:rPr>
        <w:t xml:space="preserve"> - -”)</w:t>
      </w:r>
    </w:p>
    <w:p w14:paraId="177998A7" w14:textId="77777777" w:rsidR="0012765F" w:rsidRPr="00177160" w:rsidRDefault="0012765F" w:rsidP="0012765F">
      <w:pPr>
        <w:pBdr>
          <w:top w:val="single" w:sz="4" w:space="1" w:color="auto"/>
          <w:left w:val="single" w:sz="4" w:space="4" w:color="auto"/>
          <w:bottom w:val="single" w:sz="4" w:space="1" w:color="auto"/>
          <w:right w:val="single" w:sz="4" w:space="4" w:color="auto"/>
        </w:pBdr>
        <w:ind w:left="360"/>
        <w:rPr>
          <w:rFonts w:ascii="Arial Narrow" w:eastAsia="Arial Unicode MS" w:hAnsi="Arial Narrow" w:cs="Arial Unicode MS"/>
        </w:rPr>
      </w:pPr>
      <w:r w:rsidRPr="00177160">
        <w:rPr>
          <w:rFonts w:ascii="Arial Narrow" w:eastAsia="Arial Unicode MS" w:hAnsi="Arial Narrow" w:cs="Arial Unicode MS"/>
        </w:rPr>
        <w:t>■ määrittelemällä henkilöiden olemusta ja luonnetta (”</w:t>
      </w:r>
      <w:r w:rsidRPr="00177160">
        <w:rPr>
          <w:rFonts w:ascii="Arial Narrow" w:eastAsia="Arial Unicode MS" w:hAnsi="Arial Narrow" w:cs="Arial Unicode MS"/>
          <w:i/>
        </w:rPr>
        <w:t>Tyttö tuntui koko ajan olevan varuillaan</w:t>
      </w:r>
      <w:r w:rsidRPr="00177160">
        <w:rPr>
          <w:rFonts w:ascii="Arial Narrow" w:eastAsia="Arial Unicode MS" w:hAnsi="Arial Narrow" w:cs="Arial Unicode MS"/>
        </w:rPr>
        <w:t>.”)</w:t>
      </w:r>
    </w:p>
    <w:p w14:paraId="2EE20D6B" w14:textId="77777777" w:rsidR="0012765F" w:rsidRPr="00177160" w:rsidRDefault="0012765F" w:rsidP="0012765F">
      <w:pPr>
        <w:pBdr>
          <w:top w:val="single" w:sz="4" w:space="1" w:color="auto"/>
          <w:left w:val="single" w:sz="4" w:space="4" w:color="auto"/>
          <w:bottom w:val="single" w:sz="4" w:space="1" w:color="auto"/>
          <w:right w:val="single" w:sz="4" w:space="4" w:color="auto"/>
        </w:pBdr>
        <w:ind w:left="360"/>
        <w:rPr>
          <w:rFonts w:ascii="Arial Narrow" w:eastAsia="Arial Unicode MS" w:hAnsi="Arial Narrow" w:cs="Arial Unicode MS"/>
        </w:rPr>
      </w:pPr>
      <w:r w:rsidRPr="00177160">
        <w:rPr>
          <w:rFonts w:ascii="Arial Narrow" w:eastAsia="Arial Unicode MS" w:hAnsi="Arial Narrow" w:cs="Arial Unicode MS"/>
        </w:rPr>
        <w:t>■ raportoimalla sellaista, mitä henkilöt eivät ajattele tai sano (</w:t>
      </w:r>
      <w:r w:rsidRPr="00177160">
        <w:rPr>
          <w:rFonts w:ascii="Arial Narrow" w:eastAsia="Arial Unicode MS" w:hAnsi="Arial Narrow" w:cs="Arial Unicode MS"/>
          <w:i/>
        </w:rPr>
        <w:t>Mies oli pelännyt Eevaa ensi hetkestä</w:t>
      </w:r>
      <w:r w:rsidRPr="00177160">
        <w:rPr>
          <w:rFonts w:ascii="Arial Narrow" w:eastAsia="Arial Unicode MS" w:hAnsi="Arial Narrow" w:cs="Arial Unicode MS"/>
        </w:rPr>
        <w:t xml:space="preserve"> - -”)</w:t>
      </w:r>
    </w:p>
    <w:p w14:paraId="3129980A" w14:textId="77777777" w:rsidR="0012765F" w:rsidRPr="00177160" w:rsidRDefault="0012765F" w:rsidP="0012765F">
      <w:pPr>
        <w:pBdr>
          <w:top w:val="single" w:sz="4" w:space="1" w:color="auto"/>
          <w:left w:val="single" w:sz="4" w:space="4" w:color="auto"/>
          <w:bottom w:val="single" w:sz="4" w:space="1" w:color="auto"/>
          <w:right w:val="single" w:sz="4" w:space="4" w:color="auto"/>
        </w:pBdr>
        <w:ind w:left="360"/>
        <w:rPr>
          <w:rFonts w:ascii="Arial Narrow" w:eastAsia="Arial Unicode MS" w:hAnsi="Arial Narrow" w:cs="Arial Unicode MS"/>
          <w:i/>
        </w:rPr>
      </w:pPr>
      <w:r w:rsidRPr="00177160">
        <w:rPr>
          <w:rFonts w:ascii="Arial Narrow" w:eastAsia="Arial Unicode MS" w:hAnsi="Arial Narrow" w:cs="Arial Unicode MS"/>
        </w:rPr>
        <w:t>■ tulkitsemalla ja kommentoimalla kertomaansa tarinaa, esittämällä yleistyksiä henkilöistä ja tapahtumista  (”</w:t>
      </w:r>
      <w:r w:rsidRPr="00177160">
        <w:rPr>
          <w:rFonts w:ascii="Arial Narrow" w:eastAsia="Arial Unicode MS" w:hAnsi="Arial Narrow" w:cs="Arial Unicode MS"/>
          <w:i/>
        </w:rPr>
        <w:t>Oli outoa, että   mies tunsi niin voimakasta vihaa - -”)</w:t>
      </w:r>
    </w:p>
    <w:p w14:paraId="23BA8D21" w14:textId="77777777" w:rsidR="0012765F" w:rsidRPr="00177160" w:rsidRDefault="0012765F" w:rsidP="0012765F">
      <w:pPr>
        <w:pBdr>
          <w:top w:val="single" w:sz="4" w:space="1" w:color="auto"/>
          <w:left w:val="single" w:sz="4" w:space="4" w:color="auto"/>
          <w:bottom w:val="single" w:sz="4" w:space="1" w:color="auto"/>
          <w:right w:val="single" w:sz="4" w:space="4" w:color="auto"/>
        </w:pBdr>
        <w:ind w:left="360"/>
        <w:rPr>
          <w:rFonts w:ascii="Arial Narrow" w:eastAsia="Arial Unicode MS" w:hAnsi="Arial Narrow" w:cs="Arial Unicode MS"/>
        </w:rPr>
      </w:pPr>
      <w:r w:rsidRPr="00177160">
        <w:rPr>
          <w:rFonts w:ascii="Arial Narrow" w:eastAsia="Arial Unicode MS" w:hAnsi="Arial Narrow" w:cs="Arial Unicode MS"/>
        </w:rPr>
        <w:t>■ puhuttelemalla lukijaa (”</w:t>
      </w:r>
      <w:r w:rsidRPr="00177160">
        <w:rPr>
          <w:rFonts w:ascii="Arial Narrow" w:eastAsia="Arial Unicode MS" w:hAnsi="Arial Narrow" w:cs="Arial Unicode MS"/>
          <w:i/>
        </w:rPr>
        <w:t>Jos ihmettelet, hyvä lukijani - -</w:t>
      </w:r>
      <w:r w:rsidRPr="00177160">
        <w:rPr>
          <w:rFonts w:ascii="Arial Narrow" w:eastAsia="Arial Unicode MS" w:hAnsi="Arial Narrow" w:cs="Arial Unicode MS"/>
        </w:rPr>
        <w:t xml:space="preserve"> ”)</w:t>
      </w:r>
    </w:p>
    <w:p w14:paraId="46C4E821" w14:textId="77777777" w:rsidR="0012765F" w:rsidRPr="00177160" w:rsidRDefault="0012765F" w:rsidP="0012765F">
      <w:pPr>
        <w:tabs>
          <w:tab w:val="left" w:pos="1995"/>
        </w:tabs>
        <w:ind w:firstLine="1304"/>
        <w:rPr>
          <w:rFonts w:ascii="Calibri" w:hAnsi="Calibri"/>
          <w:b/>
        </w:rPr>
      </w:pPr>
    </w:p>
    <w:p w14:paraId="0B0A1C39" w14:textId="77777777" w:rsidR="0012765F" w:rsidRPr="00177160" w:rsidRDefault="0012765F" w:rsidP="0012765F">
      <w:pPr>
        <w:tabs>
          <w:tab w:val="left" w:pos="1995"/>
        </w:tabs>
        <w:ind w:firstLine="1304"/>
        <w:rPr>
          <w:rFonts w:ascii="Calibri" w:hAnsi="Calibri"/>
          <w:b/>
          <w:u w:val="single"/>
        </w:rPr>
      </w:pPr>
      <w:r w:rsidRPr="00177160">
        <w:rPr>
          <w:rFonts w:ascii="Calibri" w:hAnsi="Calibri"/>
          <w:b/>
        </w:rPr>
        <w:tab/>
      </w:r>
      <w:r w:rsidRPr="00177160">
        <w:rPr>
          <w:rFonts w:ascii="Calibri" w:hAnsi="Calibri"/>
          <w:b/>
          <w:u w:val="single"/>
        </w:rPr>
        <w:t>Erilaisia kertojia</w:t>
      </w:r>
    </w:p>
    <w:p w14:paraId="1DE96F35" w14:textId="77777777" w:rsidR="0012765F" w:rsidRPr="00177160" w:rsidRDefault="0012765F" w:rsidP="0012765F">
      <w:pPr>
        <w:ind w:left="-360"/>
        <w:rPr>
          <w:rFonts w:ascii="Calibri" w:hAnsi="Calibri"/>
          <w:b/>
          <w:u w:val="single"/>
        </w:rPr>
      </w:pPr>
    </w:p>
    <w:p w14:paraId="1F5BF615" w14:textId="3743F331" w:rsidR="0012765F" w:rsidRPr="00177160" w:rsidRDefault="0012765F" w:rsidP="0012765F">
      <w:pPr>
        <w:rPr>
          <w:rFonts w:ascii="Calibri" w:hAnsi="Calibri"/>
        </w:rPr>
      </w:pPr>
      <w:r w:rsidRPr="00177160">
        <w:rPr>
          <w:rFonts w:ascii="Calibri" w:hAnsi="Calibri"/>
          <w:b/>
        </w:rPr>
        <w:t>Minäkertoja</w:t>
      </w:r>
      <w:r w:rsidRPr="00177160">
        <w:rPr>
          <w:rFonts w:ascii="Calibri" w:hAnsi="Calibri"/>
        </w:rPr>
        <w:t xml:space="preserve"> on minäpersoonassa ja osallistuu tekstin esittämiin tapahtumiin. Yleensä minäkertojan tieto tapahtumien taustoista ja toisten henkilöiden ajatuksista on rajallinen, sillä minä ei voi sukeltaa tois</w:t>
      </w:r>
      <w:r w:rsidR="00A25C01">
        <w:rPr>
          <w:rFonts w:ascii="Calibri" w:hAnsi="Calibri"/>
        </w:rPr>
        <w:t>ten henkilöiden tajuntaan katso</w:t>
      </w:r>
      <w:r w:rsidRPr="00177160">
        <w:rPr>
          <w:rFonts w:ascii="Calibri" w:hAnsi="Calibri"/>
        </w:rPr>
        <w:t>maan, mitä siellä on. Toisinaan tätä tietoisuutta kasvattaa kerrottujen tapahtumien ja kerronta-ajan välinen etäisyys. Tällaisia aikayhteyksiä esitetään usein takaumien tai ennakointien avulla. Minäkertojan asemakin voi vaihdella.</w:t>
      </w:r>
    </w:p>
    <w:p w14:paraId="25FC5574" w14:textId="77777777" w:rsidR="0012765F" w:rsidRPr="00177160" w:rsidRDefault="0012765F" w:rsidP="0012765F">
      <w:pPr>
        <w:rPr>
          <w:rFonts w:ascii="Calibri" w:hAnsi="Calibri"/>
        </w:rPr>
      </w:pPr>
    </w:p>
    <w:p w14:paraId="5C67041A" w14:textId="5AD0FEF6" w:rsidR="0012765F" w:rsidRPr="00177160" w:rsidRDefault="0012765F" w:rsidP="0012765F">
      <w:pPr>
        <w:rPr>
          <w:rFonts w:ascii="Calibri" w:hAnsi="Calibri"/>
        </w:rPr>
      </w:pPr>
      <w:r w:rsidRPr="00177160">
        <w:rPr>
          <w:rFonts w:ascii="Calibri" w:hAnsi="Calibri"/>
          <w:i/>
        </w:rPr>
        <w:t>Faija osti mulle kämpän Eirasta kun meillä tuli Haukilahdessa pieniä erimielisyyksiä hygieniasta. Si</w:t>
      </w:r>
      <w:r w:rsidR="00A25C01">
        <w:rPr>
          <w:rFonts w:ascii="Calibri" w:hAnsi="Calibri"/>
          <w:i/>
        </w:rPr>
        <w:t>ellä oli pölyä joka paikassa ja</w:t>
      </w:r>
      <w:r w:rsidRPr="00177160">
        <w:rPr>
          <w:rFonts w:ascii="Calibri" w:hAnsi="Calibri"/>
          <w:i/>
        </w:rPr>
        <w:t xml:space="preserve"> jumalauta missä kondiksessa meidän kylpyamme oli. Siis joka ainut kerta mä jouduin desinfioimaan sen. Veskipyttyä mä en voinut käyttää ennenku mä laitoin siihen päälle streiilin suojuksen. Meillä meni elämä jatkuvaksi riitelyksi ja faija osti sit mulle oman kämpän</w:t>
      </w:r>
      <w:r w:rsidRPr="00177160">
        <w:rPr>
          <w:rFonts w:ascii="Calibri" w:hAnsi="Calibri"/>
        </w:rPr>
        <w:t xml:space="preserve">. </w:t>
      </w:r>
      <w:r w:rsidRPr="00177160">
        <w:rPr>
          <w:rFonts w:ascii="Calibri" w:hAnsi="Calibri"/>
          <w:i/>
        </w:rPr>
        <w:t>– Mut kun mä olin niinku ollu tosita päivää siellä kämpässä, mä tajusin ett se edellinen asukas saatto olla mikä homo tahansa, ja mä ostin kunnon tapponesteet ja rassasin kolme viikkoa sitä luukkua. Mä kävin tikulla läpi jokaisen sammauksen, listan, kaikki. (</w:t>
      </w:r>
      <w:r w:rsidRPr="00177160">
        <w:rPr>
          <w:rFonts w:ascii="Calibri" w:hAnsi="Calibri"/>
        </w:rPr>
        <w:t>Rosa Liksom: Tyhjän tien paratiisit, 1989)</w:t>
      </w:r>
    </w:p>
    <w:p w14:paraId="771545CA" w14:textId="77777777" w:rsidR="0012765F" w:rsidRPr="00177160" w:rsidRDefault="0012765F" w:rsidP="0012765F">
      <w:pPr>
        <w:rPr>
          <w:rFonts w:ascii="Calibri" w:hAnsi="Calibri"/>
        </w:rPr>
      </w:pPr>
    </w:p>
    <w:p w14:paraId="06234940" w14:textId="77777777" w:rsidR="0012765F" w:rsidRPr="00177160" w:rsidRDefault="0012765F" w:rsidP="0012765F">
      <w:pPr>
        <w:rPr>
          <w:rFonts w:ascii="Calibri" w:hAnsi="Calibri"/>
          <w:b/>
        </w:rPr>
      </w:pPr>
      <w:r w:rsidRPr="00177160">
        <w:rPr>
          <w:rFonts w:ascii="Calibri" w:hAnsi="Calibri"/>
          <w:b/>
        </w:rPr>
        <w:t>Objektiivinen kertoja</w:t>
      </w:r>
      <w:r w:rsidRPr="00177160">
        <w:rPr>
          <w:rFonts w:ascii="Calibri" w:hAnsi="Calibri"/>
        </w:rPr>
        <w:t xml:space="preserve"> kertoo kolmannessa persoonassa. Hän ei osallistu tapahtumiin ja rajoittuu kerronnassaan siihen, minkä ulkopuolinen voi havaita. Voidaan puhua myös objektiivisesta hänkertojasta, joka välittää tietoa tapahtumapaikoista, henkilöiden puheesta ja ulkoisesta olemuksesta. Sen sijaan henkilöiden ajatuksiin tai tunteisiin objektiivisella kertojalla ei ole yleensä pääsyä, jos ne eivät paljastu henkilöiden toiminnasta, kuten esimerkiksi hermostuneisuus sormien naputtelusta tai pelko äänen vapinasta. Kerronnassa on harvinaista täysin objektiivinen kertoja, vaan tämä liukuu helposti ei-objektiiviseksi. (Miten tämä käy ilmi esimerkissä?) On tärkeää havaita </w:t>
      </w:r>
      <w:r w:rsidRPr="00177160">
        <w:rPr>
          <w:rFonts w:ascii="Calibri" w:hAnsi="Calibri"/>
          <w:b/>
        </w:rPr>
        <w:t xml:space="preserve">kertojan aseman vaihtelut ja näkökulman muutokset </w:t>
      </w:r>
      <w:r w:rsidRPr="00177160">
        <w:rPr>
          <w:rFonts w:ascii="Calibri" w:hAnsi="Calibri" w:cs="Arial"/>
          <w:b/>
        </w:rPr>
        <w:t>→</w:t>
      </w:r>
      <w:r w:rsidRPr="00177160">
        <w:rPr>
          <w:rFonts w:ascii="Calibri" w:hAnsi="Calibri"/>
          <w:b/>
        </w:rPr>
        <w:t xml:space="preserve"> ääni vaihtuu.</w:t>
      </w:r>
    </w:p>
    <w:p w14:paraId="12BDE143" w14:textId="77777777" w:rsidR="0012765F" w:rsidRPr="00177160" w:rsidRDefault="0012765F" w:rsidP="0012765F">
      <w:pPr>
        <w:rPr>
          <w:rFonts w:ascii="Calibri" w:hAnsi="Calibri"/>
          <w:i/>
        </w:rPr>
      </w:pPr>
    </w:p>
    <w:p w14:paraId="197785FC" w14:textId="77777777" w:rsidR="0012765F" w:rsidRPr="00177160" w:rsidRDefault="0012765F" w:rsidP="0012765F">
      <w:pPr>
        <w:rPr>
          <w:rFonts w:ascii="Calibri" w:hAnsi="Calibri"/>
        </w:rPr>
      </w:pPr>
      <w:r w:rsidRPr="00177160">
        <w:rPr>
          <w:rFonts w:ascii="Calibri" w:hAnsi="Calibri"/>
          <w:i/>
        </w:rPr>
        <w:t xml:space="preserve">Se kävi yhä harvemmin keskustassa ja istui enemmän himassa ja istui nojatuolissa ja rakenteli erimittaisia jonoja tyhjistä olutpulloista. Seitsemäntoistavuotiaana se kieltäytyi neulasta, jonka se olisi voinut pujottaa vasemman käden valtimoon. Se korkkasi yhdeksännen olut pullon eikä virnuillut. Tuli talvi ja se lopetti ruokailun ja television katselemisen. Se yski kuin keuhkotautinen </w:t>
      </w:r>
      <w:r w:rsidRPr="00177160">
        <w:rPr>
          <w:rFonts w:ascii="Calibri" w:hAnsi="Calibri"/>
          <w:i/>
        </w:rPr>
        <w:lastRenderedPageBreak/>
        <w:t xml:space="preserve">aamuisin, päivisin ja iltaisin. – Se odotti että ruumiinavauksen aika koittaisi ja lääkäri voisi todeta sen sisäelimet tuhoutuneiksi. </w:t>
      </w:r>
      <w:r w:rsidRPr="00177160">
        <w:rPr>
          <w:rFonts w:ascii="Calibri" w:hAnsi="Calibri"/>
        </w:rPr>
        <w:t xml:space="preserve"> (Rosa Liksom, Tyhjän tien paratiisit, 1989)</w:t>
      </w:r>
    </w:p>
    <w:p w14:paraId="195BC255" w14:textId="77777777" w:rsidR="0012765F" w:rsidRPr="00177160" w:rsidRDefault="0012765F" w:rsidP="0012765F">
      <w:pPr>
        <w:rPr>
          <w:rFonts w:ascii="Calibri" w:hAnsi="Calibri"/>
          <w:b/>
          <w:i/>
        </w:rPr>
      </w:pPr>
    </w:p>
    <w:p w14:paraId="703AE9AD" w14:textId="77777777" w:rsidR="0012765F" w:rsidRPr="00177160" w:rsidRDefault="0012765F" w:rsidP="0012765F">
      <w:pPr>
        <w:rPr>
          <w:rFonts w:ascii="Calibri" w:hAnsi="Calibri"/>
        </w:rPr>
      </w:pPr>
      <w:r w:rsidRPr="00177160">
        <w:rPr>
          <w:rFonts w:ascii="Calibri" w:hAnsi="Calibri"/>
          <w:b/>
        </w:rPr>
        <w:t>Eläytyvä kertoja</w:t>
      </w:r>
      <w:r w:rsidRPr="00177160">
        <w:rPr>
          <w:rFonts w:ascii="Calibri" w:hAnsi="Calibri"/>
        </w:rPr>
        <w:t xml:space="preserve"> voi astua myös kertomuksen henkilöiden sisään ja kertoa tapahtumia heidän näkökulmastaan, ikään kuin heidän tietojensa, päätelmiensä, näköhavaintojensa, tunteidensa ja kuulemansa läpi. Eläytyvä kertoja voi valita tällaiseksi näkökulmahenkilöksi vain yhden henkilön, tavallisimmin päähenkilön, tai useita henkilöitä. Monen henkilöiden läpi kertova eläytyvä kertoja on lähellä kaikkitietävää kertojaa: tällaisella kertojalla on pääsy kaikkien henkilöiden salaisuuksiin.</w:t>
      </w:r>
    </w:p>
    <w:p w14:paraId="1F2397E6" w14:textId="77777777" w:rsidR="0012765F" w:rsidRPr="00177160" w:rsidRDefault="0012765F" w:rsidP="0012765F">
      <w:pPr>
        <w:rPr>
          <w:rFonts w:ascii="Calibri" w:hAnsi="Calibri"/>
          <w:i/>
        </w:rPr>
      </w:pPr>
    </w:p>
    <w:p w14:paraId="33870462" w14:textId="77777777" w:rsidR="0012765F" w:rsidRPr="00177160" w:rsidRDefault="0012765F" w:rsidP="0012765F">
      <w:pPr>
        <w:rPr>
          <w:rFonts w:ascii="Calibri" w:hAnsi="Calibri"/>
        </w:rPr>
      </w:pPr>
      <w:r w:rsidRPr="00177160">
        <w:rPr>
          <w:rFonts w:ascii="Calibri" w:hAnsi="Calibri"/>
          <w:i/>
        </w:rPr>
        <w:t>-Äiti oli kauan miettiväinen. Hän niiskutteli, mutta ei itkenyt. Kun hän meni puhelimeen, hänen äänensä oli aivan rauhallinen. Markku arvasi heti, että puhekumppani oli Eelis, äidin työkaveri, jota isä sanoi risuparraksi ja Uuno Turhapuroksi.— Markkua pelotti. hänestä tuntui, että isän ja äidin välille voisi syntyä iso riita – pahaisen koirankopin vuoksi. (</w:t>
      </w:r>
      <w:r w:rsidRPr="00177160">
        <w:rPr>
          <w:rFonts w:ascii="Calibri" w:hAnsi="Calibri"/>
        </w:rPr>
        <w:t>Joni Skiftesvik: Tuulen poika, 1985)</w:t>
      </w:r>
    </w:p>
    <w:p w14:paraId="5DBFF56C" w14:textId="77777777" w:rsidR="0012765F" w:rsidRPr="00177160" w:rsidRDefault="0012765F" w:rsidP="0012765F">
      <w:pPr>
        <w:rPr>
          <w:rFonts w:ascii="Calibri" w:hAnsi="Calibri"/>
        </w:rPr>
      </w:pPr>
    </w:p>
    <w:p w14:paraId="28371790" w14:textId="77777777" w:rsidR="0012765F" w:rsidRPr="00177160" w:rsidRDefault="0012765F" w:rsidP="0012765F">
      <w:pPr>
        <w:rPr>
          <w:rFonts w:ascii="Calibri" w:hAnsi="Calibri"/>
        </w:rPr>
      </w:pPr>
      <w:r w:rsidRPr="00177160">
        <w:rPr>
          <w:rFonts w:ascii="Calibri" w:hAnsi="Calibri"/>
        </w:rPr>
        <w:t xml:space="preserve">Kertojan rooli voi vaihdella kesken romaanin tai novellin. Myös </w:t>
      </w:r>
      <w:r w:rsidRPr="00177160">
        <w:rPr>
          <w:rFonts w:ascii="Calibri" w:hAnsi="Calibri"/>
          <w:b/>
        </w:rPr>
        <w:t>kertojan näkyvyys</w:t>
      </w:r>
      <w:r w:rsidRPr="00177160">
        <w:rPr>
          <w:rFonts w:ascii="Calibri" w:hAnsi="Calibri"/>
        </w:rPr>
        <w:t xml:space="preserve"> voi vaihdella. Jos kerronta koostuu paljolti dialogista (Esim. Jotunin Matami Röhelin), kertoja voi olla lähes näkymätön. Kertojan näkyvyyttä lisäävät miljöön kuvaus, henkilöiden nimeäminen ja luonnehdinta, ajallinen yhteenveto, henkilöiden luonteen määrittely, henkilöiden tajuntaan tunkeutuminen, esimerkiksi salaisten aikeiden paljastaminen, sekä tarinan tai kerronnan kommentointi: ”</w:t>
      </w:r>
      <w:r w:rsidRPr="00177160">
        <w:rPr>
          <w:rFonts w:ascii="Calibri" w:hAnsi="Calibri"/>
          <w:i/>
        </w:rPr>
        <w:t>-- Ja tämä on niiden seitsemän veljeksen koto, joiden elämänvaiheita nyt käyn kertoilemaan.”</w:t>
      </w:r>
      <w:r w:rsidRPr="00177160">
        <w:rPr>
          <w:rFonts w:ascii="Calibri" w:hAnsi="Calibri"/>
        </w:rPr>
        <w:t xml:space="preserve"> (A.Kivi, Seitsemän veljestä). Tulkinnan kannalta erityisen merkittäviä ovat kohdat, joissa kertoja tuntuu suoraan kommentoivan kerrottua tai puhuttelevan lukijaa.</w:t>
      </w:r>
    </w:p>
    <w:p w14:paraId="648FB54B" w14:textId="77777777" w:rsidR="0012765F" w:rsidRPr="00177160" w:rsidRDefault="0012765F" w:rsidP="0012765F">
      <w:pPr>
        <w:rPr>
          <w:rFonts w:ascii="Calibri" w:hAnsi="Calibri"/>
        </w:rPr>
      </w:pPr>
    </w:p>
    <w:p w14:paraId="782AF11C" w14:textId="392CFEFD" w:rsidR="0012765F" w:rsidRPr="00177160" w:rsidRDefault="0012765F" w:rsidP="0012765F">
      <w:pPr>
        <w:rPr>
          <w:rFonts w:ascii="Calibri" w:hAnsi="Calibri"/>
          <w:i/>
        </w:rPr>
      </w:pPr>
      <w:r w:rsidRPr="00177160">
        <w:rPr>
          <w:rFonts w:ascii="Calibri" w:hAnsi="Calibri"/>
          <w:b/>
        </w:rPr>
        <w:t xml:space="preserve">Epäluotettava kertoja </w:t>
      </w:r>
      <w:r w:rsidRPr="00177160">
        <w:rPr>
          <w:rFonts w:ascii="Calibri" w:hAnsi="Calibri"/>
        </w:rPr>
        <w:t xml:space="preserve">voi harhauttaa tai valehdella. Epäluotettavuus voi johtua myös kertojan tietämyksen rajoittuneisuudesta tai ongelmallisesta arvomaailmasta. Epäluotettavuus paljastuu usein kerronnan epäjohdonmukaisuudesta. Melkein kaikki kertojat ovat lukijan maailmasta katsottuina epäluotettavia, joten asiaan kannattaa kiinnittää tulkinnassa huomiota vasta silloin, kun kerronta suorastaan alleviivaa epäluotettavuutta. </w:t>
      </w:r>
      <w:r w:rsidRPr="00177160">
        <w:rPr>
          <w:rFonts w:ascii="Calibri" w:hAnsi="Calibri"/>
          <w:i/>
        </w:rPr>
        <w:t>Mä tapoin ensimmäiset kymmenen nopeella sarjatulella. Seuraavien kanssa tuli ongelmia kun haavoituin harhalaukauksesta käsivarteen. Sain pidettyä vasemmalla kädellä verenvuodon kurissa, mut aseen vei aikaa. Siksi seuraava puol tusinaa tippu hitaammin.</w:t>
      </w:r>
    </w:p>
    <w:p w14:paraId="72AB36EF" w14:textId="77777777" w:rsidR="00177160" w:rsidRDefault="0012765F" w:rsidP="00177160">
      <w:pPr>
        <w:tabs>
          <w:tab w:val="left" w:pos="1545"/>
        </w:tabs>
        <w:rPr>
          <w:rFonts w:ascii="Calibri" w:hAnsi="Calibri"/>
          <w:i/>
        </w:rPr>
      </w:pPr>
      <w:r w:rsidRPr="00177160">
        <w:rPr>
          <w:rFonts w:ascii="Calibri" w:hAnsi="Calibri"/>
          <w:i/>
        </w:rPr>
        <w:tab/>
      </w:r>
    </w:p>
    <w:p w14:paraId="74F2C7AA" w14:textId="77777777" w:rsidR="00177160" w:rsidRDefault="00177160" w:rsidP="00177160">
      <w:pPr>
        <w:tabs>
          <w:tab w:val="left" w:pos="1545"/>
        </w:tabs>
        <w:rPr>
          <w:rFonts w:ascii="Calibri" w:hAnsi="Calibri"/>
          <w:i/>
        </w:rPr>
      </w:pPr>
    </w:p>
    <w:p w14:paraId="57489BA1" w14:textId="2D6774A6" w:rsidR="0012765F" w:rsidRPr="00177160" w:rsidRDefault="0012765F" w:rsidP="00177160">
      <w:pPr>
        <w:tabs>
          <w:tab w:val="left" w:pos="1545"/>
        </w:tabs>
        <w:rPr>
          <w:rFonts w:ascii="Calibri" w:hAnsi="Calibri"/>
          <w:i/>
        </w:rPr>
      </w:pPr>
      <w:r w:rsidRPr="00177160">
        <w:rPr>
          <w:rFonts w:ascii="Calibri" w:hAnsi="Calibri"/>
          <w:b/>
          <w:u w:val="single"/>
        </w:rPr>
        <w:t>Kerronnan aika</w:t>
      </w:r>
    </w:p>
    <w:p w14:paraId="178747C2" w14:textId="77777777" w:rsidR="0012765F" w:rsidRPr="00177160" w:rsidRDefault="0012765F" w:rsidP="0012765F">
      <w:pPr>
        <w:rPr>
          <w:rFonts w:ascii="Calibri" w:hAnsi="Calibri"/>
        </w:rPr>
      </w:pPr>
      <w:r w:rsidRPr="00177160">
        <w:rPr>
          <w:rFonts w:ascii="Calibri" w:hAnsi="Calibri"/>
          <w:b/>
        </w:rPr>
        <w:t xml:space="preserve">Aikasuhteita </w:t>
      </w:r>
      <w:r w:rsidRPr="00177160">
        <w:rPr>
          <w:rFonts w:ascii="Calibri" w:hAnsi="Calibri"/>
        </w:rPr>
        <w:t xml:space="preserve">voi tarkastella useammastakin näkökulmasta. On mahdollista </w:t>
      </w:r>
      <w:r w:rsidRPr="00177160">
        <w:rPr>
          <w:rFonts w:ascii="Calibri" w:hAnsi="Calibri"/>
          <w:u w:val="single"/>
        </w:rPr>
        <w:t xml:space="preserve">sijoittaa tapahtumat </w:t>
      </w:r>
      <w:r w:rsidRPr="00177160">
        <w:rPr>
          <w:rFonts w:ascii="Calibri" w:hAnsi="Calibri"/>
        </w:rPr>
        <w:t xml:space="preserve">tietylle vuosisadalle, tiettyyn historialliseen yhteyteen. Tällöin tapahtuma-aika on yhteydessä miljöön käsitteeseen ja on osa sitä. Tapahtuma-ajan lisäksi voidaan tarkastella </w:t>
      </w:r>
      <w:r w:rsidRPr="00177160">
        <w:rPr>
          <w:rFonts w:ascii="Calibri" w:hAnsi="Calibri"/>
          <w:u w:val="single"/>
        </w:rPr>
        <w:t>tapahtumien kestoa</w:t>
      </w:r>
      <w:r w:rsidRPr="00177160">
        <w:rPr>
          <w:rFonts w:ascii="Calibri" w:hAnsi="Calibri"/>
        </w:rPr>
        <w:t xml:space="preserve">. Siitä on erotettavissa kokonaiskesto, jonka sisällä voi olla laajojakin takaumia ja ennakointeja. Aikasuhteissa voi myös olla isoja </w:t>
      </w:r>
      <w:r w:rsidRPr="00177160">
        <w:rPr>
          <w:rFonts w:ascii="Calibri" w:hAnsi="Calibri"/>
          <w:b/>
          <w:bCs/>
        </w:rPr>
        <w:t>aukkokohtia.</w:t>
      </w:r>
      <w:r w:rsidRPr="00177160">
        <w:rPr>
          <w:rFonts w:ascii="Calibri" w:hAnsi="Calibri"/>
        </w:rPr>
        <w:t xml:space="preserve"> </w:t>
      </w:r>
    </w:p>
    <w:p w14:paraId="3BD88FE7" w14:textId="77777777" w:rsidR="0012765F" w:rsidRPr="00177160" w:rsidRDefault="0012765F" w:rsidP="0012765F">
      <w:pPr>
        <w:rPr>
          <w:rFonts w:ascii="Calibri" w:hAnsi="Calibri"/>
          <w:b/>
        </w:rPr>
      </w:pPr>
    </w:p>
    <w:p w14:paraId="7E15741F" w14:textId="77777777" w:rsidR="0012765F" w:rsidRPr="00177160" w:rsidRDefault="0012765F" w:rsidP="0012765F">
      <w:pPr>
        <w:rPr>
          <w:rFonts w:ascii="Calibri" w:hAnsi="Calibri"/>
          <w:i/>
        </w:rPr>
      </w:pPr>
      <w:r w:rsidRPr="00177160">
        <w:rPr>
          <w:rFonts w:ascii="Calibri" w:hAnsi="Calibri"/>
          <w:b/>
        </w:rPr>
        <w:t xml:space="preserve">Ajan ilmaisut: </w:t>
      </w:r>
      <w:r w:rsidRPr="00177160">
        <w:rPr>
          <w:rFonts w:ascii="Calibri" w:hAnsi="Calibri"/>
        </w:rPr>
        <w:t xml:space="preserve">Kaunokirjallisesta(kin) tekstistä kannattaa poimia kaikki </w:t>
      </w:r>
      <w:r w:rsidRPr="00177160">
        <w:rPr>
          <w:rFonts w:ascii="Calibri" w:hAnsi="Calibri"/>
          <w:u w:val="single"/>
        </w:rPr>
        <w:t>aikamääree</w:t>
      </w:r>
      <w:r w:rsidRPr="00177160">
        <w:rPr>
          <w:rFonts w:ascii="Calibri" w:hAnsi="Calibri"/>
        </w:rPr>
        <w:t xml:space="preserve">t, olivat ne kuukauden- vuoden-, vuorokauden- kellonaikoja, viikonpäiviä tai muita tarkkoja ajanilmaisimia tai epäsuoria kuten </w:t>
      </w:r>
      <w:r w:rsidRPr="00177160">
        <w:rPr>
          <w:rFonts w:ascii="Calibri" w:hAnsi="Calibri"/>
          <w:i/>
        </w:rPr>
        <w:t>kun lehdet alkoivat pudota puista--, omenapuiden kukkiessa, ensilumen aikaan.</w:t>
      </w:r>
    </w:p>
    <w:p w14:paraId="1814B5FC" w14:textId="77777777" w:rsidR="0012765F" w:rsidRPr="00177160" w:rsidRDefault="0012765F" w:rsidP="0012765F">
      <w:pPr>
        <w:rPr>
          <w:rFonts w:ascii="Calibri" w:hAnsi="Calibri"/>
          <w:i/>
        </w:rPr>
      </w:pPr>
    </w:p>
    <w:p w14:paraId="6D964D99" w14:textId="77777777" w:rsidR="0012765F" w:rsidRPr="00177160" w:rsidRDefault="0012765F" w:rsidP="0012765F">
      <w:pPr>
        <w:rPr>
          <w:rFonts w:ascii="Calibri" w:hAnsi="Calibri"/>
        </w:rPr>
      </w:pPr>
      <w:r w:rsidRPr="00177160">
        <w:rPr>
          <w:rFonts w:ascii="Calibri" w:hAnsi="Calibri"/>
          <w:b/>
        </w:rPr>
        <w:t xml:space="preserve">Aikamuodot: </w:t>
      </w:r>
      <w:r w:rsidRPr="00177160">
        <w:rPr>
          <w:rFonts w:ascii="Calibri" w:hAnsi="Calibri"/>
        </w:rPr>
        <w:t xml:space="preserve">Huomionarvoinen asia on, missä aikamuodossa tapahtumat kerrotaan. Kerrotaanko </w:t>
      </w:r>
      <w:r w:rsidRPr="00177160">
        <w:rPr>
          <w:rFonts w:ascii="Calibri" w:hAnsi="Calibri"/>
          <w:u w:val="single"/>
        </w:rPr>
        <w:t>preesensissä</w:t>
      </w:r>
      <w:r w:rsidRPr="00177160">
        <w:rPr>
          <w:rFonts w:ascii="Calibri" w:hAnsi="Calibri"/>
        </w:rPr>
        <w:t xml:space="preserve"> vai </w:t>
      </w:r>
      <w:r w:rsidRPr="00177160">
        <w:rPr>
          <w:rFonts w:ascii="Calibri" w:hAnsi="Calibri"/>
          <w:u w:val="single"/>
        </w:rPr>
        <w:t>imperfektissä</w:t>
      </w:r>
      <w:r w:rsidRPr="00177160">
        <w:rPr>
          <w:rFonts w:ascii="Calibri" w:hAnsi="Calibri"/>
        </w:rPr>
        <w:t xml:space="preserve">, milloin käytetään </w:t>
      </w:r>
      <w:r w:rsidRPr="00177160">
        <w:rPr>
          <w:rFonts w:ascii="Calibri" w:hAnsi="Calibri"/>
          <w:u w:val="single"/>
        </w:rPr>
        <w:t>perfektiä</w:t>
      </w:r>
      <w:r w:rsidRPr="00177160">
        <w:rPr>
          <w:rFonts w:ascii="Calibri" w:hAnsi="Calibri"/>
        </w:rPr>
        <w:t xml:space="preserve"> tai </w:t>
      </w:r>
      <w:r w:rsidRPr="00177160">
        <w:rPr>
          <w:rFonts w:ascii="Calibri" w:hAnsi="Calibri"/>
          <w:u w:val="single"/>
        </w:rPr>
        <w:t>pluskvamperfektiä</w:t>
      </w:r>
      <w:r w:rsidRPr="00177160">
        <w:rPr>
          <w:rFonts w:ascii="Calibri" w:hAnsi="Calibri"/>
        </w:rPr>
        <w:t xml:space="preserve">? Miten aikamuoto </w:t>
      </w:r>
      <w:r w:rsidRPr="00177160">
        <w:rPr>
          <w:rFonts w:ascii="Calibri" w:hAnsi="Calibri"/>
          <w:b/>
        </w:rPr>
        <w:t>vaihtelee</w:t>
      </w:r>
      <w:r w:rsidRPr="00177160">
        <w:rPr>
          <w:rFonts w:ascii="Calibri" w:hAnsi="Calibri"/>
        </w:rPr>
        <w:t xml:space="preserve">? </w:t>
      </w:r>
    </w:p>
    <w:p w14:paraId="3A2BEA9B" w14:textId="77777777" w:rsidR="0012765F" w:rsidRPr="00177160" w:rsidRDefault="0012765F" w:rsidP="0012765F">
      <w:pPr>
        <w:pBdr>
          <w:top w:val="single" w:sz="4" w:space="1" w:color="auto"/>
          <w:left w:val="single" w:sz="4" w:space="4" w:color="auto"/>
          <w:bottom w:val="single" w:sz="4" w:space="1" w:color="auto"/>
          <w:right w:val="single" w:sz="4" w:space="4" w:color="auto"/>
        </w:pBdr>
        <w:rPr>
          <w:rFonts w:ascii="Calibri" w:hAnsi="Calibri"/>
        </w:rPr>
      </w:pPr>
      <w:r w:rsidRPr="00177160">
        <w:rPr>
          <w:rFonts w:ascii="Calibri" w:eastAsia="Arial Unicode MS" w:hAnsi="Arial Unicode MS" w:cs="Arial Unicode MS" w:hint="eastAsia"/>
        </w:rPr>
        <w:lastRenderedPageBreak/>
        <w:t>⃗⃗</w:t>
      </w:r>
      <w:r w:rsidRPr="00177160">
        <w:rPr>
          <w:rFonts w:ascii="Calibri" w:eastAsia="Arial Unicode MS" w:hAnsi="Calibri" w:cs="Arial Unicode MS"/>
        </w:rPr>
        <w:t xml:space="preserve"> Mitä merkitystä näillä on tekstissä? Aikamuotoja tarkkailemalla voi esim. havaita, mikä on </w:t>
      </w:r>
      <w:r w:rsidRPr="00177160">
        <w:rPr>
          <w:rFonts w:ascii="Calibri" w:eastAsia="Arial Unicode MS" w:hAnsi="Calibri" w:cs="Arial Unicode MS"/>
          <w:b/>
        </w:rPr>
        <w:t xml:space="preserve">kerrontahetken suhde kerrottuun. </w:t>
      </w:r>
      <w:r w:rsidRPr="00177160">
        <w:rPr>
          <w:rFonts w:ascii="Calibri" w:eastAsia="Arial Unicode MS" w:hAnsi="Calibri" w:cs="Arial Unicode MS"/>
        </w:rPr>
        <w:t>Tämä etäisyys saattaa vaihdella samassa tekstissä.</w:t>
      </w:r>
    </w:p>
    <w:p w14:paraId="41D4183F" w14:textId="77777777" w:rsidR="0012765F" w:rsidRPr="00177160" w:rsidRDefault="0012765F" w:rsidP="0012765F">
      <w:pPr>
        <w:rPr>
          <w:rFonts w:ascii="Calibri" w:hAnsi="Calibri"/>
          <w:b/>
        </w:rPr>
      </w:pPr>
    </w:p>
    <w:p w14:paraId="00B2FDDC" w14:textId="77777777" w:rsidR="0012765F" w:rsidRPr="00177160" w:rsidRDefault="0012765F" w:rsidP="0012765F">
      <w:pPr>
        <w:rPr>
          <w:rFonts w:ascii="Calibri" w:hAnsi="Calibri"/>
        </w:rPr>
      </w:pPr>
      <w:r w:rsidRPr="00177160">
        <w:rPr>
          <w:rFonts w:ascii="Calibri" w:hAnsi="Calibri"/>
          <w:b/>
        </w:rPr>
        <w:t xml:space="preserve">Kronologisessa </w:t>
      </w:r>
      <w:r w:rsidRPr="00177160">
        <w:rPr>
          <w:rFonts w:ascii="Calibri" w:hAnsi="Calibri"/>
        </w:rPr>
        <w:t>esittämisessä tapahtumat kerrotaan aikajärjestyksessä. Se tosin rikkoutuu usein seuraavasti:</w:t>
      </w:r>
    </w:p>
    <w:p w14:paraId="4A5104B0" w14:textId="77777777" w:rsidR="00177160" w:rsidRDefault="00177160" w:rsidP="0012765F">
      <w:pPr>
        <w:rPr>
          <w:rFonts w:ascii="Calibri" w:hAnsi="Calibri"/>
          <w:b/>
        </w:rPr>
      </w:pPr>
    </w:p>
    <w:p w14:paraId="6D933B7E" w14:textId="77777777" w:rsidR="00177160" w:rsidRDefault="0012765F" w:rsidP="0012765F">
      <w:pPr>
        <w:rPr>
          <w:rFonts w:ascii="Calibri" w:hAnsi="Calibri"/>
        </w:rPr>
      </w:pPr>
      <w:r w:rsidRPr="00177160">
        <w:rPr>
          <w:rFonts w:ascii="Calibri" w:hAnsi="Calibri"/>
          <w:b/>
        </w:rPr>
        <w:t xml:space="preserve">Takauma: </w:t>
      </w:r>
      <w:r w:rsidRPr="00177160">
        <w:rPr>
          <w:rFonts w:ascii="Calibri" w:hAnsi="Calibri"/>
        </w:rPr>
        <w:t xml:space="preserve">kertoja rikkoo kronologisen järjestyksen kertomalla jotain tapahtumien nyt-hetkeä edeltävää, esimerkiksi antaa taustatietoja esillä olevan henkilön menneisyydestä. Kerronta voi </w:t>
      </w:r>
      <w:r w:rsidRPr="00177160">
        <w:rPr>
          <w:rFonts w:ascii="Calibri" w:hAnsi="Calibri"/>
          <w:b/>
        </w:rPr>
        <w:t>siirtyä</w:t>
      </w:r>
      <w:r w:rsidRPr="00177160">
        <w:rPr>
          <w:rFonts w:ascii="Calibri" w:hAnsi="Calibri"/>
        </w:rPr>
        <w:t xml:space="preserve"> hetkeksi menneeseen.</w:t>
      </w:r>
    </w:p>
    <w:p w14:paraId="1C502C40" w14:textId="77777777" w:rsidR="00177160" w:rsidRDefault="0012765F" w:rsidP="0012765F">
      <w:pPr>
        <w:rPr>
          <w:rFonts w:ascii="Calibri" w:hAnsi="Calibri"/>
        </w:rPr>
      </w:pPr>
      <w:r w:rsidRPr="00177160">
        <w:rPr>
          <w:rFonts w:ascii="Calibri" w:hAnsi="Calibri"/>
          <w:b/>
        </w:rPr>
        <w:t>Ennakointi:</w:t>
      </w:r>
      <w:r w:rsidRPr="00177160">
        <w:rPr>
          <w:rFonts w:ascii="Calibri" w:hAnsi="Calibri"/>
        </w:rPr>
        <w:t xml:space="preserve"> kertoja antaa jonkin tiedon tulevasta tai se on tulkittavissa rivien välistä. Tulevaisuuteen voidaan myös vihjailla tai viittailla. </w:t>
      </w:r>
    </w:p>
    <w:p w14:paraId="0338A1E4" w14:textId="77777777" w:rsidR="00177160" w:rsidRDefault="0012765F" w:rsidP="0012765F">
      <w:pPr>
        <w:rPr>
          <w:rFonts w:ascii="Calibri" w:hAnsi="Calibri"/>
        </w:rPr>
      </w:pPr>
      <w:r w:rsidRPr="00177160">
        <w:rPr>
          <w:rFonts w:ascii="Calibri" w:hAnsi="Calibri"/>
          <w:b/>
        </w:rPr>
        <w:t xml:space="preserve">Toistot </w:t>
      </w:r>
      <w:r w:rsidRPr="00177160">
        <w:rPr>
          <w:rFonts w:ascii="Calibri" w:hAnsi="Calibri"/>
        </w:rPr>
        <w:t xml:space="preserve">kerronnassa alleviivaavat jotain tapahtumaa, johon palataan yhä uudestaan. Samasta asiasta voidaan myös esimerkiksi kertoa eri henkilöiden näkemyksiä. </w:t>
      </w:r>
    </w:p>
    <w:p w14:paraId="631F0B43" w14:textId="77777777" w:rsidR="00177160" w:rsidRDefault="0012765F" w:rsidP="0012765F">
      <w:pPr>
        <w:rPr>
          <w:rFonts w:ascii="Calibri" w:hAnsi="Calibri"/>
        </w:rPr>
      </w:pPr>
      <w:r w:rsidRPr="00177160">
        <w:rPr>
          <w:rFonts w:ascii="Calibri" w:hAnsi="Calibri"/>
          <w:b/>
        </w:rPr>
        <w:t xml:space="preserve">Tiivistys: </w:t>
      </w:r>
      <w:r w:rsidRPr="00177160">
        <w:rPr>
          <w:rFonts w:ascii="Calibri" w:hAnsi="Calibri"/>
        </w:rPr>
        <w:t xml:space="preserve">kertoja saattaa nopeuttaa kerrontaa niin, että ajassa mennään monta vuotta parin sanan yhteenvedolla. </w:t>
      </w:r>
    </w:p>
    <w:p w14:paraId="6DC193A5" w14:textId="38FFF251" w:rsidR="0012765F" w:rsidRPr="00177160" w:rsidRDefault="0012765F" w:rsidP="0012765F">
      <w:pPr>
        <w:rPr>
          <w:rFonts w:ascii="Calibri" w:hAnsi="Calibri"/>
        </w:rPr>
      </w:pPr>
      <w:r w:rsidRPr="00177160">
        <w:rPr>
          <w:rFonts w:ascii="Calibri" w:hAnsi="Calibri"/>
        </w:rPr>
        <w:t xml:space="preserve">Voidaan puhua myös </w:t>
      </w:r>
      <w:r w:rsidRPr="00177160">
        <w:rPr>
          <w:rFonts w:ascii="Calibri" w:hAnsi="Calibri"/>
          <w:b/>
        </w:rPr>
        <w:t xml:space="preserve">aikahypyistä. Kohtaus </w:t>
      </w:r>
      <w:r w:rsidRPr="00177160">
        <w:rPr>
          <w:rFonts w:ascii="Calibri" w:hAnsi="Calibri"/>
        </w:rPr>
        <w:t xml:space="preserve">on </w:t>
      </w:r>
      <w:r w:rsidRPr="00177160">
        <w:rPr>
          <w:rFonts w:ascii="Calibri" w:hAnsi="Calibri"/>
          <w:u w:val="single"/>
        </w:rPr>
        <w:t>dramaturgisen kerronnan</w:t>
      </w:r>
      <w:r w:rsidRPr="00177160">
        <w:rPr>
          <w:rFonts w:ascii="Calibri" w:hAnsi="Calibri"/>
        </w:rPr>
        <w:t xml:space="preserve"> tyypillinen elementti. Siinä kerronnan aika on yhtä pitkä kuin todellisuudessa. Dialogijaksot ovat usein tällaisia kohtauksia.</w:t>
      </w:r>
    </w:p>
    <w:p w14:paraId="364A2006" w14:textId="77777777" w:rsidR="0012765F" w:rsidRPr="00177160" w:rsidRDefault="0012765F" w:rsidP="0012765F">
      <w:pPr>
        <w:rPr>
          <w:rFonts w:ascii="Calibri" w:hAnsi="Calibri"/>
        </w:rPr>
      </w:pPr>
    </w:p>
    <w:p w14:paraId="1794F721" w14:textId="77777777" w:rsidR="00177160" w:rsidRDefault="00177160" w:rsidP="0012765F">
      <w:pPr>
        <w:rPr>
          <w:rFonts w:ascii="Calibri" w:hAnsi="Calibri"/>
          <w:b/>
          <w:u w:val="single"/>
        </w:rPr>
      </w:pPr>
    </w:p>
    <w:p w14:paraId="54BB4797" w14:textId="77777777" w:rsidR="0012765F" w:rsidRPr="00177160" w:rsidRDefault="0012765F" w:rsidP="0012765F">
      <w:pPr>
        <w:rPr>
          <w:rFonts w:ascii="Calibri" w:hAnsi="Calibri"/>
          <w:b/>
          <w:u w:val="single"/>
        </w:rPr>
      </w:pPr>
      <w:r w:rsidRPr="00177160">
        <w:rPr>
          <w:rFonts w:ascii="Calibri" w:hAnsi="Calibri"/>
          <w:b/>
          <w:u w:val="single"/>
        </w:rPr>
        <w:t>3. Kerronnan osia</w:t>
      </w:r>
    </w:p>
    <w:p w14:paraId="0F79910D" w14:textId="77777777" w:rsidR="00177160" w:rsidRDefault="00177160" w:rsidP="0012765F">
      <w:pPr>
        <w:rPr>
          <w:rFonts w:ascii="Calibri" w:hAnsi="Calibri"/>
          <w:b/>
        </w:rPr>
      </w:pPr>
    </w:p>
    <w:p w14:paraId="2FB65BA6" w14:textId="45BE4D5B" w:rsidR="0012765F" w:rsidRPr="00177160" w:rsidRDefault="0012765F" w:rsidP="0012765F">
      <w:pPr>
        <w:rPr>
          <w:rFonts w:ascii="Calibri" w:hAnsi="Calibri"/>
        </w:rPr>
      </w:pPr>
      <w:r w:rsidRPr="00177160">
        <w:rPr>
          <w:rFonts w:ascii="Calibri" w:hAnsi="Calibri"/>
          <w:b/>
        </w:rPr>
        <w:t xml:space="preserve">Dialogi </w:t>
      </w:r>
      <w:r w:rsidRPr="00177160">
        <w:rPr>
          <w:rFonts w:ascii="Calibri" w:hAnsi="Calibri"/>
        </w:rPr>
        <w:t xml:space="preserve">eli vuoropuhelu katkaisee usein suoran kerronnan. Dialogi rakentuu </w:t>
      </w:r>
      <w:r w:rsidRPr="00177160">
        <w:rPr>
          <w:rFonts w:ascii="Calibri" w:hAnsi="Calibri"/>
          <w:b/>
        </w:rPr>
        <w:t>repliikeistä</w:t>
      </w:r>
      <w:r w:rsidRPr="00177160">
        <w:rPr>
          <w:rFonts w:ascii="Calibri" w:hAnsi="Calibri"/>
        </w:rPr>
        <w:t>, joissa henkilöt pääsevät itse ääneen. Aika usein varsinkin niukkasanaisi</w:t>
      </w:r>
      <w:r w:rsidR="00177160">
        <w:rPr>
          <w:rFonts w:ascii="Calibri" w:hAnsi="Calibri"/>
        </w:rPr>
        <w:t>ssa novelleissa jokin repliikki</w:t>
      </w:r>
      <w:r w:rsidRPr="00177160">
        <w:rPr>
          <w:rFonts w:ascii="Calibri" w:hAnsi="Calibri"/>
        </w:rPr>
        <w:t xml:space="preserve"> (tai useampikin) nousee keskeiseksi koko novellin ymmärtämisen kannalta. Tällöin voidaan puhua </w:t>
      </w:r>
      <w:r w:rsidRPr="00177160">
        <w:rPr>
          <w:rFonts w:ascii="Calibri" w:hAnsi="Calibri"/>
          <w:b/>
        </w:rPr>
        <w:t>avainrepliikeistä.</w:t>
      </w:r>
      <w:r w:rsidRPr="00177160">
        <w:rPr>
          <w:rFonts w:ascii="Calibri" w:hAnsi="Calibri"/>
        </w:rPr>
        <w:t xml:space="preserve">  </w:t>
      </w:r>
      <w:r w:rsidRPr="00177160">
        <w:rPr>
          <w:rFonts w:ascii="Calibri" w:hAnsi="Calibri"/>
          <w:b/>
        </w:rPr>
        <w:t>Monologi</w:t>
      </w:r>
      <w:r w:rsidRPr="00177160">
        <w:rPr>
          <w:rFonts w:ascii="Calibri" w:hAnsi="Calibri"/>
        </w:rPr>
        <w:t xml:space="preserve"> on yksinpuhelua, voi erottua esimerkiksi päähenkilön ajatusäänenä. Joskus koko novelli on tällaista minäkertojan monologia.</w:t>
      </w:r>
    </w:p>
    <w:p w14:paraId="01E6C973" w14:textId="77777777" w:rsidR="0012765F" w:rsidRPr="00177160" w:rsidRDefault="0012765F" w:rsidP="0012765F">
      <w:pPr>
        <w:rPr>
          <w:rFonts w:ascii="Calibri" w:hAnsi="Calibri"/>
        </w:rPr>
      </w:pPr>
    </w:p>
    <w:p w14:paraId="0DCAE199" w14:textId="76A5E4A2" w:rsidR="0012765F" w:rsidRPr="00177160" w:rsidRDefault="0012765F" w:rsidP="0012765F">
      <w:pPr>
        <w:rPr>
          <w:rFonts w:ascii="Calibri" w:hAnsi="Calibri"/>
        </w:rPr>
      </w:pPr>
      <w:r w:rsidRPr="00177160">
        <w:rPr>
          <w:rFonts w:ascii="Calibri" w:hAnsi="Calibri"/>
        </w:rPr>
        <w:t xml:space="preserve">Novellin </w:t>
      </w:r>
      <w:r w:rsidRPr="00177160">
        <w:rPr>
          <w:rFonts w:ascii="Calibri" w:hAnsi="Calibri"/>
          <w:b/>
        </w:rPr>
        <w:t xml:space="preserve">juonirakenne </w:t>
      </w:r>
      <w:r w:rsidRPr="00177160">
        <w:rPr>
          <w:rFonts w:ascii="Calibri" w:hAnsi="Calibri"/>
        </w:rPr>
        <w:t xml:space="preserve">muodostuu usein </w:t>
      </w:r>
      <w:r w:rsidRPr="00177160">
        <w:rPr>
          <w:rFonts w:ascii="Calibri" w:hAnsi="Calibri"/>
          <w:b/>
        </w:rPr>
        <w:t xml:space="preserve">keskeisen ristiriidan </w:t>
      </w:r>
      <w:r w:rsidRPr="00177160">
        <w:rPr>
          <w:rFonts w:ascii="Calibri" w:hAnsi="Calibri"/>
        </w:rPr>
        <w:t>ympärille, joka use</w:t>
      </w:r>
      <w:r w:rsidR="00177160">
        <w:rPr>
          <w:rFonts w:ascii="Calibri" w:hAnsi="Calibri"/>
        </w:rPr>
        <w:t>in virttyy aluksi ja vähitellen</w:t>
      </w:r>
      <w:r w:rsidRPr="00177160">
        <w:rPr>
          <w:rFonts w:ascii="Calibri" w:hAnsi="Calibri"/>
        </w:rPr>
        <w:t xml:space="preserve"> saavuttaa </w:t>
      </w:r>
      <w:r w:rsidRPr="00177160">
        <w:rPr>
          <w:rFonts w:ascii="Calibri" w:hAnsi="Calibri"/>
          <w:b/>
        </w:rPr>
        <w:t xml:space="preserve">käännekohdan. </w:t>
      </w:r>
      <w:r w:rsidRPr="00177160">
        <w:rPr>
          <w:rFonts w:ascii="Calibri" w:hAnsi="Calibri"/>
        </w:rPr>
        <w:t xml:space="preserve">Novellin kerronnasta erottuvat myös </w:t>
      </w:r>
      <w:r w:rsidRPr="00177160">
        <w:rPr>
          <w:rFonts w:ascii="Calibri" w:hAnsi="Calibri"/>
          <w:b/>
        </w:rPr>
        <w:t>aukkokohdat</w:t>
      </w:r>
      <w:r w:rsidRPr="00177160">
        <w:rPr>
          <w:rFonts w:ascii="Calibri" w:hAnsi="Calibri"/>
        </w:rPr>
        <w:t xml:space="preserve">, joista tärkeimmät herättävät kysymyksiä. Kysymykset vievät vastausten rajoille ja ohjaavat ymmärtämään, mistä novellissa on kyse. </w:t>
      </w:r>
    </w:p>
    <w:p w14:paraId="3B3D737D" w14:textId="77777777" w:rsidR="0012765F" w:rsidRPr="00177160" w:rsidRDefault="0012765F" w:rsidP="0012765F">
      <w:pPr>
        <w:rPr>
          <w:rFonts w:ascii="Calibri" w:hAnsi="Calibri"/>
        </w:rPr>
      </w:pPr>
    </w:p>
    <w:p w14:paraId="3F846923" w14:textId="77777777" w:rsidR="0012765F" w:rsidRPr="00177160" w:rsidRDefault="0012765F" w:rsidP="0012765F">
      <w:pPr>
        <w:rPr>
          <w:rFonts w:ascii="Calibri" w:hAnsi="Calibri"/>
          <w:b/>
        </w:rPr>
      </w:pPr>
      <w:r w:rsidRPr="00177160">
        <w:rPr>
          <w:rFonts w:ascii="Calibri" w:hAnsi="Calibri"/>
        </w:rPr>
        <w:t xml:space="preserve">Novellista voi erottua myös </w:t>
      </w:r>
      <w:r w:rsidRPr="00177160">
        <w:rPr>
          <w:rFonts w:ascii="Calibri" w:hAnsi="Calibri"/>
          <w:b/>
        </w:rPr>
        <w:t xml:space="preserve">kehyskertomus </w:t>
      </w:r>
      <w:r w:rsidRPr="00177160">
        <w:rPr>
          <w:rFonts w:ascii="Calibri" w:hAnsi="Calibri"/>
        </w:rPr>
        <w:t xml:space="preserve">ja </w:t>
      </w:r>
      <w:r w:rsidRPr="00177160">
        <w:rPr>
          <w:rFonts w:ascii="Calibri" w:hAnsi="Calibri"/>
          <w:b/>
        </w:rPr>
        <w:t>sisäkertomus.</w:t>
      </w:r>
    </w:p>
    <w:p w14:paraId="55C23EAD" w14:textId="77777777" w:rsidR="0012765F" w:rsidRPr="00177160" w:rsidRDefault="0012765F" w:rsidP="0012765F">
      <w:pPr>
        <w:rPr>
          <w:rFonts w:ascii="Calibri" w:hAnsi="Calibri"/>
        </w:rPr>
      </w:pPr>
    </w:p>
    <w:p w14:paraId="50ED6EFE" w14:textId="77777777" w:rsidR="00177160" w:rsidRDefault="00177160" w:rsidP="0012765F">
      <w:pPr>
        <w:rPr>
          <w:rFonts w:ascii="Calibri" w:hAnsi="Calibri"/>
          <w:b/>
          <w:u w:val="single"/>
        </w:rPr>
      </w:pPr>
    </w:p>
    <w:p w14:paraId="17EB6052" w14:textId="77777777" w:rsidR="0012765F" w:rsidRPr="00177160" w:rsidRDefault="0012765F" w:rsidP="0012765F">
      <w:pPr>
        <w:rPr>
          <w:rFonts w:ascii="Calibri" w:hAnsi="Calibri"/>
        </w:rPr>
      </w:pPr>
      <w:r w:rsidRPr="00177160">
        <w:rPr>
          <w:rFonts w:ascii="Calibri" w:hAnsi="Calibri"/>
          <w:b/>
          <w:u w:val="single"/>
        </w:rPr>
        <w:t>4. Kerronnan jaottelua tekstityypeittäin</w:t>
      </w:r>
    </w:p>
    <w:p w14:paraId="3BDAEBBA" w14:textId="77777777" w:rsidR="0012765F" w:rsidRPr="00177160" w:rsidRDefault="0012765F" w:rsidP="0012765F">
      <w:pPr>
        <w:rPr>
          <w:rFonts w:ascii="Calibri" w:hAnsi="Calibri"/>
        </w:rPr>
      </w:pPr>
    </w:p>
    <w:p w14:paraId="5892126A" w14:textId="77777777" w:rsidR="0012765F" w:rsidRPr="00177160" w:rsidRDefault="0012765F" w:rsidP="0012765F">
      <w:pPr>
        <w:rPr>
          <w:rFonts w:ascii="Calibri" w:hAnsi="Calibri"/>
        </w:rPr>
      </w:pPr>
      <w:r w:rsidRPr="00177160">
        <w:rPr>
          <w:rFonts w:ascii="Calibri" w:hAnsi="Calibri"/>
          <w:b/>
        </w:rPr>
        <w:t>Kertovat jaksot</w:t>
      </w:r>
      <w:r w:rsidRPr="00177160">
        <w:rPr>
          <w:rFonts w:ascii="Calibri" w:hAnsi="Calibri"/>
        </w:rPr>
        <w:t xml:space="preserve">, joissa selostetaan tapahtumia, </w:t>
      </w:r>
      <w:r w:rsidRPr="00177160">
        <w:rPr>
          <w:rFonts w:ascii="Calibri" w:hAnsi="Calibri"/>
          <w:b/>
        </w:rPr>
        <w:t>kuvailu</w:t>
      </w:r>
      <w:r w:rsidRPr="00177160">
        <w:rPr>
          <w:rFonts w:ascii="Calibri" w:hAnsi="Calibri"/>
        </w:rPr>
        <w:t xml:space="preserve">, jossa keskitytään siihen, millainen joku on, annetaan ominaisuuksia, pysähdytään maisemaan, miljööseen, henkilökuvaukseen. </w:t>
      </w:r>
      <w:r w:rsidRPr="00177160">
        <w:rPr>
          <w:rFonts w:ascii="Calibri" w:hAnsi="Calibri"/>
          <w:b/>
        </w:rPr>
        <w:t>Kuvauksessa</w:t>
      </w:r>
      <w:r w:rsidRPr="00177160">
        <w:rPr>
          <w:rFonts w:ascii="Calibri" w:hAnsi="Calibri"/>
        </w:rPr>
        <w:t xml:space="preserve"> kertoja pysäyttää tapahtumien kulun ja kertoo, millainen asia kuvattava on. Tavallisesti kuvauksessa nousevat esiin aistihavainnot. Kerronnan aika voi muuttua preesensiksi, ja adjektiivien ja kuvailevien verbien osuus korostuu. </w:t>
      </w:r>
    </w:p>
    <w:p w14:paraId="76D95029" w14:textId="77777777" w:rsidR="0012765F" w:rsidRPr="00177160" w:rsidRDefault="0012765F" w:rsidP="0012765F">
      <w:pPr>
        <w:rPr>
          <w:rFonts w:ascii="Calibri" w:hAnsi="Calibri"/>
        </w:rPr>
      </w:pPr>
      <w:r w:rsidRPr="00177160">
        <w:rPr>
          <w:rFonts w:ascii="Calibri" w:hAnsi="Calibri"/>
        </w:rPr>
        <w:t xml:space="preserve">Joskus myös proosateksteissä on </w:t>
      </w:r>
      <w:r w:rsidRPr="00177160">
        <w:rPr>
          <w:rFonts w:ascii="Calibri" w:hAnsi="Calibri"/>
          <w:b/>
        </w:rPr>
        <w:t xml:space="preserve">ohjailevia </w:t>
      </w:r>
      <w:r w:rsidRPr="00177160">
        <w:rPr>
          <w:rFonts w:ascii="Calibri" w:hAnsi="Calibri"/>
        </w:rPr>
        <w:t xml:space="preserve">tai </w:t>
      </w:r>
      <w:r w:rsidRPr="00177160">
        <w:rPr>
          <w:rFonts w:ascii="Calibri" w:hAnsi="Calibri"/>
          <w:b/>
        </w:rPr>
        <w:t xml:space="preserve">argumentoivia </w:t>
      </w:r>
      <w:r w:rsidRPr="00177160">
        <w:rPr>
          <w:rFonts w:ascii="Calibri" w:hAnsi="Calibri"/>
        </w:rPr>
        <w:t xml:space="preserve">tekstityyppejä, erityisesti uponneina </w:t>
      </w:r>
      <w:r w:rsidRPr="00177160">
        <w:rPr>
          <w:rFonts w:ascii="Calibri" w:hAnsi="Calibri"/>
          <w:b/>
        </w:rPr>
        <w:t xml:space="preserve">dialogeihn </w:t>
      </w:r>
      <w:r w:rsidRPr="00177160">
        <w:rPr>
          <w:rFonts w:ascii="Calibri" w:hAnsi="Calibri"/>
        </w:rPr>
        <w:t>ja</w:t>
      </w:r>
      <w:r w:rsidRPr="00177160">
        <w:rPr>
          <w:rFonts w:ascii="Calibri" w:hAnsi="Calibri"/>
          <w:b/>
        </w:rPr>
        <w:t xml:space="preserve"> monologeihin</w:t>
      </w:r>
      <w:r w:rsidRPr="00177160">
        <w:rPr>
          <w:rFonts w:ascii="Calibri" w:hAnsi="Calibri"/>
        </w:rPr>
        <w:t>, jotka muodostuvat yksin- tai vuoropuheluista. Huomaa, että dialogi tai monologi sisältää useimmiten kertovia tai kuvailevia jaksoja.</w:t>
      </w:r>
    </w:p>
    <w:p w14:paraId="36CBAD81" w14:textId="77777777" w:rsidR="004F2DF3" w:rsidRPr="00177160" w:rsidRDefault="004F2DF3"/>
    <w:sectPr w:rsidR="004F2DF3" w:rsidRPr="0017716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12D6B"/>
    <w:multiLevelType w:val="hybridMultilevel"/>
    <w:tmpl w:val="DD84AC3E"/>
    <w:lvl w:ilvl="0" w:tplc="2ADA75A6">
      <w:numFmt w:val="bullet"/>
      <w:lvlText w:val=""/>
      <w:lvlJc w:val="left"/>
      <w:pPr>
        <w:tabs>
          <w:tab w:val="num" w:pos="720"/>
        </w:tabs>
        <w:ind w:left="720" w:hanging="360"/>
      </w:pPr>
      <w:rPr>
        <w:rFonts w:ascii="Symbol" w:eastAsia="Arial Unicode MS" w:hAnsi="Symbol" w:cs="Arial Unicode MS" w:hint="default"/>
      </w:rPr>
    </w:lvl>
    <w:lvl w:ilvl="1" w:tplc="040B0003">
      <w:start w:val="1"/>
      <w:numFmt w:val="bullet"/>
      <w:lvlText w:val="o"/>
      <w:lvlJc w:val="left"/>
      <w:pPr>
        <w:tabs>
          <w:tab w:val="num" w:pos="1440"/>
        </w:tabs>
        <w:ind w:left="1440" w:hanging="360"/>
      </w:pPr>
      <w:rPr>
        <w:rFonts w:ascii="Courier New" w:hAnsi="Courier New" w:cs="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cs="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cs="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65F"/>
    <w:rsid w:val="0012765F"/>
    <w:rsid w:val="00177160"/>
    <w:rsid w:val="004F2DF3"/>
    <w:rsid w:val="00A25C01"/>
    <w:rsid w:val="00A908DC"/>
    <w:rsid w:val="00BD645D"/>
    <w:rsid w:val="00EC2FC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92B97"/>
  <w15:chartTrackingRefBased/>
  <w15:docId w15:val="{BA246F0C-095F-4C82-A03B-F52A378B9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12765F"/>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177160"/>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77160"/>
    <w:rPr>
      <w:rFonts w:ascii="Segoe UI" w:eastAsia="Times New Roman" w:hAnsi="Segoe UI" w:cs="Segoe UI"/>
      <w:sz w:val="18"/>
      <w:szCs w:val="18"/>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1328</Words>
  <Characters>10764</Characters>
  <Application>Microsoft Office Word</Application>
  <DocSecurity>0</DocSecurity>
  <Lines>89</Lines>
  <Paragraphs>24</Paragraphs>
  <ScaleCrop>false</ScaleCrop>
  <HeadingPairs>
    <vt:vector size="2" baseType="variant">
      <vt:variant>
        <vt:lpstr>Otsikko</vt:lpstr>
      </vt:variant>
      <vt:variant>
        <vt:i4>1</vt:i4>
      </vt:variant>
    </vt:vector>
  </HeadingPairs>
  <TitlesOfParts>
    <vt:vector size="1" baseType="lpstr">
      <vt:lpstr/>
    </vt:vector>
  </TitlesOfParts>
  <Company>Kuntien Tiera Oy, Mikkelin toimipiste</Company>
  <LinksUpToDate>false</LinksUpToDate>
  <CharactersWithSpaces>12068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Haapamäki-Niemi Heljä Annikki</dc:creator>
  <cp:keywords/>
  <dc:description/>
  <cp:lastModifiedBy>Kemppi Jaana</cp:lastModifiedBy>
  <cp:revision>2</cp:revision>
  <cp:lastPrinted>2016-03-03T05:47:00Z</cp:lastPrinted>
  <dcterms:created xsi:type="dcterms:W3CDTF">2017-03-02T09:50:00Z</dcterms:created>
  <dcterms:modified xsi:type="dcterms:W3CDTF">2017-03-02T09:50:00Z</dcterms:modified>
</cp:coreProperties>
</file>