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177" w:rsidRDefault="00536027">
      <w:pPr>
        <w:widowControl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TIEDOTE OPPIMISYMPÄRISTÖN KÄYTTÖÖNOTOSTA</w:t>
      </w:r>
    </w:p>
    <w:p w:rsidR="00C75177" w:rsidRDefault="00536027">
      <w:pPr>
        <w:widowControl w:val="0"/>
        <w:spacing w:after="240"/>
        <w:ind w:left="-567"/>
        <w:rPr>
          <w:rFonts w:asciiTheme="majorHAnsi" w:hAnsiTheme="majorHAnsi" w:cs="Arial"/>
          <w:sz w:val="32"/>
        </w:rPr>
      </w:pPr>
      <w:r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Koulumme on ottanut oppilaskäyttöön Jyväskylän yliopiston Koulutuksen tutkimuslaitoksen hallinnoiman Peda.net-oppimisympäristön. Jotta oppilas voi työskennellä sähköisesti oppitunneilla ja kotona, hänen pitäisi hankkia itselleen Jyväskylän yliopiston ylläp</w:t>
      </w:r>
      <w:r>
        <w:rPr>
          <w:rFonts w:asciiTheme="majorHAnsi" w:hAnsiTheme="majorHAnsi" w:cs="Arial"/>
        </w:rPr>
        <w:t>itämästä Peda.net-oppimisympäristöstä oma henkilökohtainen profiili eli ”</w:t>
      </w:r>
      <w:proofErr w:type="spellStart"/>
      <w:r>
        <w:rPr>
          <w:rFonts w:asciiTheme="majorHAnsi" w:hAnsiTheme="majorHAnsi" w:cs="Arial"/>
        </w:rPr>
        <w:t>OmaTila</w:t>
      </w:r>
      <w:proofErr w:type="spellEnd"/>
      <w:r>
        <w:rPr>
          <w:rFonts w:asciiTheme="majorHAnsi" w:hAnsiTheme="majorHAnsi" w:cs="Arial"/>
        </w:rPr>
        <w:t xml:space="preserve">”. </w:t>
      </w:r>
    </w:p>
    <w:p w:rsidR="00C75177" w:rsidRDefault="00536027">
      <w:pPr>
        <w:pStyle w:val="Luettelokappale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OmaTila</w:t>
      </w:r>
      <w:proofErr w:type="spellEnd"/>
      <w:r>
        <w:rPr>
          <w:rFonts w:asciiTheme="majorHAnsi" w:hAnsiTheme="majorHAnsi" w:cs="Arial"/>
        </w:rPr>
        <w:t xml:space="preserve"> seuraa oppilasta kouluasteelta toiselle. Oppilas voi käyttää </w:t>
      </w:r>
      <w:proofErr w:type="spellStart"/>
      <w:r>
        <w:rPr>
          <w:rFonts w:asciiTheme="majorHAnsi" w:hAnsiTheme="majorHAnsi" w:cs="Arial"/>
        </w:rPr>
        <w:t>OmaTilaa</w:t>
      </w:r>
      <w:proofErr w:type="spellEnd"/>
      <w:r>
        <w:rPr>
          <w:rFonts w:asciiTheme="majorHAnsi" w:hAnsiTheme="majorHAnsi" w:cs="Arial"/>
        </w:rPr>
        <w:t xml:space="preserve"> myös opintojen päätyttyä tai vaihdettuaan toiseen kouluun.</w:t>
      </w:r>
    </w:p>
    <w:p w:rsidR="00C75177" w:rsidRDefault="00536027">
      <w:pPr>
        <w:pStyle w:val="Luettelokappale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Oppilas voi keskustella ja jakaa si</w:t>
      </w:r>
      <w:r>
        <w:rPr>
          <w:rFonts w:asciiTheme="majorHAnsi" w:hAnsiTheme="majorHAnsi" w:cs="Arial"/>
        </w:rPr>
        <w:t>sältöjä sekä omien koulukavereiden kanssa että muiden oppilaiden ja opettajien kanssa.</w:t>
      </w:r>
    </w:p>
    <w:p w:rsidR="00C75177" w:rsidRDefault="00536027">
      <w:pPr>
        <w:pStyle w:val="Luettelokappale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Oppilas ja huoltaja päättävät itse, millaisen käyttäjätunnuksen oppilas luo palveluun. Itse luotu käyttäjätunnus (esimerkiksi </w:t>
      </w:r>
      <w:proofErr w:type="spellStart"/>
      <w:proofErr w:type="gramStart"/>
      <w:r>
        <w:rPr>
          <w:rFonts w:asciiTheme="majorHAnsi" w:hAnsiTheme="majorHAnsi" w:cs="Arial"/>
        </w:rPr>
        <w:t>maija.mallikas</w:t>
      </w:r>
      <w:proofErr w:type="spellEnd"/>
      <w:proofErr w:type="gramEnd"/>
      <w:r>
        <w:rPr>
          <w:rFonts w:asciiTheme="majorHAnsi" w:hAnsiTheme="majorHAnsi" w:cs="Arial"/>
        </w:rPr>
        <w:t>) on aina julkinen. Muiden ti</w:t>
      </w:r>
      <w:r>
        <w:rPr>
          <w:rFonts w:asciiTheme="majorHAnsi" w:hAnsiTheme="majorHAnsi" w:cs="Arial"/>
        </w:rPr>
        <w:t>etojen julkisuuden oppilas ja huoltaja määrittävät profiiliin itse.</w:t>
      </w:r>
    </w:p>
    <w:p w:rsidR="00C75177" w:rsidRDefault="00536027">
      <w:pPr>
        <w:pStyle w:val="Luettelokappale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Henkilökohtaiseen profiiliin luodut sisällöt näkyvät ensisijaisesti vain oppilaalle itselleen. Oppilas voi kuitenkin julkaista sisältöjä omalla päätöksellään sekä muille käyttäjille että a</w:t>
      </w:r>
      <w:r>
        <w:rPr>
          <w:rFonts w:asciiTheme="majorHAnsi" w:hAnsiTheme="majorHAnsi" w:cs="Arial"/>
        </w:rPr>
        <w:t>voimeen internetiin.</w:t>
      </w: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sz w:val="32"/>
          <w:lang w:eastAsia="fi-FI"/>
        </w:rPr>
      </w:pPr>
      <w:r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>
        <w:rPr>
          <w:rFonts w:asciiTheme="majorHAnsi" w:hAnsiTheme="majorHAnsi" w:cs="Arial"/>
          <w:b/>
          <w:bCs/>
          <w:sz w:val="32"/>
        </w:rPr>
        <w:t>OmaTilan</w:t>
      </w:r>
      <w:proofErr w:type="spellEnd"/>
      <w:r>
        <w:rPr>
          <w:rFonts w:asciiTheme="majorHAnsi" w:hAnsiTheme="majorHAnsi" w:cs="Arial"/>
          <w:b/>
          <w:bCs/>
          <w:sz w:val="32"/>
        </w:rPr>
        <w:t xml:space="preserve"> hankkimiseen oppilaalle</w:t>
      </w:r>
    </w:p>
    <w:p w:rsidR="004377BA" w:rsidRDefault="00536027" w:rsidP="004377BA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Alle 13-vuotias voi hankkia palvelun itselleen vain huoltajan suostumuksella. </w:t>
      </w:r>
      <w:proofErr w:type="spellStart"/>
      <w:r>
        <w:rPr>
          <w:rFonts w:asciiTheme="majorHAnsi" w:hAnsiTheme="majorHAnsi" w:cs="Arial"/>
        </w:rPr>
        <w:t>OmaTila</w:t>
      </w:r>
      <w:proofErr w:type="spellEnd"/>
      <w:r>
        <w:rPr>
          <w:rFonts w:asciiTheme="majorHAnsi" w:hAnsiTheme="majorHAnsi" w:cs="Arial"/>
        </w:rPr>
        <w:t xml:space="preserve"> hankitaan oppilaalle internetosoitteesta </w:t>
      </w:r>
      <w:r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>
        <w:rPr>
          <w:rFonts w:asciiTheme="majorHAnsi" w:hAnsiTheme="majorHAnsi" w:cs="Arial"/>
        </w:rPr>
        <w:t>syöttämällä oheinen osoite www-selaimen int</w:t>
      </w:r>
      <w:r>
        <w:rPr>
          <w:rFonts w:asciiTheme="majorHAnsi" w:hAnsiTheme="majorHAnsi" w:cs="Arial"/>
        </w:rPr>
        <w:t>ernetosoitekenttään ja noudattamalla palvelun kirjautumisohjeita (kuva 1). Sähköpostivahvistuksen saapuminen huoltajalle voi kestää hetken. Vahvistuksen avulla pääsee määrittämään oppilaan käyttäjätunnuksen (kuva 2). Käyttäjätunnus valitaan oppilaalle esim</w:t>
      </w:r>
      <w:r>
        <w:rPr>
          <w:rFonts w:asciiTheme="majorHAnsi" w:hAnsiTheme="majorHAnsi" w:cs="Arial"/>
        </w:rPr>
        <w:t>erkiksi oppilaan etu- ja sukunimen mukaan. Jos palvelussa on jo entuudestaan samanniminen oppilas, voidaan siihen lisätä esimerkiksi etu- ja sukunimen väliin toisen nimen alkukirjain.</w:t>
      </w:r>
    </w:p>
    <w:p w:rsidR="004377BA" w:rsidRDefault="004377BA" w:rsidP="004377BA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 wp14:anchorId="3055BD87" wp14:editId="6454ABE6">
            <wp:extent cx="4090035" cy="2758831"/>
            <wp:effectExtent l="0" t="0" r="0" b="0"/>
            <wp:docPr id="4" name="Kuva 4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näyttökuva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280" cy="281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77" w:rsidRPr="004377BA" w:rsidRDefault="00536027" w:rsidP="004377BA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i/>
        </w:rPr>
        <w:t>Kuva 1. Alle 13-vuotiaan rekisteröinnin tilaaminen huoltajan sähköpost</w:t>
      </w:r>
      <w:r>
        <w:rPr>
          <w:rFonts w:asciiTheme="majorHAnsi" w:hAnsiTheme="majorHAnsi" w:cs="Arial"/>
          <w:i/>
        </w:rPr>
        <w:t>iin.</w:t>
      </w: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</w:p>
    <w:p w:rsidR="00C75177" w:rsidRDefault="004377BA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4505510" cy="2766647"/>
            <wp:effectExtent l="0" t="0" r="3175" b="2540"/>
            <wp:docPr id="5" name="Kuva 5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näyttökuva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817" cy="277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Kuva 2. Alle 13-vuotiaan käyttäjätunnuksen luominen. Käyttäjätunnuksen luomiseksi huoltajan sähköpostiin saapuu väliaikaistunnus ja ohjeet tunnuksen aktivoimiseen. Kuvan oppilas on valinnut käyttäjätunnuksekseen oman sähköpostiosoitteensa, jotta tun</w:t>
      </w:r>
      <w:r>
        <w:rPr>
          <w:rFonts w:asciiTheme="majorHAnsi" w:hAnsiTheme="majorHAnsi" w:cs="Arial"/>
          <w:i/>
        </w:rPr>
        <w:t>nuksen muistaminen olisi helpompaa.</w:t>
      </w: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Käyttöehdot</w:t>
      </w:r>
    </w:p>
    <w:p w:rsidR="00C75177" w:rsidRDefault="00536027">
      <w:pPr>
        <w:pStyle w:val="Luettelokappale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:rsidR="00C75177" w:rsidRDefault="00536027">
      <w:pPr>
        <w:pStyle w:val="Luettelokappale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Varmista, että a) olet antanut rekister</w:t>
      </w:r>
      <w:r>
        <w:rPr>
          <w:rFonts w:asciiTheme="majorHAnsi" w:hAnsiTheme="majorHAnsi" w:cs="Arial"/>
        </w:rPr>
        <w:t>öityessäsi oikeat tiedot (väärien tietojen antaminen voi johtaa tilin sulkemiseen), b) jos olet alle 13-vuotias, olet saanut huoltajan suostumuksen tämän palvelun käyttöön.</w:t>
      </w:r>
    </w:p>
    <w:p w:rsidR="00C75177" w:rsidRDefault="00536027">
      <w:pPr>
        <w:pStyle w:val="Luettelokappale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Muistathan a) että olet itse vastuussa Omassa Tilassasi olevista materiaaleista. Jo</w:t>
      </w:r>
      <w:r>
        <w:rPr>
          <w:rFonts w:asciiTheme="majorHAnsi" w:hAnsiTheme="majorHAnsi" w:cs="Arial"/>
        </w:rPr>
        <w:t xml:space="preserve">s huomaat palvelussa loukkaavaa tai rikollista materiaalia, ilmoita heti palvelun tarjoajalle asiasta, b) </w:t>
      </w:r>
      <w:proofErr w:type="spellStart"/>
      <w:r>
        <w:rPr>
          <w:rFonts w:asciiTheme="majorHAnsi" w:hAnsiTheme="majorHAnsi" w:cs="Arial"/>
        </w:rPr>
        <w:t>varmuuskopioida</w:t>
      </w:r>
      <w:proofErr w:type="spellEnd"/>
      <w:r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</w:t>
      </w:r>
      <w:r>
        <w:rPr>
          <w:rFonts w:asciiTheme="majorHAnsi" w:hAnsiTheme="majorHAnsi" w:cs="Arial"/>
        </w:rPr>
        <w:t xml:space="preserve"> säilyvyyttä.</w:t>
      </w:r>
    </w:p>
    <w:p w:rsidR="00C75177" w:rsidRDefault="00536027">
      <w:pPr>
        <w:pStyle w:val="Luettelokappale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(Palauta liite 1 koululle allekirjoitettuna.)</w:t>
      </w: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Toivomme, että käytte yhdessä lapsenn</w:t>
      </w:r>
      <w:r>
        <w:rPr>
          <w:rFonts w:asciiTheme="majorHAnsi" w:hAnsiTheme="majorHAnsi" w:cs="Arial"/>
          <w:b/>
          <w:bCs/>
          <w:sz w:val="32"/>
        </w:rPr>
        <w:t xml:space="preserve">e kanssa noutamassa hänelle edellä mainitun </w:t>
      </w:r>
      <w:proofErr w:type="spellStart"/>
      <w:r>
        <w:rPr>
          <w:rFonts w:asciiTheme="majorHAnsi" w:hAnsiTheme="majorHAnsi" w:cs="Arial"/>
          <w:b/>
          <w:bCs/>
          <w:sz w:val="32"/>
        </w:rPr>
        <w:t>OmaTila</w:t>
      </w:r>
      <w:proofErr w:type="spellEnd"/>
      <w:r>
        <w:rPr>
          <w:rFonts w:asciiTheme="majorHAnsi" w:hAnsiTheme="majorHAnsi" w:cs="Arial"/>
          <w:b/>
          <w:bCs/>
          <w:sz w:val="32"/>
        </w:rPr>
        <w:t xml:space="preserve"> –profiilin ja palautatte tämän lomakkeen opettajalle.</w:t>
      </w: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proofErr w:type="gramStart"/>
      <w:r>
        <w:rPr>
          <w:rFonts w:asciiTheme="majorHAnsi" w:hAnsiTheme="majorHAnsi" w:cs="Arial"/>
          <w:bCs/>
          <w:sz w:val="32"/>
          <w:szCs w:val="32"/>
        </w:rPr>
        <w:t>Oppilas:_</w:t>
      </w:r>
      <w:proofErr w:type="gramEnd"/>
      <w:r>
        <w:rPr>
          <w:rFonts w:asciiTheme="majorHAnsi" w:hAnsiTheme="majorHAnsi" w:cs="Arial"/>
          <w:bCs/>
          <w:sz w:val="32"/>
          <w:szCs w:val="32"/>
        </w:rPr>
        <w:t xml:space="preserve">________________________________________________________ </w:t>
      </w: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:rsidR="00C75177" w:rsidRDefault="00536027">
      <w:pPr>
        <w:pStyle w:val="Luettelokappale"/>
        <w:widowControl w:val="0"/>
        <w:numPr>
          <w:ilvl w:val="0"/>
          <w:numId w:val="3"/>
        </w:numPr>
        <w:spacing w:after="240"/>
        <w:jc w:val="both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>
        <w:rPr>
          <w:rFonts w:asciiTheme="majorHAnsi" w:hAnsiTheme="majorHAnsi" w:cs="Arial"/>
          <w:bCs/>
          <w:sz w:val="32"/>
          <w:szCs w:val="32"/>
        </w:rPr>
        <w:t xml:space="preserve"> –profiilin hänen nimellään. Oppilaan </w:t>
      </w:r>
      <w:r>
        <w:rPr>
          <w:rFonts w:asciiTheme="majorHAnsi" w:hAnsiTheme="majorHAnsi" w:cs="Arial"/>
          <w:bCs/>
          <w:sz w:val="32"/>
          <w:szCs w:val="32"/>
        </w:rPr>
        <w:t>käyttäjätunnus on ____________________________________________</w:t>
      </w:r>
    </w:p>
    <w:p w:rsidR="00C75177" w:rsidRDefault="00C75177">
      <w:pPr>
        <w:pStyle w:val="Luettelokappale"/>
        <w:widowControl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:rsidR="00C75177" w:rsidRDefault="00536027">
      <w:pPr>
        <w:pStyle w:val="Luettelokappale"/>
        <w:widowControl w:val="0"/>
        <w:numPr>
          <w:ilvl w:val="0"/>
          <w:numId w:val="3"/>
        </w:numPr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32"/>
          <w:szCs w:val="32"/>
        </w:rPr>
        <w:t xml:space="preserve">Haluamme, että oppilaalle luodaan </w:t>
      </w:r>
      <w:proofErr w:type="spellStart"/>
      <w:r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>
        <w:rPr>
          <w:rFonts w:asciiTheme="majorHAnsi" w:hAnsiTheme="majorHAnsi" w:cs="Arial"/>
          <w:bCs/>
          <w:sz w:val="32"/>
          <w:szCs w:val="32"/>
        </w:rPr>
        <w:t xml:space="preserve"> –profiili koululla. Opettaja saa luoda oppilaalle profiilin oman sähköpostiosoitteensa kautta. (Oppilaan pitää tällöin ehdottomasti muistaa hänelle an</w:t>
      </w:r>
      <w:r>
        <w:rPr>
          <w:rFonts w:asciiTheme="majorHAnsi" w:hAnsiTheme="majorHAnsi" w:cs="Arial"/>
          <w:bCs/>
          <w:sz w:val="32"/>
          <w:szCs w:val="32"/>
        </w:rPr>
        <w:t>nettu salasana.)</w:t>
      </w:r>
    </w:p>
    <w:p w:rsidR="00C75177" w:rsidRDefault="00C75177">
      <w:pPr>
        <w:widowControl w:val="0"/>
        <w:spacing w:after="240"/>
        <w:jc w:val="both"/>
        <w:rPr>
          <w:rFonts w:asciiTheme="majorHAnsi" w:hAnsiTheme="majorHAnsi" w:cs="Arial"/>
          <w:bCs/>
        </w:rPr>
      </w:pPr>
    </w:p>
    <w:p w:rsidR="00C75177" w:rsidRDefault="00536027">
      <w:pPr>
        <w:widowControl w:val="0"/>
        <w:pBdr>
          <w:bottom w:val="single" w:sz="12" w:space="1" w:color="000000"/>
        </w:pBdr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Huoltajan allekirjoitus ja päiväys </w:t>
      </w:r>
    </w:p>
    <w:p w:rsidR="00C75177" w:rsidRDefault="00C75177">
      <w:pPr>
        <w:widowControl w:val="0"/>
        <w:pBdr>
          <w:bottom w:val="single" w:sz="12" w:space="1" w:color="000000"/>
        </w:pBdr>
        <w:spacing w:after="240"/>
        <w:ind w:left="-567"/>
        <w:jc w:val="both"/>
        <w:rPr>
          <w:rFonts w:asciiTheme="majorHAnsi" w:hAnsiTheme="majorHAnsi" w:cs="Arial"/>
          <w:bCs/>
        </w:rPr>
      </w:pP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:rsidR="00C7517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>
        <w:rPr>
          <w:rFonts w:asciiTheme="majorHAnsi" w:hAnsiTheme="majorHAnsi" w:cs="Arial"/>
          <w:b/>
          <w:bCs/>
          <w:sz w:val="32"/>
        </w:rPr>
        <w:t>Lisätietoja Peda.net- oppimisympäristöstä</w:t>
      </w:r>
    </w:p>
    <w:p w:rsidR="00C75177" w:rsidRDefault="00536027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 on Jyväskylän yliopisto</w:t>
      </w:r>
    </w:p>
    <w:p w:rsidR="00C75177" w:rsidRDefault="00536027">
      <w:pPr>
        <w:ind w:left="-567"/>
        <w:rPr>
          <w:rFonts w:asciiTheme="majorHAnsi" w:hAnsiTheme="majorHAnsi" w:cs="Arial"/>
        </w:rPr>
      </w:pPr>
      <w:r>
        <w:rPr>
          <w:noProof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0"/>
            <wp:wrapSquare wrapText="bothSides"/>
            <wp:docPr id="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</w:rPr>
        <w:t>Lisätietoja palvelusta:</w:t>
      </w:r>
    </w:p>
    <w:p w:rsidR="00C75177" w:rsidRDefault="00536027">
      <w:pPr>
        <w:ind w:left="-567"/>
        <w:rPr>
          <w:rFonts w:hint="eastAsia"/>
        </w:rPr>
      </w:pPr>
      <w:r>
        <w:rPr>
          <w:rFonts w:asciiTheme="majorHAnsi" w:hAnsiTheme="majorHAnsi" w:cs="Arial"/>
        </w:rPr>
        <w:t xml:space="preserve">Jouko Jokinen  </w:t>
      </w:r>
      <w:r>
        <w:fldChar w:fldCharType="begin"/>
      </w:r>
      <w:r>
        <w:instrText xml:space="preserve"> HYPERLINK "mailto:jouko.jokinen@peda.net" \h </w:instrText>
      </w:r>
      <w:r>
        <w:rPr>
          <w:rFonts w:hint="eastAsia"/>
        </w:rPr>
        <w:fldChar w:fldCharType="separate"/>
      </w:r>
      <w:r>
        <w:rPr>
          <w:rStyle w:val="InternetLink"/>
          <w:rFonts w:asciiTheme="majorHAnsi" w:hAnsiTheme="majorHAnsi" w:cs="Arial"/>
        </w:rPr>
        <w:t>jouko.jokinen@peda</w:t>
      </w:r>
      <w:r>
        <w:rPr>
          <w:rStyle w:val="InternetLink"/>
          <w:rFonts w:asciiTheme="majorHAnsi" w:hAnsiTheme="majorHAnsi" w:cs="Arial"/>
        </w:rPr>
        <w:t>.net</w:t>
      </w:r>
      <w:r>
        <w:rPr>
          <w:rStyle w:val="InternetLink"/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</w:t>
      </w:r>
    </w:p>
    <w:p w:rsidR="00C75177" w:rsidRDefault="00C75177">
      <w:pPr>
        <w:ind w:left="-567"/>
        <w:rPr>
          <w:rFonts w:asciiTheme="majorHAnsi" w:hAnsiTheme="majorHAnsi" w:cs="Arial"/>
        </w:rPr>
      </w:pPr>
    </w:p>
    <w:p w:rsidR="00C75177" w:rsidRDefault="00C75177">
      <w:pPr>
        <w:ind w:left="-567"/>
        <w:rPr>
          <w:rFonts w:hint="eastAsia"/>
          <w:sz w:val="36"/>
        </w:rPr>
      </w:pPr>
    </w:p>
    <w:p w:rsidR="00C75177" w:rsidRDefault="00536027">
      <w:pPr>
        <w:ind w:left="-567" w:firstLine="1287"/>
        <w:rPr>
          <w:rFonts w:hint="eastAsia"/>
        </w:rPr>
      </w:pPr>
      <w:hyperlink r:id="rId9">
        <w:r>
          <w:rPr>
            <w:rStyle w:val="InternetLink"/>
            <w:rFonts w:asciiTheme="majorHAnsi" w:hAnsiTheme="majorHAnsi" w:cs="Arial"/>
            <w:sz w:val="36"/>
          </w:rPr>
          <w:t>https://peda.net</w:t>
        </w:r>
      </w:hyperlink>
    </w:p>
    <w:sectPr w:rsidR="00C75177">
      <w:pgSz w:w="12240" w:h="15840"/>
      <w:pgMar w:top="1134" w:right="1134" w:bottom="1134" w:left="1418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default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01"/>
    <w:family w:val="auto"/>
    <w:pitch w:val="fixed"/>
  </w:font>
  <w:font w:name="Symbol">
    <w:panose1 w:val="05050102010706020507"/>
    <w:charset w:val="02"/>
    <w:family w:val="auto"/>
    <w:pitch w:val="default"/>
  </w:font>
  <w:font w:name="Cambria">
    <w:panose1 w:val="0204050305040603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76292"/>
    <w:multiLevelType w:val="multilevel"/>
    <w:tmpl w:val="ADFE88DA"/>
    <w:lvl w:ilvl="0">
      <w:start w:val="1"/>
      <w:numFmt w:val="bullet"/>
      <w:lvlText w:val=""/>
      <w:lvlJc w:val="left"/>
      <w:pPr>
        <w:ind w:left="-20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D310E4"/>
    <w:multiLevelType w:val="multilevel"/>
    <w:tmpl w:val="77AEC0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807AC9"/>
    <w:multiLevelType w:val="multilevel"/>
    <w:tmpl w:val="725A63C4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F32723"/>
    <w:multiLevelType w:val="multilevel"/>
    <w:tmpl w:val="65863182"/>
    <w:lvl w:ilvl="0">
      <w:start w:val="1"/>
      <w:numFmt w:val="bullet"/>
      <w:lvlText w:val=""/>
      <w:lvlJc w:val="left"/>
      <w:pPr>
        <w:ind w:left="1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77"/>
    <w:rsid w:val="003A4A30"/>
    <w:rsid w:val="004377BA"/>
    <w:rsid w:val="00536027"/>
    <w:rsid w:val="00C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22050"/>
  <w15:docId w15:val="{02820888-B15F-D748-9CDE-75FC8B21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3C5797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MS Mincho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Theme="majorHAnsi" w:hAnsiTheme="majorHAnsi" w:cs="Arial"/>
    </w:rPr>
  </w:style>
  <w:style w:type="character" w:customStyle="1" w:styleId="ListLabel15">
    <w:name w:val="ListLabel 15"/>
    <w:qFormat/>
    <w:rPr>
      <w:rFonts w:asciiTheme="majorHAnsi" w:hAnsiTheme="majorHAnsi" w:cs="Arial"/>
      <w:sz w:val="36"/>
    </w:rPr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ohit Devanagari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ali"/>
    <w:qFormat/>
    <w:pPr>
      <w:suppressLineNumbers/>
    </w:pPr>
    <w:rPr>
      <w:rFonts w:cs="Lohit Devanagari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3C5797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5F3E-B252-D44A-954F-6F322280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3531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Jokinen</dc:creator>
  <dc:description/>
  <cp:lastModifiedBy>Jokinen, Jouko</cp:lastModifiedBy>
  <cp:revision>2</cp:revision>
  <cp:lastPrinted>2014-03-19T08:01:00Z</cp:lastPrinted>
  <dcterms:created xsi:type="dcterms:W3CDTF">2020-09-02T09:58:00Z</dcterms:created>
  <dcterms:modified xsi:type="dcterms:W3CDTF">2020-09-02T09:58:00Z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JKL yliopisto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