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08E6" w:rsidRDefault="00B96589" w:rsidP="00B96589">
      <w:pPr>
        <w:pStyle w:val="Otsikko1"/>
        <w:jc w:val="center"/>
        <w:rPr>
          <w:rStyle w:val="Voimakaskorostus"/>
        </w:rPr>
      </w:pPr>
      <w:r w:rsidRPr="00B96589">
        <w:rPr>
          <w:rStyle w:val="Voimakaskorostus"/>
        </w:rPr>
        <w:t>PALAUTETTAVAT HARJOITUSTEHTÄVÄT</w:t>
      </w:r>
    </w:p>
    <w:p w:rsidR="00B96589" w:rsidRDefault="00B96589" w:rsidP="00B96589"/>
    <w:p w:rsidR="00B96589" w:rsidRDefault="00B96589" w:rsidP="00B96589"/>
    <w:p w:rsidR="00B96589" w:rsidRDefault="00B96589" w:rsidP="00B96589">
      <w:pPr>
        <w:pStyle w:val="Luettelokappale"/>
        <w:numPr>
          <w:ilvl w:val="0"/>
          <w:numId w:val="1"/>
        </w:numPr>
      </w:pPr>
      <w:r>
        <w:t xml:space="preserve">Oheisessa taulukossa on tietoja vuosina 2012-2017 Haapajärven lukiosta ylioppilaaksi kirjoittaneiden jatko-opintoihin sijoittumisesta. (Lähde: Tilastokeskus). </w:t>
      </w:r>
    </w:p>
    <w:p w:rsidR="00B96589" w:rsidRDefault="00B96589" w:rsidP="00B96589"/>
    <w:p w:rsidR="00B96589" w:rsidRDefault="00B96589" w:rsidP="00B96589">
      <w:r>
        <w:rPr>
          <w:noProof/>
        </w:rPr>
        <w:drawing>
          <wp:inline distT="0" distB="0" distL="0" distR="0">
            <wp:extent cx="6116320" cy="2066290"/>
            <wp:effectExtent l="0" t="0" r="5080" b="3810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äyttökuva 2019-2-7 kello 11.47.52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6320" cy="2066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6589" w:rsidRDefault="00B96589" w:rsidP="00B96589"/>
    <w:p w:rsidR="00B96589" w:rsidRDefault="00B96589" w:rsidP="00B96589"/>
    <w:p w:rsidR="00D04CC9" w:rsidRDefault="00D04CC9" w:rsidP="007F1DB3">
      <w:pPr>
        <w:pStyle w:val="Luettelokappale"/>
        <w:numPr>
          <w:ilvl w:val="0"/>
          <w:numId w:val="2"/>
        </w:numPr>
        <w:spacing w:line="276" w:lineRule="auto"/>
      </w:pPr>
      <w:r>
        <w:t>Havainnollista ylioppilaiden lukumäärää vuosittain pylväsdiagrammilla.</w:t>
      </w:r>
    </w:p>
    <w:p w:rsidR="007F1DB3" w:rsidRDefault="007F1DB3" w:rsidP="007F1DB3">
      <w:pPr>
        <w:pStyle w:val="Luettelokappale"/>
        <w:spacing w:line="276" w:lineRule="auto"/>
      </w:pPr>
    </w:p>
    <w:p w:rsidR="00D04CC9" w:rsidRDefault="00D04CC9" w:rsidP="007F1DB3">
      <w:pPr>
        <w:pStyle w:val="Luettelokappale"/>
        <w:numPr>
          <w:ilvl w:val="0"/>
          <w:numId w:val="2"/>
        </w:numPr>
        <w:spacing w:line="276" w:lineRule="auto"/>
      </w:pPr>
      <w:r>
        <w:t>Laske vuosien 2012- 2017 ylioppilaiden lukumäärän keskiarvo.</w:t>
      </w:r>
    </w:p>
    <w:p w:rsidR="007F1DB3" w:rsidRDefault="007F1DB3" w:rsidP="007F1DB3">
      <w:pPr>
        <w:spacing w:line="276" w:lineRule="auto"/>
      </w:pPr>
    </w:p>
    <w:p w:rsidR="00D04CC9" w:rsidRDefault="00D04CC9" w:rsidP="007F1DB3">
      <w:pPr>
        <w:pStyle w:val="Luettelokappale"/>
        <w:numPr>
          <w:ilvl w:val="0"/>
          <w:numId w:val="2"/>
        </w:numPr>
        <w:spacing w:line="276" w:lineRule="auto"/>
      </w:pPr>
      <w:r>
        <w:t>Kuinka suuri vaihteluvälin pituus ylioppilaiden määrässä on?</w:t>
      </w:r>
    </w:p>
    <w:p w:rsidR="007F1DB3" w:rsidRDefault="007F1DB3" w:rsidP="007F1DB3">
      <w:pPr>
        <w:spacing w:line="276" w:lineRule="auto"/>
      </w:pPr>
    </w:p>
    <w:p w:rsidR="00D04CC9" w:rsidRDefault="00356223" w:rsidP="007F1DB3">
      <w:pPr>
        <w:pStyle w:val="Luettelokappale"/>
        <w:numPr>
          <w:ilvl w:val="0"/>
          <w:numId w:val="2"/>
        </w:numPr>
        <w:spacing w:line="276" w:lineRule="auto"/>
      </w:pPr>
      <w:r>
        <w:t>Määritä sopivalla ohjelmaa ylioppilaiden määrän keskihajonta.</w:t>
      </w:r>
    </w:p>
    <w:p w:rsidR="007F1DB3" w:rsidRDefault="007F1DB3" w:rsidP="007F1DB3">
      <w:pPr>
        <w:spacing w:line="276" w:lineRule="auto"/>
      </w:pPr>
    </w:p>
    <w:p w:rsidR="00356223" w:rsidRDefault="00356223" w:rsidP="007F1DB3">
      <w:pPr>
        <w:pStyle w:val="Luettelokappale"/>
        <w:numPr>
          <w:ilvl w:val="0"/>
          <w:numId w:val="2"/>
        </w:numPr>
        <w:spacing w:line="276" w:lineRule="auto"/>
      </w:pPr>
      <w:r>
        <w:t>Vuoden 2016 ja 2017 ylioppilaat kokoontuvat tapaamiseen. Millä todennäköisyydellä satunnaisesti valittu henkilö opiskelee yliopistossa?</w:t>
      </w:r>
    </w:p>
    <w:p w:rsidR="007F1DB3" w:rsidRDefault="007F1DB3" w:rsidP="007F1DB3">
      <w:pPr>
        <w:spacing w:line="276" w:lineRule="auto"/>
      </w:pPr>
    </w:p>
    <w:p w:rsidR="00356223" w:rsidRDefault="00356223" w:rsidP="007F1DB3">
      <w:pPr>
        <w:pStyle w:val="Luettelokappale"/>
        <w:numPr>
          <w:ilvl w:val="0"/>
          <w:numId w:val="2"/>
        </w:numPr>
        <w:spacing w:line="276" w:lineRule="auto"/>
      </w:pPr>
      <w:r>
        <w:t xml:space="preserve">Vuoden 2017 ylioppilaista 5 </w:t>
      </w:r>
      <w:proofErr w:type="spellStart"/>
      <w:r>
        <w:t>sai</w:t>
      </w:r>
      <w:proofErr w:type="spellEnd"/>
      <w:r>
        <w:t xml:space="preserve"> stipendin. Kuinka monella eri tavalla stipendinsaajat olisi voitu valita?</w:t>
      </w:r>
    </w:p>
    <w:p w:rsidR="007F1DB3" w:rsidRDefault="007F1DB3" w:rsidP="007F1DB3">
      <w:pPr>
        <w:spacing w:line="276" w:lineRule="auto"/>
      </w:pPr>
    </w:p>
    <w:p w:rsidR="007F1DB3" w:rsidRDefault="007F1DB3" w:rsidP="007F1DB3">
      <w:pPr>
        <w:pStyle w:val="Luettelokappale"/>
        <w:numPr>
          <w:ilvl w:val="0"/>
          <w:numId w:val="2"/>
        </w:numPr>
        <w:spacing w:line="276" w:lineRule="auto"/>
      </w:pPr>
      <w:r>
        <w:t>Millä todennäköisyydellä vuoden 2014 ylioppilaista opiskelija meni ammattikorkeakouluun tai ei jatkanut heti opiskeluaan?</w:t>
      </w:r>
    </w:p>
    <w:p w:rsidR="007F1DB3" w:rsidRDefault="007F1DB3" w:rsidP="007F1DB3">
      <w:pPr>
        <w:spacing w:line="276" w:lineRule="auto"/>
      </w:pPr>
    </w:p>
    <w:p w:rsidR="007F1DB3" w:rsidRDefault="007F1DB3" w:rsidP="007F1DB3">
      <w:pPr>
        <w:pStyle w:val="Luettelokappale"/>
        <w:numPr>
          <w:ilvl w:val="0"/>
          <w:numId w:val="2"/>
        </w:numPr>
        <w:spacing w:line="276" w:lineRule="auto"/>
      </w:pPr>
      <w:r>
        <w:t>Laske vuosiluvun ja ylioppilaiden määrän välinen korrelaatiokerroin. Tulkitse riippuvuuden voimakkuutta.</w:t>
      </w:r>
    </w:p>
    <w:p w:rsidR="007F1DB3" w:rsidRDefault="007F1DB3" w:rsidP="007F1DB3">
      <w:pPr>
        <w:spacing w:line="276" w:lineRule="auto"/>
      </w:pPr>
    </w:p>
    <w:p w:rsidR="007F1DB3" w:rsidRDefault="007F1DB3" w:rsidP="007F1DB3">
      <w:pPr>
        <w:pStyle w:val="Luettelokappale"/>
        <w:numPr>
          <w:ilvl w:val="0"/>
          <w:numId w:val="2"/>
        </w:numPr>
        <w:spacing w:line="276" w:lineRule="auto"/>
      </w:pPr>
      <w:r>
        <w:t>Määritä vuosiluvun ja ylioppilaiden määrän riippuvuutta kuvaava regressiosuora. Pohdi voiko regressiosuoran lausekkeen perusteella laskea järkevästi ennustetta tulevien vuosien ylioppilaiden määrälle.</w:t>
      </w:r>
    </w:p>
    <w:p w:rsidR="00EB4821" w:rsidRDefault="00EB4821" w:rsidP="00EB4821">
      <w:pPr>
        <w:pStyle w:val="Luettelokappale"/>
      </w:pPr>
    </w:p>
    <w:p w:rsidR="00EB4821" w:rsidRDefault="00EB4821" w:rsidP="00EB4821">
      <w:pPr>
        <w:pStyle w:val="Luettelokappale"/>
        <w:numPr>
          <w:ilvl w:val="0"/>
          <w:numId w:val="1"/>
        </w:numPr>
        <w:spacing w:line="276" w:lineRule="auto"/>
      </w:pPr>
      <w:proofErr w:type="spellStart"/>
      <w:r>
        <w:lastRenderedPageBreak/>
        <w:t>Yatzy</w:t>
      </w:r>
      <w:proofErr w:type="spellEnd"/>
      <w:r>
        <w:t xml:space="preserve"> on peli, joka tarkoituksena on kerätä mahdollisimman paljon pisteitä eri noppayhdistelmien avulla. Pelin aikana saatiin erilaisia nopan silmälukuja seuraavasti:</w:t>
      </w:r>
    </w:p>
    <w:tbl>
      <w:tblPr>
        <w:tblStyle w:val="TaulukkoRuudukko"/>
        <w:tblpPr w:leftFromText="141" w:rightFromText="141" w:vertAnchor="text" w:horzAnchor="page" w:tblpX="3828" w:tblpY="125"/>
        <w:tblW w:w="0" w:type="auto"/>
        <w:tblLook w:val="04A0" w:firstRow="1" w:lastRow="0" w:firstColumn="1" w:lastColumn="0" w:noHBand="0" w:noVBand="1"/>
      </w:tblPr>
      <w:tblGrid>
        <w:gridCol w:w="1417"/>
        <w:gridCol w:w="1559"/>
      </w:tblGrid>
      <w:tr w:rsidR="001B59A3" w:rsidTr="001B59A3">
        <w:tc>
          <w:tcPr>
            <w:tcW w:w="1417" w:type="dxa"/>
          </w:tcPr>
          <w:p w:rsidR="001B59A3" w:rsidRDefault="001B59A3" w:rsidP="001B59A3">
            <w:pPr>
              <w:pStyle w:val="Luettelokappale"/>
              <w:spacing w:line="276" w:lineRule="auto"/>
              <w:ind w:left="0"/>
            </w:pPr>
            <w:r>
              <w:t>Silmäluku</w:t>
            </w:r>
          </w:p>
        </w:tc>
        <w:tc>
          <w:tcPr>
            <w:tcW w:w="1559" w:type="dxa"/>
          </w:tcPr>
          <w:p w:rsidR="001B59A3" w:rsidRDefault="001B59A3" w:rsidP="001B59A3">
            <w:pPr>
              <w:pStyle w:val="Luettelokappale"/>
              <w:spacing w:line="276" w:lineRule="auto"/>
              <w:ind w:left="0"/>
            </w:pPr>
            <w:r>
              <w:t>Heittojen lkm</w:t>
            </w:r>
          </w:p>
        </w:tc>
      </w:tr>
      <w:tr w:rsidR="001B59A3" w:rsidTr="001B59A3">
        <w:tc>
          <w:tcPr>
            <w:tcW w:w="1417" w:type="dxa"/>
          </w:tcPr>
          <w:p w:rsidR="001B59A3" w:rsidRDefault="001B59A3" w:rsidP="001B59A3">
            <w:pPr>
              <w:pStyle w:val="Luettelokappale"/>
              <w:spacing w:line="276" w:lineRule="auto"/>
              <w:ind w:left="0"/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1B59A3" w:rsidRDefault="001B59A3" w:rsidP="001B59A3">
            <w:pPr>
              <w:pStyle w:val="Luettelokappale"/>
              <w:spacing w:line="276" w:lineRule="auto"/>
              <w:ind w:left="0"/>
              <w:jc w:val="center"/>
            </w:pPr>
            <w:r>
              <w:t>12</w:t>
            </w:r>
          </w:p>
        </w:tc>
      </w:tr>
      <w:tr w:rsidR="001B59A3" w:rsidTr="001B59A3">
        <w:tc>
          <w:tcPr>
            <w:tcW w:w="1417" w:type="dxa"/>
          </w:tcPr>
          <w:p w:rsidR="001B59A3" w:rsidRDefault="001B59A3" w:rsidP="001B59A3">
            <w:pPr>
              <w:pStyle w:val="Luettelokappale"/>
              <w:spacing w:line="276" w:lineRule="auto"/>
              <w:ind w:left="0"/>
              <w:jc w:val="center"/>
            </w:pPr>
            <w:r>
              <w:t>2</w:t>
            </w:r>
          </w:p>
        </w:tc>
        <w:tc>
          <w:tcPr>
            <w:tcW w:w="1559" w:type="dxa"/>
          </w:tcPr>
          <w:p w:rsidR="001B59A3" w:rsidRDefault="001B59A3" w:rsidP="001B59A3">
            <w:pPr>
              <w:pStyle w:val="Luettelokappale"/>
              <w:spacing w:line="276" w:lineRule="auto"/>
              <w:ind w:left="0"/>
              <w:jc w:val="center"/>
            </w:pPr>
            <w:r>
              <w:t>20</w:t>
            </w:r>
          </w:p>
        </w:tc>
      </w:tr>
      <w:tr w:rsidR="001B59A3" w:rsidTr="001B59A3">
        <w:tc>
          <w:tcPr>
            <w:tcW w:w="1417" w:type="dxa"/>
          </w:tcPr>
          <w:p w:rsidR="001B59A3" w:rsidRDefault="001B59A3" w:rsidP="001B59A3">
            <w:pPr>
              <w:pStyle w:val="Luettelokappale"/>
              <w:spacing w:line="276" w:lineRule="auto"/>
              <w:ind w:left="0"/>
              <w:jc w:val="center"/>
            </w:pPr>
            <w:r>
              <w:t>3</w:t>
            </w:r>
          </w:p>
        </w:tc>
        <w:tc>
          <w:tcPr>
            <w:tcW w:w="1559" w:type="dxa"/>
          </w:tcPr>
          <w:p w:rsidR="001B59A3" w:rsidRDefault="001B59A3" w:rsidP="001B59A3">
            <w:pPr>
              <w:pStyle w:val="Luettelokappale"/>
              <w:spacing w:line="276" w:lineRule="auto"/>
              <w:ind w:left="0"/>
              <w:jc w:val="center"/>
            </w:pPr>
            <w:r>
              <w:t>15</w:t>
            </w:r>
          </w:p>
        </w:tc>
      </w:tr>
      <w:tr w:rsidR="001B59A3" w:rsidTr="001B59A3">
        <w:tc>
          <w:tcPr>
            <w:tcW w:w="1417" w:type="dxa"/>
          </w:tcPr>
          <w:p w:rsidR="001B59A3" w:rsidRDefault="001B59A3" w:rsidP="001B59A3">
            <w:pPr>
              <w:pStyle w:val="Luettelokappale"/>
              <w:spacing w:line="276" w:lineRule="auto"/>
              <w:ind w:left="0"/>
              <w:jc w:val="center"/>
            </w:pPr>
            <w:r>
              <w:t>4</w:t>
            </w:r>
          </w:p>
        </w:tc>
        <w:tc>
          <w:tcPr>
            <w:tcW w:w="1559" w:type="dxa"/>
          </w:tcPr>
          <w:p w:rsidR="001B59A3" w:rsidRDefault="001B59A3" w:rsidP="001B59A3">
            <w:pPr>
              <w:pStyle w:val="Luettelokappale"/>
              <w:spacing w:line="276" w:lineRule="auto"/>
              <w:ind w:left="0"/>
              <w:jc w:val="center"/>
            </w:pPr>
            <w:r>
              <w:t>10</w:t>
            </w:r>
          </w:p>
        </w:tc>
      </w:tr>
      <w:tr w:rsidR="001B59A3" w:rsidTr="001B59A3">
        <w:tc>
          <w:tcPr>
            <w:tcW w:w="1417" w:type="dxa"/>
          </w:tcPr>
          <w:p w:rsidR="001B59A3" w:rsidRDefault="001B59A3" w:rsidP="001B59A3">
            <w:pPr>
              <w:pStyle w:val="Luettelokappale"/>
              <w:spacing w:line="276" w:lineRule="auto"/>
              <w:ind w:left="0"/>
              <w:jc w:val="center"/>
            </w:pPr>
            <w:r>
              <w:t>5</w:t>
            </w:r>
          </w:p>
        </w:tc>
        <w:tc>
          <w:tcPr>
            <w:tcW w:w="1559" w:type="dxa"/>
          </w:tcPr>
          <w:p w:rsidR="001B59A3" w:rsidRDefault="001B59A3" w:rsidP="001B59A3">
            <w:pPr>
              <w:pStyle w:val="Luettelokappale"/>
              <w:spacing w:line="276" w:lineRule="auto"/>
              <w:ind w:left="0"/>
              <w:jc w:val="center"/>
            </w:pPr>
            <w:r>
              <w:t>13</w:t>
            </w:r>
          </w:p>
        </w:tc>
      </w:tr>
      <w:tr w:rsidR="001B59A3" w:rsidTr="001B59A3">
        <w:tc>
          <w:tcPr>
            <w:tcW w:w="1417" w:type="dxa"/>
          </w:tcPr>
          <w:p w:rsidR="001B59A3" w:rsidRDefault="001B59A3" w:rsidP="001B59A3">
            <w:pPr>
              <w:pStyle w:val="Luettelokappale"/>
              <w:spacing w:line="276" w:lineRule="auto"/>
              <w:ind w:left="0"/>
              <w:jc w:val="center"/>
            </w:pPr>
            <w:r>
              <w:t>6</w:t>
            </w:r>
          </w:p>
        </w:tc>
        <w:tc>
          <w:tcPr>
            <w:tcW w:w="1559" w:type="dxa"/>
          </w:tcPr>
          <w:p w:rsidR="001B59A3" w:rsidRDefault="001B59A3" w:rsidP="001B59A3">
            <w:pPr>
              <w:pStyle w:val="Luettelokappale"/>
              <w:spacing w:line="276" w:lineRule="auto"/>
              <w:ind w:left="0"/>
              <w:jc w:val="center"/>
            </w:pPr>
            <w:r>
              <w:t>12</w:t>
            </w:r>
          </w:p>
        </w:tc>
      </w:tr>
    </w:tbl>
    <w:p w:rsidR="00EB4821" w:rsidRDefault="00EB4821" w:rsidP="00EB4821">
      <w:pPr>
        <w:pStyle w:val="Luettelokappale"/>
        <w:spacing w:line="276" w:lineRule="auto"/>
        <w:ind w:left="360"/>
      </w:pPr>
    </w:p>
    <w:p w:rsidR="00EB4821" w:rsidRDefault="00EB4821" w:rsidP="00EB4821">
      <w:pPr>
        <w:pStyle w:val="Luettelokappale"/>
        <w:spacing w:line="276" w:lineRule="auto"/>
        <w:ind w:left="360"/>
      </w:pPr>
    </w:p>
    <w:p w:rsidR="001B59A3" w:rsidRDefault="001B59A3" w:rsidP="00EB4821">
      <w:pPr>
        <w:pStyle w:val="Luettelokappale"/>
        <w:spacing w:line="276" w:lineRule="auto"/>
        <w:ind w:left="360"/>
      </w:pPr>
    </w:p>
    <w:p w:rsidR="001B59A3" w:rsidRDefault="001B59A3" w:rsidP="00EB4821">
      <w:pPr>
        <w:pStyle w:val="Luettelokappale"/>
        <w:spacing w:line="276" w:lineRule="auto"/>
        <w:ind w:left="360"/>
      </w:pPr>
    </w:p>
    <w:p w:rsidR="001B59A3" w:rsidRDefault="001B59A3" w:rsidP="00EB4821">
      <w:pPr>
        <w:pStyle w:val="Luettelokappale"/>
        <w:spacing w:line="276" w:lineRule="auto"/>
        <w:ind w:left="360"/>
      </w:pPr>
    </w:p>
    <w:p w:rsidR="001B59A3" w:rsidRDefault="001B59A3" w:rsidP="00EB4821">
      <w:pPr>
        <w:pStyle w:val="Luettelokappale"/>
        <w:spacing w:line="276" w:lineRule="auto"/>
        <w:ind w:left="360"/>
      </w:pPr>
    </w:p>
    <w:p w:rsidR="001B59A3" w:rsidRDefault="001B59A3" w:rsidP="00EB4821">
      <w:pPr>
        <w:pStyle w:val="Luettelokappale"/>
        <w:spacing w:line="276" w:lineRule="auto"/>
        <w:ind w:left="360"/>
      </w:pPr>
    </w:p>
    <w:p w:rsidR="001B59A3" w:rsidRDefault="001B59A3" w:rsidP="00EB4821">
      <w:pPr>
        <w:pStyle w:val="Luettelokappale"/>
        <w:spacing w:line="276" w:lineRule="auto"/>
        <w:ind w:left="360"/>
      </w:pPr>
    </w:p>
    <w:p w:rsidR="001B59A3" w:rsidRDefault="001B59A3" w:rsidP="00EB4821">
      <w:pPr>
        <w:pStyle w:val="Luettelokappale"/>
        <w:spacing w:line="276" w:lineRule="auto"/>
        <w:ind w:left="360"/>
      </w:pPr>
    </w:p>
    <w:p w:rsidR="001B59A3" w:rsidRDefault="001B59A3" w:rsidP="001B59A3">
      <w:pPr>
        <w:pStyle w:val="Luettelokappale"/>
        <w:numPr>
          <w:ilvl w:val="0"/>
          <w:numId w:val="3"/>
        </w:numPr>
        <w:spacing w:line="276" w:lineRule="auto"/>
      </w:pPr>
      <w:r>
        <w:t>Laadi aineistosta frekvenssijakaumat. Anna suhteelliset frekvenssit prosentin tarkkuudella.</w:t>
      </w:r>
    </w:p>
    <w:p w:rsidR="001B59A3" w:rsidRDefault="001B59A3" w:rsidP="001B59A3">
      <w:pPr>
        <w:pStyle w:val="Luettelokappale"/>
        <w:numPr>
          <w:ilvl w:val="0"/>
          <w:numId w:val="3"/>
        </w:numPr>
        <w:spacing w:line="276" w:lineRule="auto"/>
      </w:pPr>
      <w:r>
        <w:t>Määritä jakaumien avulla silmäluvun moodi ja mediaani.</w:t>
      </w:r>
    </w:p>
    <w:p w:rsidR="001B59A3" w:rsidRDefault="001B59A3" w:rsidP="001B59A3">
      <w:pPr>
        <w:pStyle w:val="Luettelokappale"/>
        <w:numPr>
          <w:ilvl w:val="0"/>
          <w:numId w:val="3"/>
        </w:numPr>
        <w:spacing w:line="276" w:lineRule="auto"/>
      </w:pPr>
      <w:r>
        <w:t>Havainnollista jakaumaa ympyrädiagrammilla.</w:t>
      </w:r>
    </w:p>
    <w:p w:rsidR="001B59A3" w:rsidRDefault="001B59A3" w:rsidP="001B59A3">
      <w:pPr>
        <w:spacing w:line="276" w:lineRule="auto"/>
      </w:pPr>
    </w:p>
    <w:p w:rsidR="001B59A3" w:rsidRDefault="001B59A3" w:rsidP="001B59A3">
      <w:pPr>
        <w:spacing w:line="276" w:lineRule="auto"/>
      </w:pPr>
    </w:p>
    <w:p w:rsidR="001B59A3" w:rsidRDefault="001B59A3" w:rsidP="001B59A3">
      <w:pPr>
        <w:spacing w:line="276" w:lineRule="auto"/>
      </w:pPr>
    </w:p>
    <w:p w:rsidR="001B59A3" w:rsidRDefault="001B59A3" w:rsidP="001B59A3">
      <w:pPr>
        <w:pStyle w:val="Luettelokappale"/>
        <w:numPr>
          <w:ilvl w:val="0"/>
          <w:numId w:val="1"/>
        </w:numPr>
        <w:spacing w:line="276" w:lineRule="auto"/>
      </w:pPr>
      <w:r>
        <w:t xml:space="preserve">Jääkiekkojoukkueessa on kentällä kuusi pelaajaa ( </w:t>
      </w:r>
      <w:r>
        <w:sym w:font="Wingdings" w:char="F04A"/>
      </w:r>
      <w:r>
        <w:t xml:space="preserve"> ), joista yksi on maalivahti, kaksi puolustajaa ja kolme hyökkääjää. Neljän joukkueen (KalPa, HIFK, Tappara ja JYP) pelaajien joukosta valitaan umpimähkään yksi. Millä todennäköisyydellä hän on</w:t>
      </w:r>
    </w:p>
    <w:p w:rsidR="001B59A3" w:rsidRDefault="001B59A3" w:rsidP="001B59A3">
      <w:pPr>
        <w:pStyle w:val="Luettelokappale"/>
        <w:numPr>
          <w:ilvl w:val="1"/>
          <w:numId w:val="1"/>
        </w:numPr>
        <w:spacing w:line="276" w:lineRule="auto"/>
      </w:pPr>
      <w:r>
        <w:t>Maalivahti tai puolustaja</w:t>
      </w:r>
    </w:p>
    <w:p w:rsidR="001B59A3" w:rsidRDefault="001B59A3" w:rsidP="001B59A3">
      <w:pPr>
        <w:pStyle w:val="Luettelokappale"/>
        <w:numPr>
          <w:ilvl w:val="1"/>
          <w:numId w:val="1"/>
        </w:numPr>
        <w:spacing w:line="276" w:lineRule="auto"/>
      </w:pPr>
      <w:r>
        <w:t>Hyökkääjä tai KalPan pelaaja?</w:t>
      </w:r>
    </w:p>
    <w:p w:rsidR="001B59A3" w:rsidRDefault="001B59A3" w:rsidP="001B59A3">
      <w:pPr>
        <w:spacing w:line="276" w:lineRule="auto"/>
      </w:pPr>
    </w:p>
    <w:p w:rsidR="001B59A3" w:rsidRDefault="001B59A3" w:rsidP="001B59A3">
      <w:pPr>
        <w:spacing w:line="276" w:lineRule="auto"/>
      </w:pPr>
    </w:p>
    <w:p w:rsidR="001B59A3" w:rsidRDefault="001B59A3" w:rsidP="001B59A3">
      <w:pPr>
        <w:spacing w:line="276" w:lineRule="auto"/>
      </w:pPr>
    </w:p>
    <w:p w:rsidR="001B59A3" w:rsidRDefault="001B59A3" w:rsidP="001B59A3">
      <w:pPr>
        <w:pStyle w:val="Luettelokappale"/>
        <w:numPr>
          <w:ilvl w:val="0"/>
          <w:numId w:val="1"/>
        </w:numPr>
        <w:spacing w:line="276" w:lineRule="auto"/>
      </w:pPr>
      <w:r>
        <w:t>Lottoarvonnassa arvotaan seitsemän numeroa 40 numerosta. Jokainen numero voi esiintyä vain kerran.</w:t>
      </w:r>
    </w:p>
    <w:p w:rsidR="001B59A3" w:rsidRDefault="001B59A3" w:rsidP="001B59A3">
      <w:pPr>
        <w:pStyle w:val="Luettelokappale"/>
        <w:numPr>
          <w:ilvl w:val="1"/>
          <w:numId w:val="1"/>
        </w:numPr>
        <w:spacing w:line="276" w:lineRule="auto"/>
      </w:pPr>
      <w:r>
        <w:t>Kuinka monta erilaista seitsemän numeron lottoruudukkoa on mahdollista täyttää?</w:t>
      </w:r>
    </w:p>
    <w:p w:rsidR="001B59A3" w:rsidRDefault="001B59A3" w:rsidP="001B59A3">
      <w:pPr>
        <w:pStyle w:val="Luettelokappale"/>
        <w:numPr>
          <w:ilvl w:val="1"/>
          <w:numId w:val="1"/>
        </w:numPr>
        <w:spacing w:line="276" w:lineRule="auto"/>
      </w:pPr>
      <w:r>
        <w:t>Matias täyttää yhden ruudukon. Millä todennäköisyydellä hän saa seitsemän oikein?</w:t>
      </w:r>
    </w:p>
    <w:p w:rsidR="001B59A3" w:rsidRPr="00B96589" w:rsidRDefault="001B59A3" w:rsidP="001B59A3">
      <w:pPr>
        <w:pStyle w:val="Luettelokappale"/>
        <w:numPr>
          <w:ilvl w:val="1"/>
          <w:numId w:val="1"/>
        </w:numPr>
        <w:spacing w:line="276" w:lineRule="auto"/>
      </w:pPr>
      <w:r>
        <w:t>Annika täyttää yhden ruudukon. Millä todennäköisyydellä hän saa neljä oikein?</w:t>
      </w:r>
      <w:bookmarkStart w:id="0" w:name="_GoBack"/>
      <w:bookmarkEnd w:id="0"/>
    </w:p>
    <w:sectPr w:rsidR="001B59A3" w:rsidRPr="00B96589" w:rsidSect="00691FFC">
      <w:pgSz w:w="11900" w:h="16840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35FA6"/>
    <w:multiLevelType w:val="hybridMultilevel"/>
    <w:tmpl w:val="1ABC2892"/>
    <w:lvl w:ilvl="0" w:tplc="59B0460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E86D17"/>
    <w:multiLevelType w:val="hybridMultilevel"/>
    <w:tmpl w:val="55E6F088"/>
    <w:lvl w:ilvl="0" w:tplc="59B0460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3836BA"/>
    <w:multiLevelType w:val="hybridMultilevel"/>
    <w:tmpl w:val="DA9AF432"/>
    <w:lvl w:ilvl="0" w:tplc="040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589"/>
    <w:rsid w:val="001B59A3"/>
    <w:rsid w:val="00356223"/>
    <w:rsid w:val="00552805"/>
    <w:rsid w:val="00691FFC"/>
    <w:rsid w:val="007F1DB3"/>
    <w:rsid w:val="00B96589"/>
    <w:rsid w:val="00D04CC9"/>
    <w:rsid w:val="00E108E6"/>
    <w:rsid w:val="00EB4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8C49FBB"/>
  <w15:chartTrackingRefBased/>
  <w15:docId w15:val="{0C5585AD-6898-0745-AE8F-709F21C31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i-FI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B9658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B9658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B965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tsikko2Char">
    <w:name w:val="Otsikko 2 Char"/>
    <w:basedOn w:val="Kappaleenoletusfontti"/>
    <w:link w:val="Otsikko2"/>
    <w:uiPriority w:val="9"/>
    <w:rsid w:val="00B9658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Voimakaskorostus">
    <w:name w:val="Intense Emphasis"/>
    <w:basedOn w:val="Kappaleenoletusfontti"/>
    <w:uiPriority w:val="21"/>
    <w:qFormat/>
    <w:rsid w:val="00B96589"/>
    <w:rPr>
      <w:i/>
      <w:iCs/>
      <w:color w:val="4472C4" w:themeColor="accent1"/>
    </w:rPr>
  </w:style>
  <w:style w:type="paragraph" w:styleId="Luettelokappale">
    <w:name w:val="List Paragraph"/>
    <w:basedOn w:val="Normaali"/>
    <w:uiPriority w:val="34"/>
    <w:qFormat/>
    <w:rsid w:val="00B96589"/>
    <w:pPr>
      <w:ind w:left="720"/>
      <w:contextualSpacing/>
    </w:pPr>
  </w:style>
  <w:style w:type="table" w:styleId="TaulukkoRuudukko">
    <w:name w:val="Table Grid"/>
    <w:basedOn w:val="Normaalitaulukko"/>
    <w:uiPriority w:val="39"/>
    <w:rsid w:val="001B59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2</Pages>
  <Words>242</Words>
  <Characters>1966</Characters>
  <Application>Microsoft Office Word</Application>
  <DocSecurity>0</DocSecurity>
  <Lines>16</Lines>
  <Paragraphs>4</Paragraphs>
  <ScaleCrop>false</ScaleCrop>
  <Company/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Jannamari Tillonen</dc:creator>
  <cp:keywords/>
  <dc:description/>
  <cp:lastModifiedBy>Jannamari Tillonen</cp:lastModifiedBy>
  <cp:revision>6</cp:revision>
  <dcterms:created xsi:type="dcterms:W3CDTF">2019-02-07T09:50:00Z</dcterms:created>
  <dcterms:modified xsi:type="dcterms:W3CDTF">2019-02-07T12:31:00Z</dcterms:modified>
</cp:coreProperties>
</file>