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Aineiston väite ja oma väite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Anneli Kanto peräänkuuluttaa taiteen itseisarvon perään kolumnissaan </w:t>
      </w:r>
      <w:r w:rsidDel="00000000" w:rsidR="00000000" w:rsidRPr="00000000">
        <w:rPr>
          <w:i w:val="1"/>
          <w:rtl w:val="0"/>
        </w:rPr>
        <w:t xml:space="preserve">Hyödyllinen taide </w:t>
      </w:r>
      <w:r w:rsidDel="00000000" w:rsidR="00000000" w:rsidRPr="00000000">
        <w:rPr>
          <w:rtl w:val="0"/>
        </w:rPr>
        <w:t xml:space="preserve">(Kritiikin uutiset 14.8.2021)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Taiteen merkitystä kannattaa </w:t>
      </w:r>
      <w:r w:rsidDel="00000000" w:rsidR="00000000" w:rsidRPr="00000000">
        <w:rPr>
          <w:rtl w:val="0"/>
        </w:rPr>
        <w:t xml:space="preserve">kuitenkin</w:t>
      </w:r>
      <w:r w:rsidDel="00000000" w:rsidR="00000000" w:rsidRPr="00000000">
        <w:rPr>
          <w:rtl w:val="0"/>
        </w:rPr>
        <w:t xml:space="preserve"> mitata myös hyötyinä.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Aineiston tieto ja omat päätelmät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Liisa Laitinen listaa luovien harrastusten tervetshyötyjä Emilia Tykin ja Nelli Hyttisen artikkelissa.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Jokaisen kannattaisi </w:t>
      </w:r>
      <w:r w:rsidDel="00000000" w:rsidR="00000000" w:rsidRPr="00000000">
        <w:rPr>
          <w:rtl w:val="0"/>
        </w:rPr>
        <w:t xml:space="preserve">siis</w:t>
      </w:r>
      <w:r w:rsidDel="00000000" w:rsidR="00000000" w:rsidRPr="00000000">
        <w:rPr>
          <w:rtl w:val="0"/>
        </w:rPr>
        <w:t xml:space="preserve"> hakeutua esimerkiksi tanssikurssille.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Aineiston havainto ja oma päätelmä tai seuraus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Tykin ja Hyttisen artikkelissa tutkija Hanna Poikonen kertoo tanssin parantavan muistia.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Tanssi voisi </w:t>
      </w:r>
      <w:r w:rsidDel="00000000" w:rsidR="00000000" w:rsidRPr="00000000">
        <w:rPr>
          <w:rtl w:val="0"/>
        </w:rPr>
        <w:t xml:space="preserve">siis</w:t>
      </w:r>
      <w:r w:rsidDel="00000000" w:rsidR="00000000" w:rsidRPr="00000000">
        <w:rPr>
          <w:rtl w:val="0"/>
        </w:rPr>
        <w:t xml:space="preserve"> olla ennalta ehkäisevä lääke vanhuuden muistisairauksia vastaan.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Oma väite ja aineiston esimerkki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Taidekokemukset herättävät parhaimmillaan voimakkaita tunteita ja jopa kehollisia tuntemuksia. </w:t>
      </w:r>
      <w:r w:rsidDel="00000000" w:rsidR="00000000" w:rsidRPr="00000000">
        <w:rPr>
          <w:rtl w:val="0"/>
        </w:rPr>
        <w:t xml:space="preserve">Hannu Väisäsen romaanikatkelman </w:t>
      </w:r>
      <w:r w:rsidDel="00000000" w:rsidR="00000000" w:rsidRPr="00000000">
        <w:rPr>
          <w:i w:val="1"/>
          <w:rtl w:val="0"/>
        </w:rPr>
        <w:t xml:space="preserve">Vanikan palat </w:t>
      </w:r>
      <w:r w:rsidDel="00000000" w:rsidR="00000000" w:rsidRPr="00000000">
        <w:rPr>
          <w:rtl w:val="0"/>
        </w:rPr>
        <w:t xml:space="preserve">(2004) kuvailee kertojan voimakasta tunne-elämystä Bachin musiikin täyttäessä huoneen.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Oma esimerkki ja aineiston esimerkki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Koin voimakkaimman taidekokemukseni elokuvateatterissa kun [--]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“Mitä enemmän pikku radio vuodattaa ulos jousiorkesterin maitoa, sitä vaikeampi minun on pysytellä penkillä. Pöydän alle minä valahdan aika tarkalleen kello 12.05”, kuvailee </w:t>
      </w:r>
      <w:r w:rsidDel="00000000" w:rsidR="00000000" w:rsidRPr="00000000">
        <w:rPr>
          <w:rtl w:val="0"/>
        </w:rPr>
        <w:t xml:space="preserve">puolestaan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Vainikan palat -katkelman kertoja Bachin musiikin herättämiä tunteita.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Oma havainto ja aineiston päätelmä tai seuraus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Olen huomannut, että tanssitunnin jälkeen oloni on levollinen, vaikka olisin ennen tuntia ollut oikea stressikimppu.</w:t>
      </w:r>
      <w:r w:rsidDel="00000000" w:rsidR="00000000" w:rsidRPr="00000000">
        <w:rPr>
          <w:rtl w:val="0"/>
        </w:rPr>
        <w:t xml:space="preserve"> Olen </w:t>
      </w:r>
      <w:r w:rsidDel="00000000" w:rsidR="00000000" w:rsidRPr="00000000">
        <w:rPr>
          <w:rtl w:val="0"/>
        </w:rPr>
        <w:t xml:space="preserve">siis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kokenut Emilia Tykin ja Nelli Hyttisen kuvaamat tanssin terveyshyödyt käytännössä.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