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ulukkoRuudukko"/>
        <w:tblW w:w="0" w:type="auto"/>
        <w:tblLook w:val="04A0" w:firstRow="1" w:lastRow="0" w:firstColumn="1" w:lastColumn="0" w:noHBand="0" w:noVBand="1"/>
      </w:tblPr>
      <w:tblGrid>
        <w:gridCol w:w="3498"/>
        <w:gridCol w:w="3498"/>
        <w:gridCol w:w="3499"/>
        <w:gridCol w:w="3499"/>
      </w:tblGrid>
      <w:tr w:rsidR="00697B54" w:rsidTr="00697B54">
        <w:tc>
          <w:tcPr>
            <w:tcW w:w="3498" w:type="dxa"/>
            <w:shd w:val="clear" w:color="auto" w:fill="BDD6EE" w:themeFill="accent1" w:themeFillTint="66"/>
          </w:tcPr>
          <w:p w:rsidR="00697B54" w:rsidRDefault="00697B54">
            <w:r>
              <w:t>MITÄ</w:t>
            </w:r>
            <w:r w:rsidR="000E1235">
              <w:t xml:space="preserve"> tavoitellaan ja arvioidaan</w:t>
            </w:r>
            <w:r>
              <w:t>?</w:t>
            </w:r>
          </w:p>
        </w:tc>
        <w:tc>
          <w:tcPr>
            <w:tcW w:w="3498" w:type="dxa"/>
            <w:shd w:val="clear" w:color="auto" w:fill="BDD6EE" w:themeFill="accent1" w:themeFillTint="66"/>
          </w:tcPr>
          <w:p w:rsidR="00697B54" w:rsidRDefault="00697B54">
            <w:r>
              <w:t>MISSÄ</w:t>
            </w:r>
            <w:r w:rsidR="000E1235">
              <w:t xml:space="preserve"> sisältöalueissa tavoitteen asioita opitaan</w:t>
            </w:r>
            <w:r>
              <w:t>?</w:t>
            </w:r>
          </w:p>
        </w:tc>
        <w:tc>
          <w:tcPr>
            <w:tcW w:w="3499" w:type="dxa"/>
            <w:shd w:val="clear" w:color="auto" w:fill="BDD6EE" w:themeFill="accent1" w:themeFillTint="66"/>
          </w:tcPr>
          <w:p w:rsidR="00697B54" w:rsidRDefault="00697B54">
            <w:r>
              <w:t>MILLAISTA TOIMINTAA VAATII</w:t>
            </w:r>
            <w:r w:rsidR="000E1235">
              <w:t xml:space="preserve"> tunneilla – konkreettisia ideoita</w:t>
            </w:r>
            <w:r>
              <w:t>?</w:t>
            </w:r>
          </w:p>
        </w:tc>
        <w:tc>
          <w:tcPr>
            <w:tcW w:w="3499" w:type="dxa"/>
            <w:shd w:val="clear" w:color="auto" w:fill="BDD6EE" w:themeFill="accent1" w:themeFillTint="66"/>
          </w:tcPr>
          <w:p w:rsidR="00697B54" w:rsidRDefault="00697B54">
            <w:r>
              <w:t>MITEN</w:t>
            </w:r>
            <w:r w:rsidR="000E1235">
              <w:t xml:space="preserve"> arvioidaan</w:t>
            </w:r>
            <w:r>
              <w:t>?</w:t>
            </w:r>
          </w:p>
        </w:tc>
      </w:tr>
      <w:tr w:rsidR="00D8505C" w:rsidTr="005B6C20">
        <w:trPr>
          <w:trHeight w:val="8925"/>
        </w:trPr>
        <w:tc>
          <w:tcPr>
            <w:tcW w:w="3498" w:type="dxa"/>
            <w:shd w:val="clear" w:color="auto" w:fill="D9E2F3" w:themeFill="accent5" w:themeFillTint="33"/>
          </w:tcPr>
          <w:p w:rsidR="008A6678" w:rsidRPr="00680505" w:rsidRDefault="008A6678" w:rsidP="008A6678">
            <w:pPr>
              <w:pStyle w:val="Eivli"/>
              <w:rPr>
                <w:color w:val="000000"/>
              </w:rPr>
            </w:pPr>
            <w:r w:rsidRPr="00680505">
              <w:rPr>
                <w:b/>
              </w:rPr>
              <w:t>T1</w:t>
            </w:r>
            <w:r w:rsidRPr="00680505">
              <w:t xml:space="preserve"> </w:t>
            </w:r>
            <w:r w:rsidR="00680505" w:rsidRPr="00680505">
              <w:rPr>
                <w:color w:val="000000"/>
              </w:rPr>
              <w:t>Oppilas havainnoi taidetta, ympäristöä ja muuta visuaalista kulttuuria moniaistisesti ja erilaisia kuvallisia välineitä hyödyntäen</w:t>
            </w:r>
          </w:p>
          <w:p w:rsidR="007368C2" w:rsidRPr="00680505" w:rsidRDefault="007368C2" w:rsidP="008A6678">
            <w:pPr>
              <w:pStyle w:val="Eivli"/>
            </w:pPr>
          </w:p>
          <w:p w:rsidR="008A6678" w:rsidRPr="00680505" w:rsidRDefault="008A6678" w:rsidP="008A6678">
            <w:pPr>
              <w:pStyle w:val="Eivli"/>
            </w:pPr>
            <w:r w:rsidRPr="00680505">
              <w:rPr>
                <w:b/>
              </w:rPr>
              <w:t>T2</w:t>
            </w:r>
            <w:r w:rsidR="00680505" w:rsidRPr="00680505">
              <w:rPr>
                <w:b/>
              </w:rPr>
              <w:t xml:space="preserve"> </w:t>
            </w:r>
            <w:r w:rsidR="00680505" w:rsidRPr="00680505">
              <w:rPr>
                <w:color w:val="000000"/>
              </w:rPr>
              <w:t>Oppilas keskustelee havainnoistaan ja ajatuksistaan sekä harjoittelee näkemystensä perustelemista</w:t>
            </w:r>
            <w:r w:rsidRPr="00680505">
              <w:rPr>
                <w:b/>
              </w:rPr>
              <w:t xml:space="preserve"> </w:t>
            </w:r>
          </w:p>
          <w:p w:rsidR="008A6678" w:rsidRPr="00680505" w:rsidRDefault="008A6678" w:rsidP="008A6678">
            <w:pPr>
              <w:pStyle w:val="Eivli"/>
            </w:pPr>
          </w:p>
          <w:p w:rsidR="008A6678" w:rsidRPr="00680505" w:rsidRDefault="008A6678" w:rsidP="008A6678">
            <w:pPr>
              <w:pStyle w:val="Eivli"/>
            </w:pPr>
            <w:r w:rsidRPr="00680505">
              <w:rPr>
                <w:b/>
              </w:rPr>
              <w:t>T3</w:t>
            </w:r>
            <w:r w:rsidRPr="00680505">
              <w:t xml:space="preserve"> </w:t>
            </w:r>
            <w:r w:rsidR="00680505" w:rsidRPr="00680505">
              <w:rPr>
                <w:color w:val="000000"/>
              </w:rPr>
              <w:t>Oppilas ilmaisee havaintojaan ja ajatuksiaan hyödyntämällä kuvien rinnalla myös muita tiedon tuottamisen tapoja</w:t>
            </w:r>
          </w:p>
          <w:p w:rsidR="008A6678" w:rsidRPr="00680505" w:rsidRDefault="008A6678" w:rsidP="008A6678">
            <w:pPr>
              <w:pStyle w:val="Eivli"/>
            </w:pPr>
          </w:p>
          <w:p w:rsidR="008A6678" w:rsidRPr="00680505" w:rsidRDefault="008A6678" w:rsidP="008A6678">
            <w:pPr>
              <w:pStyle w:val="Eivli"/>
            </w:pPr>
            <w:r w:rsidRPr="00680505">
              <w:rPr>
                <w:b/>
              </w:rPr>
              <w:t xml:space="preserve">T4 </w:t>
            </w:r>
            <w:r w:rsidR="00680505" w:rsidRPr="00680505">
              <w:rPr>
                <w:color w:val="000000"/>
              </w:rPr>
              <w:t>Oppilas soveltaa erilaisia materiaaleja, tekniikoita ja ilmaisukeinoja käyttämistä kuvallisessa tuottamisessaan</w:t>
            </w:r>
          </w:p>
          <w:p w:rsidR="008A6678" w:rsidRPr="00680505" w:rsidRDefault="008A6678" w:rsidP="008A6678">
            <w:pPr>
              <w:pStyle w:val="Eivli"/>
            </w:pPr>
          </w:p>
          <w:p w:rsidR="008A6678" w:rsidRPr="00680505" w:rsidRDefault="008A6678" w:rsidP="008A6678">
            <w:pPr>
              <w:pStyle w:val="Eivli"/>
              <w:rPr>
                <w:color w:val="000000"/>
              </w:rPr>
            </w:pPr>
            <w:r w:rsidRPr="00680505">
              <w:rPr>
                <w:b/>
              </w:rPr>
              <w:t>T5</w:t>
            </w:r>
            <w:r w:rsidRPr="00680505">
              <w:t xml:space="preserve"> </w:t>
            </w:r>
            <w:r w:rsidR="00680505" w:rsidRPr="00680505">
              <w:rPr>
                <w:color w:val="000000"/>
              </w:rPr>
              <w:t>Oppilas asettaa tavoitteita ja pyrkii kehittämään kuvailmaisuaan yksin ja ryhmän jäsenenä</w:t>
            </w:r>
          </w:p>
          <w:p w:rsidR="007368C2" w:rsidRPr="00680505" w:rsidRDefault="007368C2" w:rsidP="008A6678">
            <w:pPr>
              <w:pStyle w:val="Eivli"/>
            </w:pPr>
          </w:p>
          <w:p w:rsidR="007368C2" w:rsidRPr="00680505" w:rsidRDefault="008A6678" w:rsidP="008A6678">
            <w:pPr>
              <w:pStyle w:val="Eivli"/>
              <w:rPr>
                <w:color w:val="000000"/>
              </w:rPr>
            </w:pPr>
            <w:r w:rsidRPr="00680505">
              <w:rPr>
                <w:b/>
              </w:rPr>
              <w:t>T6</w:t>
            </w:r>
            <w:r w:rsidRPr="00680505">
              <w:t xml:space="preserve"> </w:t>
            </w:r>
            <w:r w:rsidR="00680505" w:rsidRPr="00680505">
              <w:rPr>
                <w:color w:val="000000"/>
              </w:rPr>
              <w:t>Oppilas käyttää erilaisia kuvallisen vaikuttamisen keinoja ilmaistessaan mielipiteitä omissa kuvissaan</w:t>
            </w:r>
          </w:p>
          <w:p w:rsidR="00680505" w:rsidRPr="00680505" w:rsidRDefault="00680505" w:rsidP="008A6678">
            <w:pPr>
              <w:pStyle w:val="Eivli"/>
              <w:rPr>
                <w:color w:val="000000"/>
              </w:rPr>
            </w:pPr>
          </w:p>
          <w:p w:rsidR="007368C2" w:rsidRPr="00680505" w:rsidRDefault="007368C2" w:rsidP="008A6678">
            <w:pPr>
              <w:pStyle w:val="Eivli"/>
            </w:pPr>
            <w:r w:rsidRPr="00680505">
              <w:rPr>
                <w:color w:val="000000"/>
              </w:rPr>
              <w:t xml:space="preserve">T7 </w:t>
            </w:r>
            <w:r w:rsidR="00680505" w:rsidRPr="00680505">
              <w:rPr>
                <w:color w:val="000000"/>
              </w:rPr>
              <w:t>Oppilas tarkastelee sisällön, muodon ja asiayhteyden vaikutusta erilaisten kuvien tulkintaan. Oppilas erottaa todellisuuden ja fiktion elementtejä</w:t>
            </w:r>
          </w:p>
          <w:p w:rsidR="008A6678" w:rsidRPr="00680505" w:rsidRDefault="007368C2" w:rsidP="008A6678">
            <w:pPr>
              <w:pStyle w:val="Eivli"/>
            </w:pPr>
            <w:r w:rsidRPr="00680505">
              <w:t xml:space="preserve">T8 </w:t>
            </w:r>
            <w:r w:rsidR="00680505" w:rsidRPr="00680505">
              <w:rPr>
                <w:color w:val="000000"/>
              </w:rPr>
              <w:t>Oppilas tulkitsee taideteoksia tekijän ja katsojan näkökulmasta sekä historiallisten ja kulttuuristen tekijöiden vaikutusta kuviin. Oppilas käyttää tulkintojaan ryhmäkeskustelussa</w:t>
            </w:r>
          </w:p>
          <w:p w:rsidR="007368C2" w:rsidRPr="00680505" w:rsidRDefault="007368C2" w:rsidP="008A6678">
            <w:pPr>
              <w:pStyle w:val="Eivli"/>
            </w:pPr>
          </w:p>
          <w:p w:rsidR="00D8505C" w:rsidRPr="00680505" w:rsidRDefault="007368C2" w:rsidP="007368C2">
            <w:pPr>
              <w:pStyle w:val="Eivli"/>
              <w:rPr>
                <w:color w:val="000000"/>
              </w:rPr>
            </w:pPr>
            <w:r w:rsidRPr="00680505">
              <w:t>T9</w:t>
            </w:r>
            <w:r w:rsidR="00680505" w:rsidRPr="00680505">
              <w:t xml:space="preserve"> </w:t>
            </w:r>
            <w:r w:rsidR="00680505" w:rsidRPr="00680505">
              <w:rPr>
                <w:color w:val="000000"/>
              </w:rPr>
              <w:t>Oppilas hyödyntää erilaisia kuvailmaisun tapoja tarkastellessaan taidetta ja muuta visuaalista kulttuuria sekä tehdessään omia kuvia</w:t>
            </w:r>
            <w:r w:rsidRPr="00680505">
              <w:t xml:space="preserve"> </w:t>
            </w:r>
          </w:p>
          <w:p w:rsidR="007368C2" w:rsidRPr="00680505" w:rsidRDefault="007368C2" w:rsidP="007368C2">
            <w:pPr>
              <w:pStyle w:val="Eivli"/>
              <w:rPr>
                <w:color w:val="000000"/>
              </w:rPr>
            </w:pPr>
          </w:p>
          <w:p w:rsidR="007368C2" w:rsidRPr="00680505" w:rsidRDefault="007368C2" w:rsidP="007368C2">
            <w:pPr>
              <w:pStyle w:val="Eivli"/>
              <w:rPr>
                <w:color w:val="000000"/>
              </w:rPr>
            </w:pPr>
            <w:r w:rsidRPr="00680505">
              <w:rPr>
                <w:color w:val="000000"/>
              </w:rPr>
              <w:t xml:space="preserve">T10 </w:t>
            </w:r>
            <w:r w:rsidR="00680505" w:rsidRPr="00680505">
              <w:rPr>
                <w:color w:val="000000"/>
              </w:rPr>
              <w:t>Oppilas ilmaisee näkemyksiään taiteessa, ympäristössä ja muussa visuaalisessa kulttuurissa ilmenevistä arvoista</w:t>
            </w:r>
          </w:p>
          <w:p w:rsidR="007368C2" w:rsidRPr="00680505" w:rsidRDefault="007368C2" w:rsidP="007368C2">
            <w:pPr>
              <w:pStyle w:val="Eivli"/>
              <w:rPr>
                <w:color w:val="000000"/>
              </w:rPr>
            </w:pPr>
          </w:p>
          <w:p w:rsidR="007368C2" w:rsidRPr="00680505" w:rsidRDefault="007368C2" w:rsidP="00680505">
            <w:pPr>
              <w:pStyle w:val="Eivli"/>
            </w:pPr>
            <w:r w:rsidRPr="00680505">
              <w:rPr>
                <w:color w:val="000000"/>
              </w:rPr>
              <w:t xml:space="preserve">T11 </w:t>
            </w:r>
            <w:r w:rsidR="00680505" w:rsidRPr="00680505">
              <w:rPr>
                <w:color w:val="000000"/>
              </w:rPr>
              <w:t>Oppilas huomioi kuvailmaisussaan kulttuurisen moninaisuuteen ja kestävään kehitykseen liittyviä näkökulmia</w:t>
            </w:r>
          </w:p>
        </w:tc>
        <w:tc>
          <w:tcPr>
            <w:tcW w:w="3498" w:type="dxa"/>
          </w:tcPr>
          <w:p w:rsidR="007368C2" w:rsidRPr="00680505" w:rsidRDefault="007368C2" w:rsidP="007368C2">
            <w:pPr>
              <w:spacing w:after="100"/>
              <w:rPr>
                <w:rFonts w:eastAsia="Times New Roman" w:cs="Times New Roman"/>
                <w:color w:val="000000"/>
                <w:lang w:eastAsia="fi-FI"/>
              </w:rPr>
            </w:pPr>
            <w:r w:rsidRPr="00680505">
              <w:rPr>
                <w:rFonts w:eastAsia="Times New Roman" w:cs="Times New Roman"/>
                <w:b/>
                <w:bCs/>
                <w:color w:val="000000"/>
                <w:lang w:eastAsia="fi-FI"/>
              </w:rPr>
              <w:t>S1 Omat kuvakulttuurit</w:t>
            </w:r>
            <w:r w:rsidRPr="00680505">
              <w:rPr>
                <w:rFonts w:eastAsia="Times New Roman" w:cs="Times New Roman"/>
                <w:b/>
                <w:bCs/>
                <w:color w:val="000000"/>
                <w:lang w:eastAsia="fi-FI"/>
              </w:rPr>
              <w:br/>
            </w:r>
            <w:r w:rsidRPr="00680505">
              <w:rPr>
                <w:rFonts w:eastAsia="Times New Roman" w:cs="Times New Roman"/>
                <w:color w:val="000000"/>
                <w:lang w:eastAsia="fi-FI"/>
              </w:rPr>
              <w:br/>
              <w:t xml:space="preserve">Tutkitaan visuaalista lähiympäristöä. </w:t>
            </w:r>
            <w:proofErr w:type="gramStart"/>
            <w:r w:rsidRPr="00680505">
              <w:rPr>
                <w:rFonts w:eastAsia="Times New Roman" w:cs="Times New Roman"/>
                <w:color w:val="000000"/>
                <w:lang w:eastAsia="fi-FI"/>
              </w:rPr>
              <w:t>Oma huone, koulun ja kodin arkkitehtuuri, esinekulttuuri, luontoympäristö sekä harrastukset ja musiikki kuvallisen ilmaisun lähtökohtana.</w:t>
            </w:r>
            <w:proofErr w:type="gramEnd"/>
            <w:r w:rsidRPr="00680505">
              <w:rPr>
                <w:rFonts w:eastAsia="Times New Roman" w:cs="Times New Roman"/>
                <w:color w:val="000000"/>
                <w:lang w:eastAsia="fi-FI"/>
              </w:rPr>
              <w:t xml:space="preserve"> Oppilaat kertovat sanoin ja kuvin omista kuvakulttuureistaan. Taidehistoriassa ja nykytaiteessa esille tulevia aineksia heijastetaan oppilaan omaan kuvakulttuuriin sekä luodaan uutta lasten ja nuorten kuvakulttuuria. </w:t>
            </w:r>
            <w:r w:rsidRPr="00680505">
              <w:rPr>
                <w:rFonts w:eastAsia="Times New Roman" w:cs="Times New Roman"/>
                <w:color w:val="000000"/>
                <w:lang w:eastAsia="fi-FI"/>
              </w:rPr>
              <w:br/>
            </w:r>
            <w:r w:rsidRPr="00680505">
              <w:rPr>
                <w:rFonts w:eastAsia="Times New Roman" w:cs="Times New Roman"/>
                <w:color w:val="000000"/>
                <w:lang w:eastAsia="fi-FI"/>
              </w:rPr>
              <w:br/>
            </w:r>
            <w:r w:rsidRPr="00680505">
              <w:rPr>
                <w:rFonts w:eastAsia="Times New Roman" w:cs="Times New Roman"/>
                <w:b/>
                <w:bCs/>
                <w:color w:val="000000"/>
                <w:lang w:eastAsia="fi-FI"/>
              </w:rPr>
              <w:t>S2 Ympäristön kuvakulttuurit</w:t>
            </w:r>
            <w:r w:rsidRPr="00680505">
              <w:rPr>
                <w:rFonts w:eastAsia="Times New Roman" w:cs="Times New Roman"/>
                <w:b/>
                <w:bCs/>
                <w:color w:val="000000"/>
                <w:lang w:eastAsia="fi-FI"/>
              </w:rPr>
              <w:br/>
            </w:r>
            <w:r w:rsidRPr="00680505">
              <w:rPr>
                <w:rFonts w:eastAsia="Times New Roman" w:cs="Times New Roman"/>
                <w:color w:val="000000"/>
                <w:lang w:eastAsia="fi-FI"/>
              </w:rPr>
              <w:br/>
              <w:t xml:space="preserve">Ympäristöä käytetään työskentelyn lähtökohtana. Opetuksen sisällöt valitaan monipuolisesti rakennetuista ympäristöistä ja luonnonympäristöistä, esineistä (esim. </w:t>
            </w:r>
            <w:proofErr w:type="spellStart"/>
            <w:proofErr w:type="gramStart"/>
            <w:r w:rsidRPr="00680505">
              <w:rPr>
                <w:rFonts w:eastAsia="Times New Roman" w:cs="Times New Roman"/>
                <w:color w:val="000000"/>
                <w:lang w:eastAsia="fi-FI"/>
              </w:rPr>
              <w:t>muotoilu,merkitys</w:t>
            </w:r>
            <w:proofErr w:type="spellEnd"/>
            <w:proofErr w:type="gramEnd"/>
            <w:r w:rsidRPr="00680505">
              <w:rPr>
                <w:rFonts w:eastAsia="Times New Roman" w:cs="Times New Roman"/>
                <w:color w:val="000000"/>
                <w:lang w:eastAsia="fi-FI"/>
              </w:rPr>
              <w:t xml:space="preserve">, kierrätys, historia) ja mediakulttuureista (esim. </w:t>
            </w:r>
            <w:proofErr w:type="spellStart"/>
            <w:r w:rsidRPr="00680505">
              <w:rPr>
                <w:rFonts w:eastAsia="Times New Roman" w:cs="Times New Roman"/>
                <w:color w:val="000000"/>
                <w:lang w:eastAsia="fi-FI"/>
              </w:rPr>
              <w:t>valokuva,mainoskuva</w:t>
            </w:r>
            <w:proofErr w:type="spellEnd"/>
            <w:r w:rsidRPr="00680505">
              <w:rPr>
                <w:rFonts w:eastAsia="Times New Roman" w:cs="Times New Roman"/>
                <w:color w:val="000000"/>
                <w:lang w:eastAsia="fi-FI"/>
              </w:rPr>
              <w:t xml:space="preserve">, sarjakuva, liikkuvakuva). Havainnoidaan retkien avulla rakennushistoriaa sekä sen vaalimista, lähialueiden arkkitehtuurisia painotuksia ja käyttötarkoitusta vastaavaa suunnittelua. Lasta ohjataan syventäviin </w:t>
            </w:r>
            <w:proofErr w:type="spellStart"/>
            <w:r w:rsidRPr="00680505">
              <w:rPr>
                <w:rFonts w:eastAsia="Times New Roman" w:cs="Times New Roman"/>
                <w:color w:val="000000"/>
                <w:lang w:eastAsia="fi-FI"/>
              </w:rPr>
              <w:t>kokemuksiinja</w:t>
            </w:r>
            <w:proofErr w:type="spellEnd"/>
            <w:r w:rsidRPr="00680505">
              <w:rPr>
                <w:rFonts w:eastAsia="Times New Roman" w:cs="Times New Roman"/>
                <w:color w:val="000000"/>
                <w:lang w:eastAsia="fi-FI"/>
              </w:rPr>
              <w:t xml:space="preserve"> rakennustaidetta lasten tavoin uudistaviin kokeiluihin erilaisilla tilakokemuksilla ja maja- &amp; rakennusleikeillä.</w:t>
            </w:r>
            <w:r w:rsidRPr="00680505">
              <w:rPr>
                <w:rFonts w:eastAsia="Times New Roman" w:cs="Times New Roman"/>
                <w:color w:val="000000"/>
                <w:lang w:eastAsia="fi-FI"/>
              </w:rPr>
              <w:br/>
              <w:t xml:space="preserve">Tutustutaan ympäristötaiteeseen ja kuvataiteen hetkellisyyteen (maataide), pohditaan muuttuvaa ympäristöä. Tutkitaan luonnonilmiöitä ja ympäristöön vaikuttamista kuvataiteen keinoin. </w:t>
            </w:r>
            <w:r w:rsidRPr="00680505">
              <w:rPr>
                <w:rFonts w:eastAsia="Times New Roman" w:cs="Times New Roman"/>
                <w:color w:val="000000"/>
                <w:lang w:eastAsia="fi-FI"/>
              </w:rPr>
              <w:br/>
            </w:r>
            <w:r w:rsidRPr="00680505">
              <w:rPr>
                <w:rFonts w:eastAsia="Times New Roman" w:cs="Times New Roman"/>
                <w:color w:val="000000"/>
                <w:lang w:eastAsia="fi-FI"/>
              </w:rPr>
              <w:br/>
            </w:r>
            <w:r w:rsidRPr="00680505">
              <w:rPr>
                <w:rFonts w:eastAsia="Times New Roman" w:cs="Times New Roman"/>
                <w:b/>
                <w:bCs/>
                <w:color w:val="000000"/>
                <w:lang w:eastAsia="fi-FI"/>
              </w:rPr>
              <w:t>S3 Taiteen maailmat</w:t>
            </w:r>
            <w:r w:rsidRPr="00680505">
              <w:rPr>
                <w:rFonts w:eastAsia="Times New Roman" w:cs="Times New Roman"/>
                <w:b/>
                <w:bCs/>
                <w:color w:val="000000"/>
                <w:lang w:eastAsia="fi-FI"/>
              </w:rPr>
              <w:br/>
            </w:r>
            <w:r w:rsidRPr="00680505">
              <w:rPr>
                <w:rFonts w:eastAsia="Times New Roman" w:cs="Times New Roman"/>
                <w:color w:val="000000"/>
                <w:lang w:eastAsia="fi-FI"/>
              </w:rPr>
              <w:br/>
              <w:t>Oppilaat tutustuvat kuvataiteen maailmaan tarkastelemalla erilaisia teoksia ja pohtimalla taiteilijan roolia (taidehistoria &amp; nykyisyys). Järjestetään mahdollisuuksien mukaan taidemuseovierailu 3.luokalla, kaikilla vuosiluokilla taiteilijatapaamisia tai työhuonevierailuja ja kuvataidenäyttelyvierailuja (virtuaalisiakin). Oppilaiden kanssa tehdään taidenäyttelyitä koululle ja esim. vanhusten talolle. Mahdollistetaan lasten taiteen näkymistä kaupunki- ja kyläkuvassa, sosiaalisessa mediassa ja (kansainvälisessä) kommunikoinnissa. Taiteen kautta luodaan suvaitsevaisuutta, vieraanvaraisuutta ja ymmärrystä erilaisista kulttuureista esimerkiksi kutsumalla eri kulttuuritaustaisia pajaohjaajia. Taide toimii erisukupolvia yhteen tuovana ja lähentävänä toimintakehyksenä. Tutustutaan kuvataiteen kapinaluonteeseen ajatusten ilmaisijana sekä opetellaan kyseenalaistamista. 3.-6.luokkalaiset voisivat toimia 1.-2.luokkalaisten taiteen tekemisen työpajaohjaajina.</w:t>
            </w:r>
            <w:r w:rsidRPr="00680505">
              <w:rPr>
                <w:rFonts w:eastAsia="Times New Roman" w:cs="Times New Roman"/>
                <w:color w:val="000000"/>
                <w:lang w:eastAsia="fi-FI"/>
              </w:rPr>
              <w:br/>
            </w:r>
            <w:r w:rsidRPr="00680505">
              <w:rPr>
                <w:rFonts w:eastAsia="Times New Roman" w:cs="Times New Roman"/>
                <w:color w:val="000000"/>
                <w:lang w:eastAsia="fi-FI"/>
              </w:rPr>
              <w:br/>
              <w:t xml:space="preserve">Tekniikoissa esimerkiksi: valutekniikka, kipsinauha, keramiikka, luonnonmateriaalit, maalaus-ja piirustustekniikoita, värioppia, mittakaavan alkeita, tilan kuvaamisen alkeita. Arkkitehtuurinkuvausta, ympäristötaidetta, kierrätysmateriaalit &amp; elinkaariajattelu. Rakentelu. </w:t>
            </w:r>
            <w:proofErr w:type="gramStart"/>
            <w:r w:rsidRPr="00680505">
              <w:rPr>
                <w:rFonts w:eastAsia="Times New Roman" w:cs="Times New Roman"/>
                <w:color w:val="000000"/>
                <w:lang w:eastAsia="fi-FI"/>
              </w:rPr>
              <w:t>Mobileja ja robotiikka-veistoksia.</w:t>
            </w:r>
            <w:proofErr w:type="gramEnd"/>
            <w:r w:rsidRPr="00680505">
              <w:rPr>
                <w:rFonts w:eastAsia="Times New Roman" w:cs="Times New Roman"/>
                <w:color w:val="000000"/>
                <w:lang w:eastAsia="fi-FI"/>
              </w:rPr>
              <w:t xml:space="preserve"> Symmetria, toisto, sommittelu, kuvakoot ja </w:t>
            </w:r>
            <w:proofErr w:type="gramStart"/>
            <w:r w:rsidRPr="00680505">
              <w:rPr>
                <w:rFonts w:eastAsia="Times New Roman" w:cs="Times New Roman"/>
                <w:color w:val="000000"/>
                <w:lang w:eastAsia="fi-FI"/>
              </w:rPr>
              <w:t>–kulmat</w:t>
            </w:r>
            <w:proofErr w:type="gramEnd"/>
            <w:r w:rsidRPr="00680505">
              <w:rPr>
                <w:rFonts w:eastAsia="Times New Roman" w:cs="Times New Roman"/>
                <w:color w:val="000000"/>
                <w:lang w:eastAsia="fi-FI"/>
              </w:rPr>
              <w:t>, tarinallisuus. Valokuvaaminen, elokuva, sähköiset välineet, kuvankäsittely, kuvan julkaisu, tekijänoikeudet. Aihealueina voivat painottua esim. lasten ja eläinten oikeudet, ystävyys, ympäristöntärkeys.</w:t>
            </w:r>
          </w:p>
          <w:p w:rsidR="00D8505C" w:rsidRPr="00680505" w:rsidRDefault="00D8505C" w:rsidP="007368C2">
            <w:pPr>
              <w:pStyle w:val="Eivli"/>
            </w:pPr>
          </w:p>
        </w:tc>
        <w:tc>
          <w:tcPr>
            <w:tcW w:w="3499" w:type="dxa"/>
          </w:tcPr>
          <w:p w:rsidR="00D8505C" w:rsidRDefault="00D8505C"/>
        </w:tc>
        <w:tc>
          <w:tcPr>
            <w:tcW w:w="3499" w:type="dxa"/>
          </w:tcPr>
          <w:p w:rsidR="00D8505C" w:rsidRDefault="00D8505C" w:rsidP="00D8505C"/>
        </w:tc>
      </w:tr>
    </w:tbl>
    <w:p w:rsidR="00697B54" w:rsidRDefault="00697B54">
      <w:bookmarkStart w:id="0" w:name="_GoBack"/>
      <w:bookmarkEnd w:id="0"/>
    </w:p>
    <w:sectPr w:rsidR="00697B54" w:rsidSect="00697B54">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80E04"/>
    <w:multiLevelType w:val="hybridMultilevel"/>
    <w:tmpl w:val="2920089E"/>
    <w:lvl w:ilvl="0" w:tplc="C7CA31A6">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B54"/>
    <w:rsid w:val="000E1235"/>
    <w:rsid w:val="002A70B6"/>
    <w:rsid w:val="003F1164"/>
    <w:rsid w:val="004F2D30"/>
    <w:rsid w:val="005B6C20"/>
    <w:rsid w:val="00680505"/>
    <w:rsid w:val="00697B54"/>
    <w:rsid w:val="007368C2"/>
    <w:rsid w:val="007F42BA"/>
    <w:rsid w:val="008A6678"/>
    <w:rsid w:val="00913B59"/>
    <w:rsid w:val="00935182"/>
    <w:rsid w:val="009668D5"/>
    <w:rsid w:val="009A63F6"/>
    <w:rsid w:val="00A67E18"/>
    <w:rsid w:val="00B62612"/>
    <w:rsid w:val="00B738F4"/>
    <w:rsid w:val="00C320CE"/>
    <w:rsid w:val="00CC14CC"/>
    <w:rsid w:val="00CD6C6A"/>
    <w:rsid w:val="00D8505C"/>
    <w:rsid w:val="00E353CF"/>
    <w:rsid w:val="00E44DE3"/>
    <w:rsid w:val="00E879E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F605E6-B791-4B91-B14C-DAEDA962C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imakas">
    <w:name w:val="Strong"/>
    <w:basedOn w:val="Kappaleenoletusfontti"/>
    <w:uiPriority w:val="22"/>
    <w:qFormat/>
    <w:rsid w:val="00A67E18"/>
    <w:rPr>
      <w:b/>
      <w:bCs/>
    </w:rPr>
  </w:style>
  <w:style w:type="paragraph" w:styleId="Luettelokappale">
    <w:name w:val="List Paragraph"/>
    <w:basedOn w:val="Normaali"/>
    <w:uiPriority w:val="34"/>
    <w:qFormat/>
    <w:rsid w:val="000E1235"/>
    <w:pPr>
      <w:ind w:left="720"/>
      <w:contextualSpacing/>
    </w:pPr>
  </w:style>
  <w:style w:type="paragraph" w:styleId="Eivli">
    <w:name w:val="No Spacing"/>
    <w:uiPriority w:val="1"/>
    <w:qFormat/>
    <w:rsid w:val="002A70B6"/>
    <w:pPr>
      <w:spacing w:after="0" w:line="240" w:lineRule="auto"/>
    </w:pPr>
  </w:style>
  <w:style w:type="paragraph" w:styleId="Seliteteksti">
    <w:name w:val="Balloon Text"/>
    <w:basedOn w:val="Normaali"/>
    <w:link w:val="SelitetekstiChar"/>
    <w:uiPriority w:val="99"/>
    <w:semiHidden/>
    <w:unhideWhenUsed/>
    <w:rsid w:val="005B6C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B6C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273145">
      <w:bodyDiv w:val="1"/>
      <w:marLeft w:val="0"/>
      <w:marRight w:val="0"/>
      <w:marTop w:val="100"/>
      <w:marBottom w:val="100"/>
      <w:divBdr>
        <w:top w:val="none" w:sz="0" w:space="0" w:color="auto"/>
        <w:left w:val="none" w:sz="0" w:space="0" w:color="auto"/>
        <w:bottom w:val="none" w:sz="0" w:space="0" w:color="auto"/>
        <w:right w:val="none" w:sz="0" w:space="0" w:color="auto"/>
      </w:divBdr>
      <w:divsChild>
        <w:div w:id="119036412">
          <w:marLeft w:val="3600"/>
          <w:marRight w:val="0"/>
          <w:marTop w:val="0"/>
          <w:marBottom w:val="0"/>
          <w:divBdr>
            <w:top w:val="none" w:sz="0" w:space="0" w:color="auto"/>
            <w:left w:val="none" w:sz="0" w:space="0" w:color="auto"/>
            <w:bottom w:val="none" w:sz="0" w:space="0" w:color="auto"/>
            <w:right w:val="none" w:sz="0" w:space="0" w:color="auto"/>
          </w:divBdr>
          <w:divsChild>
            <w:div w:id="1996563725">
              <w:marLeft w:val="0"/>
              <w:marRight w:val="0"/>
              <w:marTop w:val="0"/>
              <w:marBottom w:val="0"/>
              <w:divBdr>
                <w:top w:val="none" w:sz="0" w:space="0" w:color="auto"/>
                <w:left w:val="none" w:sz="0" w:space="0" w:color="auto"/>
                <w:bottom w:val="none" w:sz="0" w:space="0" w:color="auto"/>
                <w:right w:val="none" w:sz="0" w:space="0" w:color="auto"/>
              </w:divBdr>
              <w:divsChild>
                <w:div w:id="858355410">
                  <w:marLeft w:val="0"/>
                  <w:marRight w:val="0"/>
                  <w:marTop w:val="0"/>
                  <w:marBottom w:val="0"/>
                  <w:divBdr>
                    <w:top w:val="none" w:sz="0" w:space="0" w:color="auto"/>
                    <w:left w:val="none" w:sz="0" w:space="0" w:color="auto"/>
                    <w:bottom w:val="none" w:sz="0" w:space="0" w:color="auto"/>
                    <w:right w:val="none" w:sz="0" w:space="0" w:color="auto"/>
                  </w:divBdr>
                  <w:divsChild>
                    <w:div w:id="1168014956">
                      <w:marLeft w:val="0"/>
                      <w:marRight w:val="0"/>
                      <w:marTop w:val="0"/>
                      <w:marBottom w:val="0"/>
                      <w:divBdr>
                        <w:top w:val="none" w:sz="0" w:space="0" w:color="auto"/>
                        <w:left w:val="none" w:sz="0" w:space="0" w:color="auto"/>
                        <w:bottom w:val="none" w:sz="0" w:space="0" w:color="auto"/>
                        <w:right w:val="none" w:sz="0" w:space="0" w:color="auto"/>
                      </w:divBdr>
                      <w:divsChild>
                        <w:div w:id="4226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3832</Characters>
  <Application>Microsoft Office Word</Application>
  <DocSecurity>0</DocSecurity>
  <Lines>31</Lines>
  <Paragraphs>8</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Huttunen Satu</dc:creator>
  <cp:lastModifiedBy>Huttunen Satu</cp:lastModifiedBy>
  <cp:revision>2</cp:revision>
  <cp:lastPrinted>2017-09-27T08:00:00Z</cp:lastPrinted>
  <dcterms:created xsi:type="dcterms:W3CDTF">2017-09-27T08:07:00Z</dcterms:created>
  <dcterms:modified xsi:type="dcterms:W3CDTF">2017-09-27T08:07:00Z</dcterms:modified>
</cp:coreProperties>
</file>