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B6" w:rsidRDefault="002941B6" w:rsidP="002941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ETELÄIS</w:t>
      </w:r>
      <w:r w:rsidR="00584599">
        <w:rPr>
          <w:rFonts w:ascii="Arial" w:hAnsi="Arial" w:cs="Arial"/>
          <w:b/>
          <w:bCs/>
        </w:rPr>
        <w:t xml:space="preserve">EN ALUEEN </w:t>
      </w:r>
      <w:r w:rsidR="001026A6">
        <w:rPr>
          <w:rFonts w:ascii="Arial" w:hAnsi="Arial" w:cs="Arial"/>
          <w:b/>
          <w:bCs/>
        </w:rPr>
        <w:t>ALAKOULUJEN REHTORIKOKOUS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AIKA:</w:t>
      </w:r>
      <w:r w:rsidR="003E5934">
        <w:rPr>
          <w:rFonts w:ascii="Arial" w:hAnsi="Arial" w:cs="Arial"/>
        </w:rPr>
        <w:tab/>
      </w:r>
      <w:r w:rsidR="00FD4BE4">
        <w:rPr>
          <w:rFonts w:ascii="Arial" w:hAnsi="Arial" w:cs="Arial"/>
        </w:rPr>
        <w:t>Tiis</w:t>
      </w:r>
      <w:r w:rsidR="00733C2D">
        <w:rPr>
          <w:rFonts w:ascii="Arial" w:hAnsi="Arial" w:cs="Arial"/>
        </w:rPr>
        <w:t>tai</w:t>
      </w:r>
      <w:r w:rsidR="003E5934">
        <w:rPr>
          <w:rFonts w:ascii="Arial" w:hAnsi="Arial" w:cs="Arial"/>
        </w:rPr>
        <w:t xml:space="preserve"> </w:t>
      </w:r>
      <w:r w:rsidR="00FD4BE4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F1027F">
        <w:rPr>
          <w:rFonts w:ascii="Arial" w:hAnsi="Arial" w:cs="Arial"/>
        </w:rPr>
        <w:t>1</w:t>
      </w:r>
      <w:r w:rsidR="00FD4BE4">
        <w:rPr>
          <w:rFonts w:ascii="Arial" w:hAnsi="Arial" w:cs="Arial"/>
        </w:rPr>
        <w:t>1</w:t>
      </w:r>
      <w:r w:rsidR="000A0467">
        <w:rPr>
          <w:rFonts w:ascii="Arial" w:hAnsi="Arial" w:cs="Arial"/>
        </w:rPr>
        <w:t>.201</w:t>
      </w:r>
      <w:r w:rsidR="00094884">
        <w:rPr>
          <w:rFonts w:ascii="Arial" w:hAnsi="Arial" w:cs="Arial"/>
        </w:rPr>
        <w:t>6</w:t>
      </w:r>
      <w:r w:rsidR="00127567">
        <w:rPr>
          <w:rFonts w:ascii="Arial" w:hAnsi="Arial" w:cs="Arial"/>
        </w:rPr>
        <w:t xml:space="preserve"> klo </w:t>
      </w:r>
      <w:r w:rsidR="00F1027F">
        <w:rPr>
          <w:rFonts w:ascii="Arial" w:hAnsi="Arial" w:cs="Arial"/>
        </w:rPr>
        <w:t>12</w:t>
      </w:r>
      <w:r w:rsidR="003E5934">
        <w:rPr>
          <w:rFonts w:ascii="Arial" w:hAnsi="Arial" w:cs="Arial"/>
        </w:rPr>
        <w:t>.</w:t>
      </w:r>
      <w:r w:rsidR="00F1027F">
        <w:rPr>
          <w:rFonts w:ascii="Arial" w:hAnsi="Arial" w:cs="Arial"/>
        </w:rPr>
        <w:t>00</w:t>
      </w:r>
      <w:r w:rsidR="003E5934">
        <w:rPr>
          <w:rFonts w:ascii="Arial" w:hAnsi="Arial" w:cs="Arial"/>
        </w:rPr>
        <w:t xml:space="preserve"> – </w:t>
      </w:r>
      <w:r w:rsidR="00FB6C65">
        <w:rPr>
          <w:rFonts w:ascii="Arial" w:hAnsi="Arial" w:cs="Arial"/>
        </w:rPr>
        <w:t>14.30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</w:rPr>
        <w:t>PAIKKA</w:t>
      </w:r>
      <w:r w:rsidR="003E5934">
        <w:rPr>
          <w:rFonts w:ascii="Arial" w:hAnsi="Arial" w:cs="Arial"/>
        </w:rPr>
        <w:t>:</w:t>
      </w:r>
      <w:r w:rsidR="003E5934">
        <w:rPr>
          <w:rFonts w:ascii="Arial" w:hAnsi="Arial" w:cs="Arial"/>
        </w:rPr>
        <w:tab/>
      </w:r>
      <w:r w:rsidR="00FD4BE4">
        <w:rPr>
          <w:rFonts w:ascii="Arial" w:hAnsi="Arial" w:cs="Arial"/>
        </w:rPr>
        <w:t>Pyörön</w:t>
      </w:r>
      <w:r>
        <w:rPr>
          <w:rFonts w:ascii="Arial" w:hAnsi="Arial" w:cs="Arial"/>
        </w:rPr>
        <w:t xml:space="preserve"> koulu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</w:p>
    <w:p w:rsidR="00482700" w:rsidRDefault="002941B6" w:rsidP="004827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LÄSNÄ:</w:t>
      </w:r>
      <w:r>
        <w:rPr>
          <w:rFonts w:ascii="Arial" w:hAnsi="Arial" w:cs="Arial"/>
        </w:rPr>
        <w:tab/>
      </w:r>
      <w:r w:rsidR="00482700">
        <w:rPr>
          <w:rFonts w:ascii="Arial" w:hAnsi="Arial" w:cs="Arial"/>
        </w:rPr>
        <w:t>Kaukonen Titta</w:t>
      </w:r>
      <w:r w:rsidR="00482700">
        <w:rPr>
          <w:rFonts w:ascii="Arial" w:hAnsi="Arial" w:cs="Arial"/>
        </w:rPr>
        <w:tab/>
        <w:t>Martti Ahtisaaren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Kemppinen Timo</w:t>
      </w:r>
      <w:r>
        <w:rPr>
          <w:rFonts w:ascii="Arial" w:hAnsi="Arial" w:cs="Arial"/>
        </w:rPr>
        <w:tab/>
        <w:t>Pirtin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Kokkon</w:t>
      </w:r>
      <w:r w:rsidR="00956119">
        <w:rPr>
          <w:rFonts w:ascii="Arial" w:hAnsi="Arial" w:cs="Arial"/>
        </w:rPr>
        <w:t>en Erja</w:t>
      </w:r>
      <w:r w:rsidR="00956119">
        <w:rPr>
          <w:rFonts w:ascii="Arial" w:hAnsi="Arial" w:cs="Arial"/>
        </w:rPr>
        <w:tab/>
        <w:t>Pyörön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Partanen Jorma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</w:t>
      </w:r>
      <w:proofErr w:type="spellEnd"/>
      <w:r>
        <w:rPr>
          <w:rFonts w:ascii="Arial" w:hAnsi="Arial" w:cs="Arial"/>
        </w:rPr>
        <w:t xml:space="preserve">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Raiskinmäki Jukka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Jynkänlahden</w:t>
      </w:r>
      <w:proofErr w:type="spellEnd"/>
      <w:r>
        <w:rPr>
          <w:rFonts w:ascii="Arial" w:hAnsi="Arial" w:cs="Arial"/>
        </w:rPr>
        <w:t xml:space="preserve">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Svärd Maija</w:t>
      </w:r>
      <w:r w:rsidR="00A076A5">
        <w:rPr>
          <w:rFonts w:ascii="Arial" w:hAnsi="Arial" w:cs="Arial"/>
        </w:rPr>
        <w:tab/>
      </w:r>
      <w:r w:rsidR="00A076A5">
        <w:rPr>
          <w:rFonts w:ascii="Arial" w:hAnsi="Arial" w:cs="Arial"/>
        </w:rPr>
        <w:tab/>
      </w:r>
      <w:r>
        <w:rPr>
          <w:rFonts w:ascii="Arial" w:hAnsi="Arial" w:cs="Arial"/>
        </w:rPr>
        <w:t>Pyörön koulun virka-apulaisrehtori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Miettinen Esa</w:t>
      </w:r>
      <w:r>
        <w:rPr>
          <w:rFonts w:ascii="Arial" w:hAnsi="Arial" w:cs="Arial"/>
        </w:rPr>
        <w:tab/>
        <w:t>Aurinkorinteen koulun rehtori (aluerehtori)</w:t>
      </w:r>
    </w:p>
    <w:p w:rsidR="00FE7D8A" w:rsidRDefault="00FE7D8A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482700" w:rsidRDefault="00482700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A076A5" w:rsidRDefault="00FB6C65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PERHELUOKKA</w:t>
      </w:r>
    </w:p>
    <w:p w:rsidR="00450E9D" w:rsidRDefault="00D8508E" w:rsidP="007D7280">
      <w:pPr>
        <w:pStyle w:val="Luettelokappale"/>
        <w:ind w:left="720"/>
      </w:pPr>
      <w:r>
        <w:t>Erityisopettaja Jaana Jääskeläinen</w:t>
      </w:r>
      <w:r w:rsidR="008558F5">
        <w:t>, Kalevalan koulun Pohjantien yksiköstä</w:t>
      </w:r>
      <w:r w:rsidR="00FB6C65">
        <w:t xml:space="preserve"> kertoi oman koulunsa perheluokkatoiminnasta. </w:t>
      </w:r>
      <w:proofErr w:type="spellStart"/>
      <w:r w:rsidR="00FB6C65">
        <w:t>OPH:n</w:t>
      </w:r>
      <w:proofErr w:type="spellEnd"/>
      <w:r w:rsidR="00FB6C65">
        <w:t xml:space="preserve"> hankerahoituksen varassa, sieltä toivotaan kokemuksia useammalta koululta. Toiminta on l</w:t>
      </w:r>
      <w:r w:rsidR="00450E9D">
        <w:t>ähtenyt liikkeelle maahanmuuttajien kotouttamisesta.</w:t>
      </w:r>
      <w:r w:rsidR="00FB6C65">
        <w:t xml:space="preserve"> </w:t>
      </w:r>
      <w:r w:rsidR="00450E9D">
        <w:t xml:space="preserve">Nykyään </w:t>
      </w:r>
      <w:r w:rsidR="00FB6C65">
        <w:t xml:space="preserve">aamulla (2 h / </w:t>
      </w:r>
      <w:proofErr w:type="spellStart"/>
      <w:r w:rsidR="00FB6C65">
        <w:t>vko</w:t>
      </w:r>
      <w:proofErr w:type="spellEnd"/>
      <w:r w:rsidR="00FB6C65">
        <w:t xml:space="preserve">) </w:t>
      </w:r>
      <w:r w:rsidR="00450E9D">
        <w:t>esiopetuksen perheluokka – pari</w:t>
      </w:r>
      <w:r w:rsidR="00FB6C65">
        <w:t xml:space="preserve"> /</w:t>
      </w:r>
      <w:r w:rsidR="00450E9D">
        <w:t xml:space="preserve"> kolme perhettä kerrallaan.</w:t>
      </w:r>
      <w:r w:rsidR="004C75CD">
        <w:t xml:space="preserve"> </w:t>
      </w:r>
      <w:proofErr w:type="gramStart"/>
      <w:r w:rsidR="00FB6C65">
        <w:t>K</w:t>
      </w:r>
      <w:r w:rsidR="0080056E">
        <w:t>oulun perheluokka iltapäivällä.</w:t>
      </w:r>
      <w:proofErr w:type="gramEnd"/>
      <w:r w:rsidR="0080056E">
        <w:t xml:space="preserve"> O</w:t>
      </w:r>
      <w:r w:rsidR="004C75CD">
        <w:t>pettaja ja erityisopettaja mukana</w:t>
      </w:r>
      <w:r w:rsidR="00094F82">
        <w:t xml:space="preserve"> (työpari voi olla joku muukin)</w:t>
      </w:r>
      <w:r w:rsidR="004C75CD">
        <w:t>.</w:t>
      </w:r>
      <w:r w:rsidR="00450E9D">
        <w:t xml:space="preserve"> </w:t>
      </w:r>
      <w:proofErr w:type="gramStart"/>
      <w:r w:rsidR="00450E9D">
        <w:t>Esim. neljän viikon jakso.</w:t>
      </w:r>
      <w:proofErr w:type="gramEnd"/>
      <w:r w:rsidR="004C75CD">
        <w:t xml:space="preserve"> </w:t>
      </w:r>
      <w:proofErr w:type="gramStart"/>
      <w:r w:rsidR="004C75CD">
        <w:t>Meneillään kolmas lukuvuosi.</w:t>
      </w:r>
      <w:proofErr w:type="gramEnd"/>
      <w:r w:rsidR="00A16316">
        <w:t xml:space="preserve"> Asetetaan tavoitteita, joiden toteutumista kaik</w:t>
      </w:r>
      <w:r w:rsidR="00FB6C65">
        <w:t xml:space="preserve">ki aikuiset sitoutuvat tukemaan. </w:t>
      </w:r>
      <w:r w:rsidR="00094F82">
        <w:t>Lapset tekevät koulutehtäviä</w:t>
      </w:r>
      <w:r w:rsidR="00B54BD0">
        <w:t xml:space="preserve"> ja pelataan pelejä</w:t>
      </w:r>
      <w:r w:rsidR="00094F82">
        <w:t>. Tarjotaan kahvit, mehut ja keks</w:t>
      </w:r>
      <w:r w:rsidR="00FB6C65">
        <w:t>it. Lapset käyvät välitunnilla, jolloin</w:t>
      </w:r>
      <w:r w:rsidR="00094F82">
        <w:t xml:space="preserve"> jää aikaa aikuisten keskinäiselle keskustelulle.</w:t>
      </w:r>
    </w:p>
    <w:p w:rsidR="0050037F" w:rsidRDefault="0050037F" w:rsidP="007D7280">
      <w:pPr>
        <w:pStyle w:val="Luettelokappale"/>
        <w:ind w:left="720"/>
      </w:pPr>
    </w:p>
    <w:p w:rsidR="0050037F" w:rsidRDefault="0050037F" w:rsidP="007D7280">
      <w:pPr>
        <w:pStyle w:val="Luettelokappale"/>
        <w:ind w:left="720"/>
      </w:pPr>
      <w:r>
        <w:t xml:space="preserve">Pohjantien koulun nettisivuilta löytyy lisätietoa: </w:t>
      </w:r>
      <w:hyperlink r:id="rId7" w:history="1">
        <w:r w:rsidRPr="005F61B2">
          <w:rPr>
            <w:rStyle w:val="Hyperlinkki"/>
          </w:rPr>
          <w:t>https://peda.net/kuopio/p/pohjantie/hankkeet/perheluokka</w:t>
        </w:r>
      </w:hyperlink>
    </w:p>
    <w:p w:rsidR="00A172D2" w:rsidRPr="00847CBF" w:rsidRDefault="00A172D2" w:rsidP="007D7280">
      <w:pPr>
        <w:pStyle w:val="Luettelokappale"/>
        <w:ind w:left="720"/>
        <w:rPr>
          <w:sz w:val="28"/>
        </w:rPr>
      </w:pPr>
      <w:bookmarkStart w:id="0" w:name="_GoBack"/>
      <w:bookmarkEnd w:id="0"/>
    </w:p>
    <w:p w:rsidR="005F01B8" w:rsidRDefault="005F01B8" w:rsidP="0000551C">
      <w:pPr>
        <w:pStyle w:val="Luettelokappale"/>
        <w:ind w:left="720"/>
      </w:pPr>
    </w:p>
    <w:p w:rsidR="00990FE1" w:rsidRDefault="00B1428F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OPPILASHUOLLON SUUNNITELMA</w:t>
      </w:r>
    </w:p>
    <w:p w:rsidR="00990FE1" w:rsidRDefault="007F56BC" w:rsidP="006D2794">
      <w:pPr>
        <w:pStyle w:val="Luettelokappale"/>
        <w:ind w:left="720"/>
      </w:pPr>
      <w:r>
        <w:t xml:space="preserve">Kerrattiin sisältöohjeistus ja minne koulun nettisivuilla suunnitelma on pyydetty laitettavan. </w:t>
      </w:r>
      <w:proofErr w:type="gramStart"/>
      <w:r>
        <w:t>Ohjeistus vielä alla.</w:t>
      </w:r>
      <w:proofErr w:type="gramEnd"/>
    </w:p>
    <w:p w:rsidR="004230D1" w:rsidRDefault="004230D1" w:rsidP="006D2794">
      <w:pPr>
        <w:pStyle w:val="Luettelokappale"/>
        <w:ind w:left="720"/>
      </w:pPr>
    </w:p>
    <w:p w:rsidR="00990FE1" w:rsidRDefault="00990FE1" w:rsidP="00990FE1"/>
    <w:p w:rsidR="00FF0F64" w:rsidRDefault="00950F0D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JÄRJESTYSSÄÄNNÖT</w:t>
      </w:r>
    </w:p>
    <w:p w:rsidR="00FF0F64" w:rsidRDefault="00950F0D" w:rsidP="00FF0F64">
      <w:pPr>
        <w:pStyle w:val="Luettelokappale"/>
        <w:ind w:left="720"/>
      </w:pPr>
      <w:r>
        <w:t xml:space="preserve">Päivitys – </w:t>
      </w:r>
      <w:proofErr w:type="spellStart"/>
      <w:r>
        <w:t>OPH:n</w:t>
      </w:r>
      <w:proofErr w:type="spellEnd"/>
      <w:r>
        <w:t xml:space="preserve"> ohjeet.</w:t>
      </w:r>
    </w:p>
    <w:p w:rsidR="00F776FE" w:rsidRDefault="0050037F" w:rsidP="00FF0F64">
      <w:pPr>
        <w:pStyle w:val="Luettelokappale"/>
        <w:ind w:left="720"/>
        <w:rPr>
          <w:rStyle w:val="Hyperlinkki"/>
        </w:rPr>
      </w:pPr>
      <w:hyperlink r:id="rId8" w:history="1">
        <w:r w:rsidR="00240A1F" w:rsidRPr="00411829">
          <w:rPr>
            <w:rStyle w:val="Hyperlinkki"/>
          </w:rPr>
          <w:t>http://www.oph.fi/julkaisut/2016/jarjestyssaantojen_laatiminen</w:t>
        </w:r>
      </w:hyperlink>
    </w:p>
    <w:p w:rsidR="004230D1" w:rsidRDefault="004230D1" w:rsidP="00FF0F64">
      <w:pPr>
        <w:pStyle w:val="Luettelokappale"/>
        <w:ind w:left="720"/>
      </w:pPr>
    </w:p>
    <w:p w:rsidR="00F776FE" w:rsidRDefault="00F776FE" w:rsidP="00FF0F64">
      <w:pPr>
        <w:pStyle w:val="Luettelokappale"/>
        <w:ind w:left="720"/>
      </w:pPr>
    </w:p>
    <w:p w:rsidR="00F776FE" w:rsidRPr="004230D1" w:rsidRDefault="00F776FE" w:rsidP="004230D1">
      <w:pPr>
        <w:pStyle w:val="Luettelokappale"/>
        <w:numPr>
          <w:ilvl w:val="0"/>
          <w:numId w:val="11"/>
        </w:numPr>
        <w:rPr>
          <w:b/>
        </w:rPr>
      </w:pPr>
      <w:r w:rsidRPr="004230D1">
        <w:rPr>
          <w:b/>
        </w:rPr>
        <w:t>TASA-ARVO – JA YHDENVERTAISUUSSUUNNITELMA</w:t>
      </w:r>
    </w:p>
    <w:p w:rsidR="00791DE1" w:rsidRDefault="007F56BC" w:rsidP="00791DE1">
      <w:pPr>
        <w:pStyle w:val="Luettelokappale"/>
        <w:ind w:left="720"/>
      </w:pPr>
      <w:r>
        <w:t xml:space="preserve">Tutkittiin luonnosta. </w:t>
      </w:r>
      <w:r w:rsidR="00BA33E0">
        <w:t xml:space="preserve">Pitäisikö käsite sukupuolineutraali vaihtaa sukupuolitietoiseksi (opas s. </w:t>
      </w:r>
      <w:r w:rsidR="00791DE1">
        <w:t xml:space="preserve">18)? </w:t>
      </w:r>
    </w:p>
    <w:p w:rsidR="00791DE1" w:rsidRDefault="00791DE1" w:rsidP="00791DE1">
      <w:pPr>
        <w:pStyle w:val="Luettelokappale"/>
        <w:ind w:left="720"/>
      </w:pPr>
    </w:p>
    <w:p w:rsidR="00791DE1" w:rsidRPr="00791DE1" w:rsidRDefault="00791DE1" w:rsidP="00791DE1">
      <w:pPr>
        <w:pStyle w:val="Luettelokappale"/>
        <w:ind w:left="720"/>
        <w:rPr>
          <w:i/>
        </w:rPr>
      </w:pPr>
      <w:proofErr w:type="gramStart"/>
      <w:r>
        <w:t xml:space="preserve">Miten nämä tehdään / huomioidaan (jokaisella koulullako erikseen?): </w:t>
      </w:r>
      <w:r w:rsidRPr="00791DE1">
        <w:rPr>
          <w:i/>
        </w:rPr>
        <w:t>Tasa-arvosuunnitelman tulee sisältää: 1.</w:t>
      </w:r>
      <w:proofErr w:type="gramEnd"/>
      <w:r w:rsidRPr="00791DE1">
        <w:rPr>
          <w:i/>
        </w:rPr>
        <w:t xml:space="preserve"> Selvitys oppilaitoksen tasa-arvotilanteesta, 2. Tarvittavat toimenpiteet tasa-arvon edistämiseksi, 3. </w:t>
      </w:r>
      <w:proofErr w:type="gramStart"/>
      <w:r w:rsidRPr="00791DE1">
        <w:rPr>
          <w:i/>
        </w:rPr>
        <w:t>Arvio aikaisempaan tasa-arvosuunnitelmaan sisältyneiden toimenpiteiden toteuttamisesta ja tuloksista</w:t>
      </w:r>
      <w:proofErr w:type="gramEnd"/>
      <w:r w:rsidRPr="00791DE1">
        <w:rPr>
          <w:i/>
        </w:rPr>
        <w:t xml:space="preserve"> </w:t>
      </w:r>
    </w:p>
    <w:p w:rsidR="00791DE1" w:rsidRPr="00791DE1" w:rsidRDefault="00791DE1" w:rsidP="00791DE1">
      <w:pPr>
        <w:pStyle w:val="Luettelokappale"/>
        <w:ind w:left="720"/>
        <w:rPr>
          <w:i/>
        </w:rPr>
      </w:pPr>
    </w:p>
    <w:p w:rsidR="00791DE1" w:rsidRPr="00791DE1" w:rsidRDefault="00791DE1" w:rsidP="00791DE1">
      <w:pPr>
        <w:pStyle w:val="Luettelokappale"/>
        <w:ind w:left="720"/>
        <w:rPr>
          <w:i/>
        </w:rPr>
      </w:pPr>
      <w:r w:rsidRPr="00791DE1">
        <w:rPr>
          <w:i/>
        </w:rPr>
        <w:lastRenderedPageBreak/>
        <w:t xml:space="preserve">Erityistä huomiota tulee kiinnittää opetuksen järjestämiseen, oppimiseroihin, arviointiin, oppilasvalintoihin sekä seksuaalisen häirinnän ja sukupuoleen perustuvan häirinnän ehkäisemiseen ja poistamiseen. Vuosittaisen tarkastelun sijasta suunnitelma voidaan laatia enintään kolmeksi vuodeksi kerrallaan. </w:t>
      </w:r>
    </w:p>
    <w:p w:rsidR="00791DE1" w:rsidRDefault="00791DE1" w:rsidP="00FF0F64">
      <w:pPr>
        <w:pStyle w:val="Luettelokappale"/>
        <w:ind w:left="720"/>
      </w:pPr>
    </w:p>
    <w:p w:rsidR="00791DE1" w:rsidRDefault="00791DE1" w:rsidP="00FF0F64">
      <w:pPr>
        <w:pStyle w:val="Luettelokappale"/>
        <w:ind w:left="720"/>
        <w:rPr>
          <w:b/>
        </w:rPr>
      </w:pPr>
    </w:p>
    <w:p w:rsidR="00240A1F" w:rsidRDefault="00240A1F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OPETUSSUUNNITELMA</w:t>
      </w:r>
    </w:p>
    <w:p w:rsidR="006D2794" w:rsidRDefault="00240A1F" w:rsidP="006D2794">
      <w:pPr>
        <w:ind w:left="720"/>
      </w:pPr>
      <w:r>
        <w:t>U</w:t>
      </w:r>
      <w:r w:rsidRPr="00240A1F">
        <w:t xml:space="preserve">usi </w:t>
      </w:r>
      <w:proofErr w:type="spellStart"/>
      <w:r w:rsidRPr="00240A1F">
        <w:t>ops</w:t>
      </w:r>
      <w:proofErr w:type="spellEnd"/>
      <w:r w:rsidRPr="00240A1F">
        <w:t xml:space="preserve"> on yläkoulussakin käytössä ja käyttäytymisen arviointi tehdään uusien käyttäytymisen arvioinnin kriteereiden perusteella.</w:t>
      </w:r>
    </w:p>
    <w:p w:rsidR="004230D1" w:rsidRDefault="004230D1" w:rsidP="006D2794">
      <w:pPr>
        <w:ind w:left="720"/>
      </w:pPr>
    </w:p>
    <w:p w:rsidR="00240A1F" w:rsidRPr="00240A1F" w:rsidRDefault="00240A1F" w:rsidP="00240A1F">
      <w:pPr>
        <w:rPr>
          <w:b/>
        </w:rPr>
      </w:pPr>
    </w:p>
    <w:p w:rsidR="006D2794" w:rsidRDefault="006D2794" w:rsidP="005F01B8">
      <w:pPr>
        <w:pStyle w:val="Luettelokappale"/>
        <w:numPr>
          <w:ilvl w:val="0"/>
          <w:numId w:val="11"/>
        </w:numPr>
        <w:rPr>
          <w:b/>
        </w:rPr>
      </w:pPr>
      <w:r>
        <w:rPr>
          <w:b/>
        </w:rPr>
        <w:t>TULEVAT EKALUOKKALAISET</w:t>
      </w:r>
    </w:p>
    <w:p w:rsidR="006D2794" w:rsidRDefault="004230D1" w:rsidP="006D2794">
      <w:pPr>
        <w:ind w:left="720"/>
      </w:pPr>
      <w:r>
        <w:t>Tutkittiin alustavasti tulevien ekaluokkalaisien määriä ja kotiosoitteita. Tähän asiaan palataan seuraavassa palaverissa to 24.11. klo 10.00 (Pyörössä)</w:t>
      </w:r>
      <w:r w:rsidR="006D2794" w:rsidRPr="006D2794">
        <w:t>.</w:t>
      </w:r>
    </w:p>
    <w:p w:rsidR="004230D1" w:rsidRDefault="004230D1" w:rsidP="006D2794">
      <w:pPr>
        <w:ind w:left="720"/>
        <w:rPr>
          <w:b/>
        </w:rPr>
      </w:pPr>
    </w:p>
    <w:p w:rsidR="006D2794" w:rsidRPr="006D2794" w:rsidRDefault="006D2794" w:rsidP="006D2794">
      <w:pPr>
        <w:ind w:left="720"/>
        <w:rPr>
          <w:b/>
        </w:rPr>
      </w:pPr>
    </w:p>
    <w:p w:rsidR="00210E95" w:rsidRPr="00990FE1" w:rsidRDefault="001F4B1C" w:rsidP="005F01B8">
      <w:pPr>
        <w:pStyle w:val="Luettelokappale"/>
        <w:numPr>
          <w:ilvl w:val="0"/>
          <w:numId w:val="11"/>
        </w:numPr>
        <w:rPr>
          <w:b/>
        </w:rPr>
      </w:pPr>
      <w:r w:rsidRPr="00990FE1">
        <w:rPr>
          <w:b/>
        </w:rPr>
        <w:t>SEURAAVAT KOKOUKSET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26.1.</w:t>
      </w:r>
      <w:r w:rsidR="00DC4185">
        <w:t xml:space="preserve"> </w:t>
      </w:r>
      <w:r w:rsidR="00681C1A">
        <w:t xml:space="preserve">klo 12.00 </w:t>
      </w:r>
      <w:r w:rsidR="00DC4185">
        <w:t>(Pirtti)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23.3.</w:t>
      </w:r>
      <w:r w:rsidR="00DC4185">
        <w:t xml:space="preserve"> </w:t>
      </w:r>
      <w:r w:rsidR="00681C1A">
        <w:t xml:space="preserve">klo 12.00 </w:t>
      </w:r>
      <w:r w:rsidR="00DC4185">
        <w:t>(Martti Ahtisaari)</w:t>
      </w:r>
    </w:p>
    <w:p w:rsidR="001F4B1C" w:rsidRPr="001F4B1C" w:rsidRDefault="001F4B1C" w:rsidP="001F4B1C">
      <w:pPr>
        <w:pStyle w:val="Luettelokappale"/>
        <w:numPr>
          <w:ilvl w:val="0"/>
          <w:numId w:val="14"/>
        </w:numPr>
      </w:pPr>
      <w:r w:rsidRPr="001F4B1C">
        <w:t>20.4.</w:t>
      </w:r>
      <w:r w:rsidR="00DC4185">
        <w:t xml:space="preserve"> </w:t>
      </w:r>
      <w:r w:rsidR="00681C1A">
        <w:t xml:space="preserve">klo 12.00 </w:t>
      </w:r>
      <w:r w:rsidR="00DC4185">
        <w:t>(</w:t>
      </w:r>
      <w:proofErr w:type="spellStart"/>
      <w:r w:rsidR="00DC4185">
        <w:t>Jynkänlahti</w:t>
      </w:r>
      <w:proofErr w:type="spellEnd"/>
      <w:r w:rsidR="00DC4185">
        <w:t>)</w:t>
      </w:r>
    </w:p>
    <w:p w:rsidR="005F01B8" w:rsidRDefault="001F4B1C" w:rsidP="007F3A8D">
      <w:pPr>
        <w:pStyle w:val="Luettelokappale"/>
        <w:numPr>
          <w:ilvl w:val="0"/>
          <w:numId w:val="14"/>
        </w:numPr>
      </w:pPr>
      <w:r w:rsidRPr="001F4B1C">
        <w:t>8.6.</w:t>
      </w:r>
      <w:r w:rsidR="00681C1A">
        <w:t xml:space="preserve"> klo 12.00</w:t>
      </w:r>
      <w:r w:rsidR="00DC4185">
        <w:t xml:space="preserve"> (</w:t>
      </w:r>
      <w:proofErr w:type="spellStart"/>
      <w:r w:rsidR="00DC4185">
        <w:t>Jynkkä</w:t>
      </w:r>
      <w:proofErr w:type="spellEnd"/>
      <w:r w:rsidR="00DC4185">
        <w:t>)</w:t>
      </w:r>
    </w:p>
    <w:p w:rsidR="00A172D2" w:rsidRDefault="00A172D2" w:rsidP="00A172D2"/>
    <w:p w:rsidR="00A172D2" w:rsidRDefault="00A172D2" w:rsidP="00A172D2">
      <w:pPr>
        <w:pBdr>
          <w:bottom w:val="double" w:sz="6" w:space="1" w:color="auto"/>
        </w:pBdr>
      </w:pPr>
    </w:p>
    <w:p w:rsidR="00A172D2" w:rsidRDefault="00A172D2" w:rsidP="00A172D2"/>
    <w:p w:rsidR="00A172D2" w:rsidRDefault="00A172D2" w:rsidP="00A172D2"/>
    <w:tbl>
      <w:tblPr>
        <w:tblW w:w="5000" w:type="pct"/>
        <w:tblCellSpacing w:w="0" w:type="dxa"/>
        <w:tblCellMar>
          <w:top w:w="450" w:type="dxa"/>
          <w:left w:w="367" w:type="dxa"/>
          <w:bottom w:w="150" w:type="dxa"/>
          <w:right w:w="367" w:type="dxa"/>
        </w:tblCellMar>
        <w:tblLook w:val="04A0" w:firstRow="1" w:lastRow="0" w:firstColumn="1" w:lastColumn="0" w:noHBand="0" w:noVBand="1"/>
      </w:tblPr>
      <w:tblGrid>
        <w:gridCol w:w="10193"/>
      </w:tblGrid>
      <w:tr w:rsidR="00A172D2" w:rsidRPr="00DC2AE1" w:rsidTr="00D96441">
        <w:trPr>
          <w:tblCellSpacing w:w="0" w:type="dxa"/>
        </w:trPr>
        <w:tc>
          <w:tcPr>
            <w:tcW w:w="3400" w:type="pct"/>
            <w:tcMar>
              <w:top w:w="435" w:type="dxa"/>
              <w:left w:w="300" w:type="dxa"/>
              <w:bottom w:w="255" w:type="dxa"/>
              <w:right w:w="255" w:type="dxa"/>
            </w:tcMar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336699"/>
                <w:left w:val="single" w:sz="2" w:space="0" w:color="336699"/>
                <w:bottom w:val="single" w:sz="2" w:space="0" w:color="336699"/>
                <w:right w:val="single" w:sz="2" w:space="0" w:color="3366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A172D2" w:rsidRPr="00DC2AE1" w:rsidRDefault="00A172D2" w:rsidP="00D96441">
                  <w:pPr>
                    <w:pBdr>
                      <w:top w:val="single" w:sz="2" w:space="0" w:color="6699CC"/>
                      <w:left w:val="single" w:sz="2" w:space="0" w:color="6699CC"/>
                      <w:bottom w:val="single" w:sz="2" w:space="0" w:color="6699CC"/>
                      <w:right w:val="single" w:sz="2" w:space="0" w:color="6699CC"/>
                    </w:pBdr>
                    <w:outlineLvl w:val="3"/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t>XX</w:t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t xml:space="preserve"> koulun oppilashuollon suunnitelma</w:t>
                  </w:r>
                </w:p>
              </w:tc>
            </w:tr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225" w:type="dxa"/>
                    <w:right w:w="75" w:type="dxa"/>
                  </w:tcMar>
                  <w:vAlign w:val="center"/>
                  <w:hideMark/>
                </w:tcPr>
                <w:p w:rsidR="00A172D2" w:rsidRDefault="00A172D2" w:rsidP="00D96441">
                  <w:pP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A172D2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Oppilashuollolla tarkoitetaan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Koulun yhte</w:t>
                  </w: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isöllinen oppilashuolto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t>.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Yksilökohtainen oppilashuolto</w:t>
                  </w:r>
                </w:p>
                <w:p w:rsidR="00A172D2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Yksilökohtainen asiantuntijaryhmä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A172D2" w:rsidRDefault="00A172D2" w:rsidP="00D96441">
                  <w:pP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Perusopetuslain mukainen</w:t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moniammatillinen</w:t>
                  </w:r>
                  <w:proofErr w:type="spellEnd"/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 xml:space="preserve"> käsittely</w:t>
                  </w:r>
                </w:p>
                <w:p w:rsidR="00A172D2" w:rsidRPr="00DC2AE1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Oppilashuollon resurs</w:t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1"/>
                      <w:szCs w:val="21"/>
                    </w:rPr>
                    <w:t>ointi: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Verdana" w:eastAsia="Arial Unicode MS" w:hAnsi="Verdana" w:cs="Arial Unicode MS"/>
                      <w:color w:val="C00000"/>
                      <w:sz w:val="21"/>
                      <w:szCs w:val="21"/>
                    </w:rPr>
                    <w:t>(</w:t>
                  </w:r>
                  <w:r w:rsidRPr="00407451">
                    <w:rPr>
                      <w:rFonts w:ascii="Verdana" w:eastAsia="Arial Unicode MS" w:hAnsi="Verdana" w:cs="Arial Unicode MS"/>
                      <w:color w:val="C00000"/>
                      <w:sz w:val="21"/>
                      <w:szCs w:val="21"/>
                    </w:rPr>
                    <w:t>Pakollinen otsikko</w:t>
                  </w:r>
                  <w:r>
                    <w:rPr>
                      <w:rFonts w:ascii="Verdana" w:eastAsia="Arial Unicode MS" w:hAnsi="Verdana" w:cs="Arial Unicode MS"/>
                      <w:color w:val="C00000"/>
                      <w:sz w:val="21"/>
                      <w:szCs w:val="21"/>
                    </w:rPr>
                    <w:t>)</w:t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  <w:r w:rsidRPr="00DC2AE1"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  <w:br/>
                  </w:r>
                </w:p>
              </w:tc>
            </w:tr>
          </w:tbl>
          <w:p w:rsidR="00A172D2" w:rsidRPr="00DC2AE1" w:rsidRDefault="00A172D2" w:rsidP="00D96441">
            <w:pPr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</w:pPr>
            <w:r w:rsidRPr="00DC2AE1"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336699"/>
                <w:left w:val="single" w:sz="2" w:space="0" w:color="336699"/>
                <w:bottom w:val="single" w:sz="2" w:space="0" w:color="336699"/>
                <w:right w:val="single" w:sz="2" w:space="0" w:color="336699"/>
              </w:tblBorders>
              <w:tblCellMar>
                <w:top w:w="450" w:type="dxa"/>
                <w:left w:w="367" w:type="dxa"/>
                <w:bottom w:w="150" w:type="dxa"/>
                <w:right w:w="367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A172D2" w:rsidRPr="00DC2AE1" w:rsidRDefault="00A172D2" w:rsidP="00D96441">
                  <w:pPr>
                    <w:pBdr>
                      <w:top w:val="single" w:sz="2" w:space="0" w:color="6699CC"/>
                      <w:left w:val="single" w:sz="2" w:space="0" w:color="6699CC"/>
                      <w:bottom w:val="single" w:sz="2" w:space="0" w:color="6699CC"/>
                      <w:right w:val="single" w:sz="2" w:space="0" w:color="6699CC"/>
                    </w:pBdr>
                    <w:outlineLvl w:val="3"/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t>Oppilashuollon suunnitelman liitteet</w:t>
                  </w:r>
                </w:p>
              </w:tc>
            </w:tr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22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72"/>
                  </w:tblGrid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Yhteistyö koulun ulkopuolisten lasten ja nuorten hyvinvointia edistävien tahojen kanssa yhteisöllisen oppilashuollon kehittämisessä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lastRenderedPageBreak/>
                          <w:t>Yhteistyö oppilaan ohjauksessa, koulutuksen siirtymävaiheissa sekä jatko-opintojen suunnittelussa</w:t>
                        </w:r>
                      </w:p>
                      <w:p w:rsidR="00A172D2" w:rsidRPr="008B39D3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8B39D3"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Jokaisella koululla ohjaussuunnitelma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Yhteistyö ja käytänteet kouluympäristön terveellisyyden ja turvallisuuden sekä kouluyhteisön hyvinvoinnin tarkastuksissa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OPS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Yhteistyö terveysneuvonnan ja terveystiedon opetuksen välillä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OPS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Poissaolojen seuraaminen, niistä ilmoittaminen ja niihin puuttuminen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 w:rsidRPr="00715727"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 xml:space="preserve">Linkki </w:t>
                        </w: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Kuopion kaupunki (tekeillä, informoidaan kun linkki valmis)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Vaarojen tunnistaminen (tapaturmien ehkäiseminen)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Valmis lomake jonka koulut ovat</w:t>
                        </w:r>
                        <w:r w:rsidRPr="00715727"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 xml:space="preserve"> tehneet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Tupakkatuotteiden, alkoholin ja muiden päihteiden käytön ehkäiseminen ja käyttöön puuttuminen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OPS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XX</w:t>
                        </w: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 xml:space="preserve"> koulun kuljetuskäytänteet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XX</w:t>
                        </w: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 xml:space="preserve"> koulun kriisisuunnitelma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XX</w:t>
                        </w: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 xml:space="preserve"> koulun viestintäsuunnitelma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XX</w:t>
                        </w: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 xml:space="preserve"> koulu, suunnitelma opiskelijan suojaamiseksi väkivallalta, kiusaamiselta ja häirinnältä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</w:tbl>
                <w:p w:rsidR="00A172D2" w:rsidRPr="00DC2AE1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A172D2" w:rsidRPr="00DC2AE1" w:rsidRDefault="00A172D2" w:rsidP="00D96441">
            <w:pPr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</w:pPr>
            <w:r w:rsidRPr="00DC2AE1"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  <w:lastRenderedPageBreak/>
              <w:t> 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336699"/>
                <w:left w:val="single" w:sz="2" w:space="0" w:color="336699"/>
                <w:bottom w:val="single" w:sz="2" w:space="0" w:color="336699"/>
                <w:right w:val="single" w:sz="2" w:space="0" w:color="336699"/>
              </w:tblBorders>
              <w:tblCellMar>
                <w:top w:w="450" w:type="dxa"/>
                <w:left w:w="367" w:type="dxa"/>
                <w:bottom w:w="150" w:type="dxa"/>
                <w:right w:w="367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A172D2" w:rsidRPr="00DC2AE1" w:rsidRDefault="00A172D2" w:rsidP="00D96441">
                  <w:pPr>
                    <w:pBdr>
                      <w:top w:val="single" w:sz="2" w:space="0" w:color="6699CC"/>
                      <w:left w:val="single" w:sz="2" w:space="0" w:color="6699CC"/>
                      <w:bottom w:val="single" w:sz="2" w:space="0" w:color="6699CC"/>
                      <w:right w:val="single" w:sz="2" w:space="0" w:color="6699CC"/>
                    </w:pBdr>
                    <w:outlineLvl w:val="3"/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</w:tr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22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72"/>
                  </w:tblGrid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Järjestyssäännöt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FF0000"/>
                            <w:sz w:val="18"/>
                            <w:szCs w:val="18"/>
                          </w:rPr>
                          <w:t>Jokainen koulu tekee itse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Koulukuljetusten odotusaikoja ja turvallisuutta koskevat ohjeet</w:t>
                        </w: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 w:rsidRPr="00715727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http://www.kuopio.fi/web/opetus-ja-koulutus/koulukuljetukset</w:t>
                        </w:r>
                      </w:p>
                    </w:tc>
                  </w:tr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A172D2" w:rsidRPr="00714B5D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4B7CAE"/>
                            <w:sz w:val="23"/>
                            <w:szCs w:val="23"/>
                          </w:rPr>
                          <w:t>Tapaturmien ehkäiseminen sekä ensiavun järjestäminen ja hoitoonohjaus</w:t>
                        </w:r>
                      </w:p>
                      <w:p w:rsidR="00A172D2" w:rsidRPr="00714B5D" w:rsidRDefault="0050037F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sz w:val="23"/>
                            <w:szCs w:val="23"/>
                          </w:rPr>
                        </w:pPr>
                        <w:hyperlink r:id="rId9" w:history="1">
                          <w:r w:rsidR="00A172D2" w:rsidRPr="00714B5D">
                            <w:rPr>
                              <w:rStyle w:val="Hyperlinkki"/>
                              <w:rFonts w:ascii="Verdana" w:eastAsia="Arial Unicode MS" w:hAnsi="Verdana" w:cs="Arial Unicode MS"/>
                              <w:b/>
                              <w:bCs/>
                              <w:sz w:val="23"/>
                              <w:szCs w:val="23"/>
                            </w:rPr>
                            <w:t>http://www.kuopio.fi/web/opetus-ja-koulutus/koulutapaturmat-ja-vaaralliset-koulumatkat</w:t>
                          </w:r>
                        </w:hyperlink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Lisäksi voidaan laittaa myös</w:t>
                        </w:r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</w:pPr>
                        <w:r w:rsidRPr="00714B5D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  <w:t>oppilaan terveyspolut</w:t>
                        </w:r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</w:pPr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  <w:t xml:space="preserve">Kouluterveyskyselyn tulokset </w:t>
                        </w:r>
                      </w:p>
                      <w:p w:rsidR="00A172D2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</w:pPr>
                      </w:p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  <w:t>ym</w:t>
                        </w:r>
                        <w:proofErr w:type="spellEnd"/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31849B" w:themeColor="accent5" w:themeShade="BF"/>
                            <w:sz w:val="23"/>
                            <w:szCs w:val="23"/>
                          </w:rPr>
                          <w:t>ym</w:t>
                        </w:r>
                        <w:proofErr w:type="spellEnd"/>
                      </w:p>
                    </w:tc>
                  </w:tr>
                </w:tbl>
                <w:p w:rsidR="00A172D2" w:rsidRPr="00DC2AE1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A172D2" w:rsidRPr="00DC2AE1" w:rsidRDefault="00A172D2" w:rsidP="00D96441">
            <w:pPr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</w:pPr>
            <w:r w:rsidRPr="00DC2AE1">
              <w:rPr>
                <w:rFonts w:ascii="Verdana" w:eastAsia="Arial Unicode MS" w:hAnsi="Verdana" w:cs="Arial Unicode MS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336699"/>
                <w:left w:val="single" w:sz="2" w:space="0" w:color="336699"/>
                <w:bottom w:val="single" w:sz="2" w:space="0" w:color="336699"/>
                <w:right w:val="single" w:sz="2" w:space="0" w:color="336699"/>
              </w:tblBorders>
              <w:tblCellMar>
                <w:top w:w="450" w:type="dxa"/>
                <w:left w:w="367" w:type="dxa"/>
                <w:bottom w:w="150" w:type="dxa"/>
                <w:right w:w="367" w:type="dxa"/>
              </w:tblCellMar>
              <w:tblLook w:val="04A0" w:firstRow="1" w:lastRow="0" w:firstColumn="1" w:lastColumn="0" w:noHBand="0" w:noVBand="1"/>
            </w:tblPr>
            <w:tblGrid>
              <w:gridCol w:w="9632"/>
            </w:tblGrid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A172D2" w:rsidRPr="00DC2AE1" w:rsidRDefault="00A172D2" w:rsidP="00D96441">
                  <w:pPr>
                    <w:pBdr>
                      <w:top w:val="single" w:sz="2" w:space="0" w:color="6699CC"/>
                      <w:left w:val="single" w:sz="2" w:space="0" w:color="6699CC"/>
                      <w:bottom w:val="single" w:sz="2" w:space="0" w:color="6699CC"/>
                      <w:right w:val="single" w:sz="2" w:space="0" w:color="6699CC"/>
                    </w:pBdr>
                    <w:outlineLvl w:val="3"/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lastRenderedPageBreak/>
                    <w:t>XX</w:t>
                  </w:r>
                  <w:r w:rsidRPr="00DC2AE1">
                    <w:rPr>
                      <w:rFonts w:ascii="Verdana" w:eastAsia="Arial Unicode MS" w:hAnsi="Verdana" w:cs="Arial Unicode MS"/>
                      <w:b/>
                      <w:bCs/>
                      <w:color w:val="000000"/>
                      <w:sz w:val="23"/>
                      <w:szCs w:val="23"/>
                    </w:rPr>
                    <w:t xml:space="preserve"> koulun yhteisöllisen oppilashuollon muistiot</w:t>
                  </w:r>
                </w:p>
              </w:tc>
            </w:tr>
            <w:tr w:rsidR="00A172D2" w:rsidRPr="00DC2AE1" w:rsidTr="00D96441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22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72"/>
                  </w:tblGrid>
                  <w:tr w:rsidR="00A172D2" w:rsidRPr="00DC2AE1" w:rsidTr="00D964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72D2" w:rsidRPr="00DC2AE1" w:rsidRDefault="00A172D2" w:rsidP="00D96441">
                        <w:pPr>
                          <w:rPr>
                            <w:rFonts w:ascii="Verdana" w:eastAsia="Arial Unicode MS" w:hAnsi="Verdana" w:cs="Arial Unicode MS"/>
                            <w:color w:val="000000"/>
                            <w:sz w:val="23"/>
                            <w:szCs w:val="23"/>
                          </w:rPr>
                        </w:pPr>
                        <w:r w:rsidRPr="00DC2AE1">
                          <w:rPr>
                            <w:rFonts w:ascii="Verdana" w:eastAsia="Arial Unicode MS" w:hAnsi="Verdana" w:cs="Arial Unicode MS"/>
                            <w:color w:val="000000"/>
                            <w:sz w:val="23"/>
                            <w:szCs w:val="23"/>
                          </w:rPr>
                          <w:t> </w:t>
                        </w:r>
                      </w:p>
                    </w:tc>
                  </w:tr>
                </w:tbl>
                <w:p w:rsidR="00A172D2" w:rsidRPr="00DC2AE1" w:rsidRDefault="00A172D2" w:rsidP="00D96441">
                  <w:pPr>
                    <w:rPr>
                      <w:rFonts w:ascii="Verdana" w:eastAsia="Arial Unicode MS" w:hAnsi="Verdana" w:cs="Arial Unicode MS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A172D2" w:rsidRPr="00DC2AE1" w:rsidRDefault="00A172D2" w:rsidP="00D96441">
            <w:pPr>
              <w:rPr>
                <w:rFonts w:ascii="Verdana" w:eastAsia="Arial Unicode MS" w:hAnsi="Verdana" w:cs="Arial Unicode MS"/>
                <w:color w:val="000000"/>
                <w:sz w:val="23"/>
                <w:szCs w:val="23"/>
              </w:rPr>
            </w:pPr>
          </w:p>
        </w:tc>
      </w:tr>
    </w:tbl>
    <w:p w:rsidR="00A172D2" w:rsidRDefault="00A172D2" w:rsidP="00A172D2"/>
    <w:sectPr w:rsidR="00A172D2" w:rsidSect="00CF2C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2CA84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C2B9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9AF33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2FDE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9028D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C676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45DC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70185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8CDB7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DA7A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56D73"/>
    <w:multiLevelType w:val="hybridMultilevel"/>
    <w:tmpl w:val="5D1ED520"/>
    <w:lvl w:ilvl="0" w:tplc="B49EA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0C333D"/>
    <w:multiLevelType w:val="hybridMultilevel"/>
    <w:tmpl w:val="2A9AB25A"/>
    <w:lvl w:ilvl="0" w:tplc="27E61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AA0D48"/>
    <w:multiLevelType w:val="hybridMultilevel"/>
    <w:tmpl w:val="2988B3E4"/>
    <w:lvl w:ilvl="0" w:tplc="CB889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C92571"/>
    <w:multiLevelType w:val="hybridMultilevel"/>
    <w:tmpl w:val="8F402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C4B90"/>
    <w:multiLevelType w:val="hybridMultilevel"/>
    <w:tmpl w:val="AECC3B0E"/>
    <w:lvl w:ilvl="0" w:tplc="EAC2DA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08"/>
    <w:rsid w:val="0000551C"/>
    <w:rsid w:val="00005C68"/>
    <w:rsid w:val="00007B2B"/>
    <w:rsid w:val="00007CEF"/>
    <w:rsid w:val="00023883"/>
    <w:rsid w:val="00024097"/>
    <w:rsid w:val="0002492A"/>
    <w:rsid w:val="00024E4F"/>
    <w:rsid w:val="0002692D"/>
    <w:rsid w:val="00032D94"/>
    <w:rsid w:val="0003698B"/>
    <w:rsid w:val="00036F44"/>
    <w:rsid w:val="000432BD"/>
    <w:rsid w:val="0004394A"/>
    <w:rsid w:val="00044130"/>
    <w:rsid w:val="00051D76"/>
    <w:rsid w:val="000547D8"/>
    <w:rsid w:val="00067B98"/>
    <w:rsid w:val="0007173A"/>
    <w:rsid w:val="00085704"/>
    <w:rsid w:val="00085E61"/>
    <w:rsid w:val="00094884"/>
    <w:rsid w:val="00094F82"/>
    <w:rsid w:val="000A0467"/>
    <w:rsid w:val="000A63CB"/>
    <w:rsid w:val="000B7C86"/>
    <w:rsid w:val="000D02F8"/>
    <w:rsid w:val="000D39A9"/>
    <w:rsid w:val="000F2480"/>
    <w:rsid w:val="000F2CC3"/>
    <w:rsid w:val="000F3405"/>
    <w:rsid w:val="000F4F96"/>
    <w:rsid w:val="001026A6"/>
    <w:rsid w:val="00107641"/>
    <w:rsid w:val="001076D0"/>
    <w:rsid w:val="00112676"/>
    <w:rsid w:val="00112D69"/>
    <w:rsid w:val="00113F89"/>
    <w:rsid w:val="001166F2"/>
    <w:rsid w:val="00123101"/>
    <w:rsid w:val="00127567"/>
    <w:rsid w:val="001304E2"/>
    <w:rsid w:val="00136137"/>
    <w:rsid w:val="0014655D"/>
    <w:rsid w:val="00147385"/>
    <w:rsid w:val="00147E50"/>
    <w:rsid w:val="001558CA"/>
    <w:rsid w:val="00155935"/>
    <w:rsid w:val="00160D29"/>
    <w:rsid w:val="00165F47"/>
    <w:rsid w:val="00166248"/>
    <w:rsid w:val="0017135B"/>
    <w:rsid w:val="0017454C"/>
    <w:rsid w:val="00174ECB"/>
    <w:rsid w:val="001826EB"/>
    <w:rsid w:val="00191126"/>
    <w:rsid w:val="00193D30"/>
    <w:rsid w:val="001A6203"/>
    <w:rsid w:val="001A6CA1"/>
    <w:rsid w:val="001B0304"/>
    <w:rsid w:val="001B0474"/>
    <w:rsid w:val="001B6958"/>
    <w:rsid w:val="001C01F4"/>
    <w:rsid w:val="001C1F5F"/>
    <w:rsid w:val="001C22BB"/>
    <w:rsid w:val="001C2DF2"/>
    <w:rsid w:val="001C4593"/>
    <w:rsid w:val="001D404C"/>
    <w:rsid w:val="001F387B"/>
    <w:rsid w:val="001F4B1C"/>
    <w:rsid w:val="001F6984"/>
    <w:rsid w:val="00203687"/>
    <w:rsid w:val="00210E95"/>
    <w:rsid w:val="00215747"/>
    <w:rsid w:val="00217A35"/>
    <w:rsid w:val="00226FE7"/>
    <w:rsid w:val="00235BAA"/>
    <w:rsid w:val="002373BB"/>
    <w:rsid w:val="00240A1F"/>
    <w:rsid w:val="002416DE"/>
    <w:rsid w:val="00254ACB"/>
    <w:rsid w:val="0026383B"/>
    <w:rsid w:val="00264257"/>
    <w:rsid w:val="0026758D"/>
    <w:rsid w:val="002734E9"/>
    <w:rsid w:val="00273512"/>
    <w:rsid w:val="002920F8"/>
    <w:rsid w:val="002941B6"/>
    <w:rsid w:val="002A44F3"/>
    <w:rsid w:val="002A63C4"/>
    <w:rsid w:val="002A71A9"/>
    <w:rsid w:val="002A7D3F"/>
    <w:rsid w:val="002B3B38"/>
    <w:rsid w:val="002B655B"/>
    <w:rsid w:val="002D05FE"/>
    <w:rsid w:val="002D35C2"/>
    <w:rsid w:val="00300494"/>
    <w:rsid w:val="00300976"/>
    <w:rsid w:val="00303B4C"/>
    <w:rsid w:val="003041F0"/>
    <w:rsid w:val="00306700"/>
    <w:rsid w:val="00315427"/>
    <w:rsid w:val="00317710"/>
    <w:rsid w:val="00320157"/>
    <w:rsid w:val="00326AFD"/>
    <w:rsid w:val="0032793E"/>
    <w:rsid w:val="00330566"/>
    <w:rsid w:val="003324EF"/>
    <w:rsid w:val="003325CE"/>
    <w:rsid w:val="00340A42"/>
    <w:rsid w:val="00351B87"/>
    <w:rsid w:val="003529D8"/>
    <w:rsid w:val="00364561"/>
    <w:rsid w:val="0036585B"/>
    <w:rsid w:val="003729AB"/>
    <w:rsid w:val="00374594"/>
    <w:rsid w:val="003756E1"/>
    <w:rsid w:val="00377A9F"/>
    <w:rsid w:val="00381A51"/>
    <w:rsid w:val="00382BE7"/>
    <w:rsid w:val="00392696"/>
    <w:rsid w:val="00395D48"/>
    <w:rsid w:val="00397055"/>
    <w:rsid w:val="003B6CDE"/>
    <w:rsid w:val="003B7F13"/>
    <w:rsid w:val="003C3813"/>
    <w:rsid w:val="003C5071"/>
    <w:rsid w:val="003D3D15"/>
    <w:rsid w:val="003D43B3"/>
    <w:rsid w:val="003D5831"/>
    <w:rsid w:val="003D7CED"/>
    <w:rsid w:val="003E15D2"/>
    <w:rsid w:val="003E5934"/>
    <w:rsid w:val="003F4995"/>
    <w:rsid w:val="00403D41"/>
    <w:rsid w:val="00410767"/>
    <w:rsid w:val="004230D1"/>
    <w:rsid w:val="004356EE"/>
    <w:rsid w:val="004366B9"/>
    <w:rsid w:val="00436AEE"/>
    <w:rsid w:val="0043702F"/>
    <w:rsid w:val="00437AC2"/>
    <w:rsid w:val="00443C7C"/>
    <w:rsid w:val="00445F85"/>
    <w:rsid w:val="00450E9D"/>
    <w:rsid w:val="00451E1A"/>
    <w:rsid w:val="00460438"/>
    <w:rsid w:val="00465042"/>
    <w:rsid w:val="00465186"/>
    <w:rsid w:val="004728D0"/>
    <w:rsid w:val="00477C25"/>
    <w:rsid w:val="00480323"/>
    <w:rsid w:val="00482700"/>
    <w:rsid w:val="00495C32"/>
    <w:rsid w:val="004974C1"/>
    <w:rsid w:val="004A056F"/>
    <w:rsid w:val="004A1020"/>
    <w:rsid w:val="004A30BD"/>
    <w:rsid w:val="004A574B"/>
    <w:rsid w:val="004B4D0A"/>
    <w:rsid w:val="004C14BE"/>
    <w:rsid w:val="004C16C9"/>
    <w:rsid w:val="004C3254"/>
    <w:rsid w:val="004C637A"/>
    <w:rsid w:val="004C75CD"/>
    <w:rsid w:val="004D0E61"/>
    <w:rsid w:val="004D4BE9"/>
    <w:rsid w:val="004D5A97"/>
    <w:rsid w:val="004E1CE1"/>
    <w:rsid w:val="004E4642"/>
    <w:rsid w:val="004F371C"/>
    <w:rsid w:val="004F38DD"/>
    <w:rsid w:val="004F421E"/>
    <w:rsid w:val="004F4CEF"/>
    <w:rsid w:val="004F6D53"/>
    <w:rsid w:val="0050037F"/>
    <w:rsid w:val="00500F57"/>
    <w:rsid w:val="005055A7"/>
    <w:rsid w:val="00510488"/>
    <w:rsid w:val="00510CBD"/>
    <w:rsid w:val="005176EE"/>
    <w:rsid w:val="0051770A"/>
    <w:rsid w:val="0052317C"/>
    <w:rsid w:val="00537976"/>
    <w:rsid w:val="00551268"/>
    <w:rsid w:val="00563FBF"/>
    <w:rsid w:val="00572E6C"/>
    <w:rsid w:val="00574D1A"/>
    <w:rsid w:val="0057720D"/>
    <w:rsid w:val="005840B0"/>
    <w:rsid w:val="00584599"/>
    <w:rsid w:val="00591A13"/>
    <w:rsid w:val="005A307C"/>
    <w:rsid w:val="005A3DBD"/>
    <w:rsid w:val="005A7A3B"/>
    <w:rsid w:val="005B6A08"/>
    <w:rsid w:val="005C10A8"/>
    <w:rsid w:val="005C54AD"/>
    <w:rsid w:val="005C66F3"/>
    <w:rsid w:val="005D1C42"/>
    <w:rsid w:val="005D2316"/>
    <w:rsid w:val="005D3DC3"/>
    <w:rsid w:val="005E14EB"/>
    <w:rsid w:val="005E2655"/>
    <w:rsid w:val="005E284F"/>
    <w:rsid w:val="005F01B8"/>
    <w:rsid w:val="00605B47"/>
    <w:rsid w:val="0061503F"/>
    <w:rsid w:val="00625FA1"/>
    <w:rsid w:val="00630508"/>
    <w:rsid w:val="0063318E"/>
    <w:rsid w:val="00633715"/>
    <w:rsid w:val="00634B0E"/>
    <w:rsid w:val="00642430"/>
    <w:rsid w:val="00645B6E"/>
    <w:rsid w:val="00653AC9"/>
    <w:rsid w:val="00654201"/>
    <w:rsid w:val="006559E2"/>
    <w:rsid w:val="00661A01"/>
    <w:rsid w:val="00676115"/>
    <w:rsid w:val="0068198C"/>
    <w:rsid w:val="00681C1A"/>
    <w:rsid w:val="00681DE0"/>
    <w:rsid w:val="006A5B95"/>
    <w:rsid w:val="006B3774"/>
    <w:rsid w:val="006B66D2"/>
    <w:rsid w:val="006D1F9C"/>
    <w:rsid w:val="006D2794"/>
    <w:rsid w:val="006E1159"/>
    <w:rsid w:val="006E2FC7"/>
    <w:rsid w:val="006E43D8"/>
    <w:rsid w:val="006E448C"/>
    <w:rsid w:val="006E672F"/>
    <w:rsid w:val="006E701E"/>
    <w:rsid w:val="006F442D"/>
    <w:rsid w:val="00701B1C"/>
    <w:rsid w:val="00714082"/>
    <w:rsid w:val="00714399"/>
    <w:rsid w:val="00730357"/>
    <w:rsid w:val="00733C2D"/>
    <w:rsid w:val="00734355"/>
    <w:rsid w:val="00741B41"/>
    <w:rsid w:val="007434D9"/>
    <w:rsid w:val="0074422B"/>
    <w:rsid w:val="00746020"/>
    <w:rsid w:val="0075370F"/>
    <w:rsid w:val="007568A1"/>
    <w:rsid w:val="0075758D"/>
    <w:rsid w:val="00763D67"/>
    <w:rsid w:val="007702D7"/>
    <w:rsid w:val="007733D8"/>
    <w:rsid w:val="007737BF"/>
    <w:rsid w:val="0077625C"/>
    <w:rsid w:val="00780611"/>
    <w:rsid w:val="00782F35"/>
    <w:rsid w:val="00783443"/>
    <w:rsid w:val="00786D9A"/>
    <w:rsid w:val="007900EC"/>
    <w:rsid w:val="00791DE1"/>
    <w:rsid w:val="00791F49"/>
    <w:rsid w:val="00797654"/>
    <w:rsid w:val="007A2660"/>
    <w:rsid w:val="007A38D9"/>
    <w:rsid w:val="007A7448"/>
    <w:rsid w:val="007A7FC9"/>
    <w:rsid w:val="007B3310"/>
    <w:rsid w:val="007B4514"/>
    <w:rsid w:val="007C232E"/>
    <w:rsid w:val="007C25AA"/>
    <w:rsid w:val="007C69C8"/>
    <w:rsid w:val="007D7280"/>
    <w:rsid w:val="007E6DD7"/>
    <w:rsid w:val="007F250D"/>
    <w:rsid w:val="007F3A8D"/>
    <w:rsid w:val="007F56BC"/>
    <w:rsid w:val="0080056E"/>
    <w:rsid w:val="00812C28"/>
    <w:rsid w:val="00817C70"/>
    <w:rsid w:val="00823FA5"/>
    <w:rsid w:val="00830661"/>
    <w:rsid w:val="0083141A"/>
    <w:rsid w:val="008337AA"/>
    <w:rsid w:val="0083724B"/>
    <w:rsid w:val="008404B6"/>
    <w:rsid w:val="00843030"/>
    <w:rsid w:val="0084670E"/>
    <w:rsid w:val="00847202"/>
    <w:rsid w:val="00847CBF"/>
    <w:rsid w:val="00853B6D"/>
    <w:rsid w:val="008558F5"/>
    <w:rsid w:val="008628FB"/>
    <w:rsid w:val="0087373D"/>
    <w:rsid w:val="00874751"/>
    <w:rsid w:val="008800A5"/>
    <w:rsid w:val="00886451"/>
    <w:rsid w:val="00893210"/>
    <w:rsid w:val="008A3656"/>
    <w:rsid w:val="008A3A05"/>
    <w:rsid w:val="008A5C9C"/>
    <w:rsid w:val="008B3062"/>
    <w:rsid w:val="008B6835"/>
    <w:rsid w:val="008B7405"/>
    <w:rsid w:val="008B7DB4"/>
    <w:rsid w:val="008C4C2A"/>
    <w:rsid w:val="008D3627"/>
    <w:rsid w:val="008D4794"/>
    <w:rsid w:val="008E0A6C"/>
    <w:rsid w:val="008F3CEA"/>
    <w:rsid w:val="008F73C7"/>
    <w:rsid w:val="009013BA"/>
    <w:rsid w:val="00901E08"/>
    <w:rsid w:val="00903AB8"/>
    <w:rsid w:val="00920CA0"/>
    <w:rsid w:val="009257AF"/>
    <w:rsid w:val="00933FE6"/>
    <w:rsid w:val="00935CD5"/>
    <w:rsid w:val="009360F9"/>
    <w:rsid w:val="00941625"/>
    <w:rsid w:val="00942A1D"/>
    <w:rsid w:val="00942F74"/>
    <w:rsid w:val="00945B38"/>
    <w:rsid w:val="00950F0D"/>
    <w:rsid w:val="009514EE"/>
    <w:rsid w:val="00956119"/>
    <w:rsid w:val="00956956"/>
    <w:rsid w:val="00956997"/>
    <w:rsid w:val="009579C3"/>
    <w:rsid w:val="00972757"/>
    <w:rsid w:val="00977373"/>
    <w:rsid w:val="009869DD"/>
    <w:rsid w:val="00990FE1"/>
    <w:rsid w:val="009966C3"/>
    <w:rsid w:val="009B700F"/>
    <w:rsid w:val="009C2301"/>
    <w:rsid w:val="009C62D6"/>
    <w:rsid w:val="009C68E7"/>
    <w:rsid w:val="009C7F84"/>
    <w:rsid w:val="009D452B"/>
    <w:rsid w:val="009D753D"/>
    <w:rsid w:val="009E0FA7"/>
    <w:rsid w:val="009E38F5"/>
    <w:rsid w:val="009E6967"/>
    <w:rsid w:val="009F07C8"/>
    <w:rsid w:val="009F2636"/>
    <w:rsid w:val="00A01E77"/>
    <w:rsid w:val="00A076A5"/>
    <w:rsid w:val="00A1103A"/>
    <w:rsid w:val="00A16316"/>
    <w:rsid w:val="00A16B21"/>
    <w:rsid w:val="00A16CE8"/>
    <w:rsid w:val="00A172D2"/>
    <w:rsid w:val="00A21D93"/>
    <w:rsid w:val="00A24EBB"/>
    <w:rsid w:val="00A310A3"/>
    <w:rsid w:val="00A336E0"/>
    <w:rsid w:val="00A342F9"/>
    <w:rsid w:val="00A356A4"/>
    <w:rsid w:val="00A57705"/>
    <w:rsid w:val="00A60134"/>
    <w:rsid w:val="00A62012"/>
    <w:rsid w:val="00A65C63"/>
    <w:rsid w:val="00A70824"/>
    <w:rsid w:val="00A74883"/>
    <w:rsid w:val="00A75727"/>
    <w:rsid w:val="00A84455"/>
    <w:rsid w:val="00A87093"/>
    <w:rsid w:val="00A90385"/>
    <w:rsid w:val="00A91986"/>
    <w:rsid w:val="00A961ED"/>
    <w:rsid w:val="00AA4DF0"/>
    <w:rsid w:val="00AA549F"/>
    <w:rsid w:val="00AA7159"/>
    <w:rsid w:val="00AB63E0"/>
    <w:rsid w:val="00AB7D96"/>
    <w:rsid w:val="00AC5053"/>
    <w:rsid w:val="00AD120E"/>
    <w:rsid w:val="00AD1D9C"/>
    <w:rsid w:val="00AD28AD"/>
    <w:rsid w:val="00AE6ADA"/>
    <w:rsid w:val="00AF1C68"/>
    <w:rsid w:val="00AF22D0"/>
    <w:rsid w:val="00AF6F62"/>
    <w:rsid w:val="00B00F8D"/>
    <w:rsid w:val="00B040C8"/>
    <w:rsid w:val="00B10F92"/>
    <w:rsid w:val="00B133FF"/>
    <w:rsid w:val="00B1428F"/>
    <w:rsid w:val="00B1429D"/>
    <w:rsid w:val="00B15C58"/>
    <w:rsid w:val="00B15CF6"/>
    <w:rsid w:val="00B24134"/>
    <w:rsid w:val="00B24551"/>
    <w:rsid w:val="00B269CE"/>
    <w:rsid w:val="00B307A0"/>
    <w:rsid w:val="00B352C3"/>
    <w:rsid w:val="00B400B3"/>
    <w:rsid w:val="00B501A2"/>
    <w:rsid w:val="00B54310"/>
    <w:rsid w:val="00B54BD0"/>
    <w:rsid w:val="00B56AEB"/>
    <w:rsid w:val="00B57B2F"/>
    <w:rsid w:val="00B61D85"/>
    <w:rsid w:val="00B63406"/>
    <w:rsid w:val="00B739AF"/>
    <w:rsid w:val="00B852CC"/>
    <w:rsid w:val="00B924B5"/>
    <w:rsid w:val="00BA0786"/>
    <w:rsid w:val="00BA0B90"/>
    <w:rsid w:val="00BA33E0"/>
    <w:rsid w:val="00BA36A9"/>
    <w:rsid w:val="00BB37E1"/>
    <w:rsid w:val="00BB3A56"/>
    <w:rsid w:val="00BB55DA"/>
    <w:rsid w:val="00BB57FF"/>
    <w:rsid w:val="00BB7FF9"/>
    <w:rsid w:val="00BC662B"/>
    <w:rsid w:val="00BC7875"/>
    <w:rsid w:val="00BD22F7"/>
    <w:rsid w:val="00BD6FFD"/>
    <w:rsid w:val="00BE5539"/>
    <w:rsid w:val="00BF5300"/>
    <w:rsid w:val="00C05E19"/>
    <w:rsid w:val="00C1106E"/>
    <w:rsid w:val="00C13D93"/>
    <w:rsid w:val="00C16957"/>
    <w:rsid w:val="00C20476"/>
    <w:rsid w:val="00C20707"/>
    <w:rsid w:val="00C23099"/>
    <w:rsid w:val="00C34392"/>
    <w:rsid w:val="00C368BB"/>
    <w:rsid w:val="00C409EE"/>
    <w:rsid w:val="00C43B79"/>
    <w:rsid w:val="00C51E22"/>
    <w:rsid w:val="00C52AC2"/>
    <w:rsid w:val="00C66887"/>
    <w:rsid w:val="00C716E2"/>
    <w:rsid w:val="00C8771D"/>
    <w:rsid w:val="00C87BD7"/>
    <w:rsid w:val="00C90F06"/>
    <w:rsid w:val="00CB16C6"/>
    <w:rsid w:val="00CD2749"/>
    <w:rsid w:val="00CE6497"/>
    <w:rsid w:val="00CF0D8F"/>
    <w:rsid w:val="00CF1E88"/>
    <w:rsid w:val="00CF2C34"/>
    <w:rsid w:val="00D0094A"/>
    <w:rsid w:val="00D03AB4"/>
    <w:rsid w:val="00D06B99"/>
    <w:rsid w:val="00D07C71"/>
    <w:rsid w:val="00D108CE"/>
    <w:rsid w:val="00D12081"/>
    <w:rsid w:val="00D14B6E"/>
    <w:rsid w:val="00D17658"/>
    <w:rsid w:val="00D17C23"/>
    <w:rsid w:val="00D252BD"/>
    <w:rsid w:val="00D30115"/>
    <w:rsid w:val="00D34E69"/>
    <w:rsid w:val="00D37595"/>
    <w:rsid w:val="00D37A93"/>
    <w:rsid w:val="00D41328"/>
    <w:rsid w:val="00D64C37"/>
    <w:rsid w:val="00D676A7"/>
    <w:rsid w:val="00D70FF6"/>
    <w:rsid w:val="00D7378A"/>
    <w:rsid w:val="00D73D15"/>
    <w:rsid w:val="00D76632"/>
    <w:rsid w:val="00D8508E"/>
    <w:rsid w:val="00D8734E"/>
    <w:rsid w:val="00D949FB"/>
    <w:rsid w:val="00DA58F5"/>
    <w:rsid w:val="00DB4262"/>
    <w:rsid w:val="00DB52DE"/>
    <w:rsid w:val="00DC312B"/>
    <w:rsid w:val="00DC4185"/>
    <w:rsid w:val="00DC4680"/>
    <w:rsid w:val="00DD622A"/>
    <w:rsid w:val="00DE0D72"/>
    <w:rsid w:val="00DE2288"/>
    <w:rsid w:val="00DE4E2F"/>
    <w:rsid w:val="00DE6585"/>
    <w:rsid w:val="00DF220F"/>
    <w:rsid w:val="00DF548D"/>
    <w:rsid w:val="00E035E2"/>
    <w:rsid w:val="00E04006"/>
    <w:rsid w:val="00E06737"/>
    <w:rsid w:val="00E13550"/>
    <w:rsid w:val="00E27364"/>
    <w:rsid w:val="00E3334F"/>
    <w:rsid w:val="00E42BCF"/>
    <w:rsid w:val="00E459CB"/>
    <w:rsid w:val="00E51408"/>
    <w:rsid w:val="00E57FF1"/>
    <w:rsid w:val="00E62BC1"/>
    <w:rsid w:val="00E6332C"/>
    <w:rsid w:val="00E70ED3"/>
    <w:rsid w:val="00E83B25"/>
    <w:rsid w:val="00E8677A"/>
    <w:rsid w:val="00E86EAC"/>
    <w:rsid w:val="00E87656"/>
    <w:rsid w:val="00E9103D"/>
    <w:rsid w:val="00E9344F"/>
    <w:rsid w:val="00EB0912"/>
    <w:rsid w:val="00EB0C4F"/>
    <w:rsid w:val="00EB2ECF"/>
    <w:rsid w:val="00EB7516"/>
    <w:rsid w:val="00EC4328"/>
    <w:rsid w:val="00EC4BA1"/>
    <w:rsid w:val="00EC6FC9"/>
    <w:rsid w:val="00ED25F5"/>
    <w:rsid w:val="00EE25D9"/>
    <w:rsid w:val="00EE504A"/>
    <w:rsid w:val="00EF6C2A"/>
    <w:rsid w:val="00F02A7B"/>
    <w:rsid w:val="00F06F84"/>
    <w:rsid w:val="00F1027F"/>
    <w:rsid w:val="00F14B48"/>
    <w:rsid w:val="00F21648"/>
    <w:rsid w:val="00F23CD3"/>
    <w:rsid w:val="00F27D05"/>
    <w:rsid w:val="00F40515"/>
    <w:rsid w:val="00F450F8"/>
    <w:rsid w:val="00F47420"/>
    <w:rsid w:val="00F47561"/>
    <w:rsid w:val="00F6582A"/>
    <w:rsid w:val="00F66463"/>
    <w:rsid w:val="00F776FE"/>
    <w:rsid w:val="00F81524"/>
    <w:rsid w:val="00F82233"/>
    <w:rsid w:val="00F954B2"/>
    <w:rsid w:val="00FA6A33"/>
    <w:rsid w:val="00FB5C8C"/>
    <w:rsid w:val="00FB6C65"/>
    <w:rsid w:val="00FB7DB8"/>
    <w:rsid w:val="00FC18F8"/>
    <w:rsid w:val="00FC66BC"/>
    <w:rsid w:val="00FD01BE"/>
    <w:rsid w:val="00FD4BE4"/>
    <w:rsid w:val="00FE571F"/>
    <w:rsid w:val="00FE7D8A"/>
    <w:rsid w:val="00FF09EC"/>
    <w:rsid w:val="00FF0F64"/>
    <w:rsid w:val="00FF2086"/>
    <w:rsid w:val="00FF2EB7"/>
    <w:rsid w:val="00FF5916"/>
    <w:rsid w:val="00FF6F07"/>
    <w:rsid w:val="00FF71EF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.fi/julkaisut/2016/jarjestyssaantojen_laatiminen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a.net/kuopio/p/pohjantie/hankkeet/perheluok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uopio.fi/web/opetus-ja-koulutus/koulutapaturmat-ja-vaaralliset-koulumatka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9B51-330B-47E8-A1C1-7247F14A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BEFFDB1B.dotm</Template>
  <TotalTime>41</TotalTime>
  <Pages>4</Pages>
  <Words>474</Words>
  <Characters>4491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KOILLISEN ALUEEN REHTORIKOKOUS</vt:lpstr>
    </vt:vector>
  </TitlesOfParts>
  <Company>Koululaitos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KOILLISEN ALUEEN REHTORIKOKOUS</dc:title>
  <dc:creator>PIT_OPET</dc:creator>
  <cp:lastModifiedBy>Miettinen Esa</cp:lastModifiedBy>
  <cp:revision>6</cp:revision>
  <cp:lastPrinted>2013-02-14T09:39:00Z</cp:lastPrinted>
  <dcterms:created xsi:type="dcterms:W3CDTF">2016-11-16T12:37:00Z</dcterms:created>
  <dcterms:modified xsi:type="dcterms:W3CDTF">2016-11-18T07:12:00Z</dcterms:modified>
</cp:coreProperties>
</file>