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E943A" w14:textId="560846C3" w:rsidR="009768AD" w:rsidRPr="00DB661E" w:rsidRDefault="00E97C24" w:rsidP="009768AD">
      <w:pPr>
        <w:pStyle w:val="Heading2"/>
        <w:rPr>
          <w:rFonts w:ascii="DejaVu Serif Condensed" w:hAnsi="DejaVu Serif Condensed" w:cs="DejaVu Serif Condensed"/>
          <w:b w:val="0"/>
          <w:bCs w:val="0"/>
          <w:color w:val="006B54"/>
          <w:sz w:val="40"/>
          <w:szCs w:val="48"/>
          <w:lang w:val="fi-FI"/>
        </w:rPr>
      </w:pPr>
      <w:r>
        <w:rPr>
          <w:rFonts w:ascii="DejaVu Serif Condensed" w:hAnsi="DejaVu Serif Condensed" w:cs="DejaVu Serif Condensed"/>
          <w:b w:val="0"/>
          <w:bCs w:val="0"/>
          <w:color w:val="006B54"/>
          <w:sz w:val="40"/>
          <w:szCs w:val="48"/>
          <w:lang w:val="fi-FI"/>
        </w:rPr>
        <w:t>Ohjeita opettajille</w:t>
      </w:r>
    </w:p>
    <w:p w14:paraId="0D2E943B" w14:textId="71596C7D" w:rsidR="009768AD" w:rsidRPr="00DB661E" w:rsidRDefault="00E97C24" w:rsidP="009768AD">
      <w:pPr>
        <w:pStyle w:val="Heading2"/>
        <w:rPr>
          <w:rFonts w:ascii="Calibri" w:hAnsi="Calibri"/>
          <w:color w:val="006B54"/>
          <w:sz w:val="24"/>
          <w:lang w:val="fi-FI"/>
        </w:rPr>
      </w:pPr>
      <w:r>
        <w:rPr>
          <w:rFonts w:ascii="Calibri" w:hAnsi="Calibri"/>
          <w:color w:val="006B54"/>
          <w:sz w:val="24"/>
          <w:lang w:val="fi-FI"/>
        </w:rPr>
        <w:t>moduulista</w:t>
      </w:r>
      <w:r w:rsidR="009768AD" w:rsidRPr="00DB661E">
        <w:rPr>
          <w:rFonts w:ascii="Calibri" w:hAnsi="Calibri"/>
          <w:color w:val="006B54"/>
          <w:sz w:val="24"/>
          <w:lang w:val="fi-FI"/>
        </w:rPr>
        <w:t xml:space="preserve"> </w:t>
      </w:r>
      <w:r>
        <w:rPr>
          <w:rFonts w:ascii="Calibri" w:hAnsi="Calibri"/>
          <w:color w:val="006B54"/>
          <w:sz w:val="24"/>
          <w:lang w:val="fi-FI"/>
        </w:rPr>
        <w:t>7:</w:t>
      </w:r>
    </w:p>
    <w:p w14:paraId="0D2E943C" w14:textId="77777777" w:rsidR="009768AD" w:rsidRPr="00DB661E" w:rsidRDefault="009768AD" w:rsidP="009768AD">
      <w:pPr>
        <w:rPr>
          <w:color w:val="006B54"/>
          <w:lang w:val="fi-FI"/>
        </w:rPr>
      </w:pPr>
    </w:p>
    <w:p w14:paraId="0D2E943D" w14:textId="3C5A1698" w:rsidR="009768AD" w:rsidRPr="00DB661E" w:rsidRDefault="00DB661E" w:rsidP="009768AD">
      <w:pPr>
        <w:pStyle w:val="Default"/>
        <w:rPr>
          <w:color w:val="006B54"/>
          <w:lang w:val="fi-FI"/>
        </w:rPr>
      </w:pPr>
      <w:r w:rsidRPr="00DB661E">
        <w:rPr>
          <w:rFonts w:ascii="DejaVu Serif Condensed" w:hAnsi="DejaVu Serif Condensed" w:cs="DejaVu Serif Condensed"/>
          <w:color w:val="006B54"/>
          <w:sz w:val="48"/>
          <w:szCs w:val="48"/>
          <w:lang w:val="fi-FI"/>
        </w:rPr>
        <w:t>Diffraktio ja interferenssi</w:t>
      </w:r>
    </w:p>
    <w:p w14:paraId="0D2E943E" w14:textId="77777777" w:rsidR="009768AD" w:rsidRPr="00DB661E" w:rsidRDefault="009768AD" w:rsidP="009768AD">
      <w:pPr>
        <w:pStyle w:val="Default"/>
        <w:rPr>
          <w:rFonts w:ascii="Calibri" w:hAnsi="Calibri" w:cs="Calibri"/>
          <w:i/>
          <w:iCs/>
          <w:color w:val="auto"/>
          <w:sz w:val="20"/>
          <w:szCs w:val="20"/>
          <w:lang w:val="fi-FI"/>
        </w:rPr>
      </w:pPr>
    </w:p>
    <w:p w14:paraId="0D2E943F" w14:textId="77777777" w:rsidR="009768AD" w:rsidRPr="00DB661E" w:rsidRDefault="009768AD" w:rsidP="009768AD">
      <w:pPr>
        <w:pStyle w:val="Default"/>
        <w:rPr>
          <w:rFonts w:ascii="Calibri" w:hAnsi="Calibri" w:cs="Calibri"/>
          <w:i/>
          <w:iCs/>
          <w:color w:val="auto"/>
          <w:sz w:val="20"/>
          <w:szCs w:val="20"/>
          <w:lang w:val="fi-FI"/>
        </w:rPr>
      </w:pPr>
    </w:p>
    <w:p w14:paraId="0D2E9440" w14:textId="35829291" w:rsidR="009768AD" w:rsidRPr="00DB661E" w:rsidRDefault="00DB661E" w:rsidP="009768AD">
      <w:pPr>
        <w:pStyle w:val="Default"/>
        <w:rPr>
          <w:rFonts w:ascii="Calibri" w:hAnsi="Calibri" w:cs="Calibri"/>
          <w:i/>
          <w:iCs/>
          <w:color w:val="auto"/>
          <w:sz w:val="20"/>
          <w:szCs w:val="20"/>
          <w:lang w:val="fi-FI"/>
        </w:rPr>
      </w:pPr>
      <w:r w:rsidRPr="00DB661E">
        <w:rPr>
          <w:rFonts w:ascii="Calibri" w:hAnsi="Calibri" w:cs="Calibri"/>
          <w:i/>
          <w:iCs/>
          <w:color w:val="auto"/>
          <w:sz w:val="20"/>
          <w:szCs w:val="20"/>
          <w:lang w:val="fi-FI"/>
        </w:rPr>
        <w:t xml:space="preserve">Diffraktion avulla voidaan tehdä monia erilaisia näyttäviä </w:t>
      </w:r>
      <w:r>
        <w:rPr>
          <w:rFonts w:ascii="Calibri" w:hAnsi="Calibri" w:cs="Calibri"/>
          <w:i/>
          <w:iCs/>
          <w:color w:val="auto"/>
          <w:sz w:val="20"/>
          <w:szCs w:val="20"/>
          <w:lang w:val="fi-FI"/>
        </w:rPr>
        <w:t xml:space="preserve">demonstraatioita valon aalto-ominaisuudesta. </w:t>
      </w:r>
      <w:proofErr w:type="gramStart"/>
      <w:r>
        <w:rPr>
          <w:rFonts w:ascii="Calibri" w:hAnsi="Calibri" w:cs="Calibri"/>
          <w:i/>
          <w:iCs/>
          <w:color w:val="auto"/>
          <w:sz w:val="20"/>
          <w:szCs w:val="20"/>
          <w:lang w:val="fi-FI"/>
        </w:rPr>
        <w:t>Mutta</w:t>
      </w:r>
      <w:proofErr w:type="gramEnd"/>
      <w:r>
        <w:rPr>
          <w:rFonts w:ascii="Calibri" w:hAnsi="Calibri" w:cs="Calibri"/>
          <w:i/>
          <w:iCs/>
          <w:color w:val="auto"/>
          <w:sz w:val="20"/>
          <w:szCs w:val="20"/>
          <w:lang w:val="fi-FI"/>
        </w:rPr>
        <w:t xml:space="preserve"> ennen kaikkea se antaa oppilaille erityisen mahdollisuuden tehdä mittauksia nanometrien mittaluokassa – hyvin yksinkertaisilla menetelmillä.</w:t>
      </w:r>
    </w:p>
    <w:p w14:paraId="0D2E9441" w14:textId="77777777" w:rsidR="009768AD" w:rsidRPr="00DB661E" w:rsidRDefault="009768AD" w:rsidP="009768AD">
      <w:pPr>
        <w:pStyle w:val="Default"/>
        <w:rPr>
          <w:rFonts w:ascii="Calibri" w:hAnsi="Calibri" w:cs="Calibri"/>
          <w:i/>
          <w:iCs/>
          <w:color w:val="auto"/>
          <w:sz w:val="20"/>
          <w:szCs w:val="20"/>
          <w:lang w:val="fi-FI"/>
        </w:rPr>
      </w:pPr>
    </w:p>
    <w:p w14:paraId="0D2E9442" w14:textId="77777777" w:rsidR="009768AD" w:rsidRPr="00DB661E" w:rsidRDefault="00A45476" w:rsidP="009768AD">
      <w:pPr>
        <w:pStyle w:val="Default"/>
        <w:rPr>
          <w:rFonts w:ascii="Calibri" w:hAnsi="Calibri" w:cs="Calibri"/>
          <w:i/>
          <w:iCs/>
          <w:color w:val="auto"/>
          <w:sz w:val="20"/>
          <w:szCs w:val="20"/>
          <w:lang w:val="fi-FI"/>
        </w:rPr>
      </w:pPr>
      <w:r>
        <w:rPr>
          <w:rFonts w:ascii="Calibri" w:hAnsi="Calibri" w:cs="Calibri"/>
          <w:i/>
          <w:iCs/>
          <w:noProof/>
          <w:color w:val="auto"/>
          <w:sz w:val="20"/>
          <w:szCs w:val="20"/>
          <w:lang w:val="es-ES_tradnl" w:eastAsia="es-ES_tradnl"/>
        </w:rPr>
        <w:pict w14:anchorId="0D2E9573">
          <v:shapetype id="_x0000_t202" coordsize="21600,21600" o:spt="202" path="m,l,21600r21600,l21600,xe">
            <v:stroke joinstyle="miter"/>
            <v:path gradientshapeok="t" o:connecttype="rect"/>
          </v:shapetype>
          <v:shape id="Text Box 3" o:spid="_x0000_s1026" type="#_x0000_t202" style="position:absolute;margin-left:-1.9pt;margin-top:20.25pt;width:471.35pt;height:493.9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" strokecolor="#006b54" strokeweight="3pt">
            <v:shadow color="#243f60" opacity=".5" offset="1pt"/>
            <v:textbox>
              <w:txbxContent>
                <w:p w14:paraId="0D2E9586" w14:textId="41975E98" w:rsidR="00A909E2" w:rsidRPr="00DB661E" w:rsidRDefault="00A909E2" w:rsidP="009768AD">
                  <w:pPr>
                    <w:pStyle w:val="Default"/>
                    <w:ind w:left="705" w:hanging="705"/>
                    <w:rPr>
                      <w:rFonts w:ascii="Calibri" w:hAnsi="Calibri" w:cs="Calibri"/>
                      <w:color w:val="auto"/>
                      <w:sz w:val="20"/>
                      <w:szCs w:val="20"/>
                      <w:lang w:val="fi-FI"/>
                    </w:rPr>
                  </w:pPr>
                  <w:r w:rsidRPr="00DB661E">
                    <w:rPr>
                      <w:rFonts w:ascii="Calibri" w:hAnsi="Calibri" w:cs="Calibri"/>
                      <w:b/>
                      <w:bCs/>
                      <w:color w:val="auto"/>
                      <w:sz w:val="24"/>
                      <w:szCs w:val="24"/>
                      <w:lang w:val="fi-FI"/>
                    </w:rPr>
                    <w:t xml:space="preserve">Yhteenveto: </w:t>
                  </w:r>
                  <w:r w:rsidR="0051088A">
                    <w:rPr>
                      <w:rFonts w:ascii="Calibri" w:hAnsi="Calibri" w:cs="Calibri"/>
                      <w:color w:val="auto"/>
                      <w:sz w:val="20"/>
                      <w:szCs w:val="20"/>
                      <w:lang w:val="fi-FI"/>
                    </w:rPr>
                    <w:t>Oppilaat tuottavat</w:t>
                  </w:r>
                  <w:r w:rsidRPr="00DB661E">
                    <w:rPr>
                      <w:rFonts w:ascii="Calibri" w:hAnsi="Calibri" w:cs="Calibri"/>
                      <w:color w:val="auto"/>
                      <w:sz w:val="20"/>
                      <w:szCs w:val="20"/>
                      <w:lang w:val="fi-FI"/>
                    </w:rPr>
                    <w:t xml:space="preserve"> diffraktiokuvioita ja käyttävät niitä mittaamisessa.</w:t>
                  </w:r>
                </w:p>
                <w:p w14:paraId="0D2E9587" w14:textId="77777777" w:rsidR="00A909E2" w:rsidRPr="00DB661E" w:rsidRDefault="00A909E2" w:rsidP="009768AD">
                  <w:pPr>
                    <w:pStyle w:val="Default"/>
                    <w:ind w:left="705" w:hanging="705"/>
                    <w:rPr>
                      <w:rFonts w:ascii="Calibri" w:hAnsi="Calibri" w:cs="Calibri"/>
                      <w:color w:val="auto"/>
                      <w:sz w:val="20"/>
                      <w:szCs w:val="20"/>
                      <w:lang w:val="fi-FI"/>
                    </w:rPr>
                  </w:pPr>
                </w:p>
                <w:p w14:paraId="0D2E9588" w14:textId="6146CFC9" w:rsidR="00A909E2" w:rsidRPr="00DB661E" w:rsidRDefault="00A909E2" w:rsidP="009768AD">
                  <w:pPr>
                    <w:pStyle w:val="Default"/>
                    <w:ind w:left="705" w:hanging="1"/>
                    <w:rPr>
                      <w:color w:val="auto"/>
                      <w:lang w:val="fi-FI"/>
                    </w:rPr>
                  </w:pPr>
                  <w:r w:rsidRPr="00DB661E">
                    <w:rPr>
                      <w:rFonts w:ascii="Calibri" w:hAnsi="Calibri" w:cs="Calibri"/>
                      <w:color w:val="auto"/>
                      <w:sz w:val="20"/>
                      <w:szCs w:val="20"/>
                      <w:lang w:val="fi-FI"/>
                    </w:rPr>
                    <w:t xml:space="preserve">Tämä moduuli rakentuu kolmesta luvusta: </w:t>
                  </w:r>
                </w:p>
                <w:p w14:paraId="0D2E9589" w14:textId="26C605FF" w:rsidR="00A909E2" w:rsidRPr="00DB661E" w:rsidRDefault="00A909E2" w:rsidP="009768AD">
                  <w:pPr>
                    <w:pStyle w:val="Default"/>
                    <w:numPr>
                      <w:ilvl w:val="0"/>
                      <w:numId w:val="7"/>
                    </w:numPr>
                    <w:rPr>
                      <w:color w:val="auto"/>
                      <w:lang w:val="fi-FI"/>
                    </w:rPr>
                  </w:pPr>
                  <w:proofErr w:type="gramStart"/>
                  <w:r w:rsidRPr="00DB661E">
                    <w:rPr>
                      <w:rFonts w:ascii="Calibri" w:hAnsi="Calibri" w:cs="Calibri"/>
                      <w:color w:val="auto"/>
                      <w:sz w:val="20"/>
                      <w:szCs w:val="20"/>
                      <w:lang w:val="fi-FI"/>
                    </w:rPr>
                    <w:t xml:space="preserve">Diffraktio kaksoisraosta ja sen käyttäminen </w:t>
                  </w:r>
                  <w:r w:rsidR="0051088A">
                    <w:rPr>
                      <w:rFonts w:ascii="Calibri" w:hAnsi="Calibri" w:cs="Calibri"/>
                      <w:color w:val="auto"/>
                      <w:sz w:val="20"/>
                      <w:szCs w:val="20"/>
                      <w:lang w:val="fi-FI"/>
                    </w:rPr>
                    <w:t>laserin</w:t>
                  </w:r>
                  <w:r w:rsidRPr="00DB661E">
                    <w:rPr>
                      <w:rFonts w:ascii="Calibri" w:hAnsi="Calibri" w:cs="Calibri"/>
                      <w:color w:val="auto"/>
                      <w:sz w:val="20"/>
                      <w:szCs w:val="20"/>
                      <w:lang w:val="fi-FI"/>
                    </w:rPr>
                    <w:t xml:space="preserve"> aallonpituuden määrittämise</w:t>
                  </w:r>
                  <w:r w:rsidR="0051088A">
                    <w:rPr>
                      <w:rFonts w:ascii="Calibri" w:hAnsi="Calibri" w:cs="Calibri"/>
                      <w:color w:val="auto"/>
                      <w:sz w:val="20"/>
                      <w:szCs w:val="20"/>
                      <w:lang w:val="fi-FI"/>
                    </w:rPr>
                    <w:t>ssä</w:t>
                  </w:r>
                  <w:r w:rsidRPr="00DB661E">
                    <w:rPr>
                      <w:rFonts w:ascii="Calibri" w:hAnsi="Calibri" w:cs="Calibri"/>
                      <w:color w:val="auto"/>
                      <w:sz w:val="20"/>
                      <w:szCs w:val="20"/>
                      <w:lang w:val="fi-FI"/>
                    </w:rPr>
                    <w:t>.</w:t>
                  </w:r>
                  <w:proofErr w:type="gramEnd"/>
                </w:p>
                <w:p w14:paraId="0D2E958A" w14:textId="296C5081" w:rsidR="00A909E2" w:rsidRPr="00DB661E" w:rsidRDefault="00A909E2" w:rsidP="009768AD">
                  <w:pPr>
                    <w:pStyle w:val="Default"/>
                    <w:numPr>
                      <w:ilvl w:val="0"/>
                      <w:numId w:val="7"/>
                    </w:numPr>
                    <w:rPr>
                      <w:color w:val="auto"/>
                      <w:lang w:val="fi-FI"/>
                    </w:rPr>
                  </w:pPr>
                  <w:proofErr w:type="gramStart"/>
                  <w:r>
                    <w:rPr>
                      <w:rFonts w:ascii="Calibri" w:hAnsi="Calibri" w:cs="Calibri"/>
                      <w:color w:val="auto"/>
                      <w:sz w:val="20"/>
                      <w:szCs w:val="20"/>
                      <w:lang w:val="fi-FI"/>
                    </w:rPr>
                    <w:t>Kapean</w:t>
                  </w:r>
                  <w:r w:rsidRPr="00DB661E">
                    <w:rPr>
                      <w:rFonts w:ascii="Calibri" w:hAnsi="Calibri" w:cs="Calibri"/>
                      <w:color w:val="auto"/>
                      <w:sz w:val="20"/>
                      <w:szCs w:val="20"/>
                      <w:lang w:val="fi-FI"/>
                    </w:rPr>
                    <w:t xml:space="preserve"> raon ja </w:t>
                  </w:r>
                  <w:r>
                    <w:rPr>
                      <w:rFonts w:ascii="Calibri" w:hAnsi="Calibri" w:cs="Calibri"/>
                      <w:color w:val="auto"/>
                      <w:sz w:val="20"/>
                      <w:szCs w:val="20"/>
                      <w:lang w:val="fi-FI"/>
                    </w:rPr>
                    <w:t>kapean</w:t>
                  </w:r>
                  <w:r w:rsidRPr="00DB661E">
                    <w:rPr>
                      <w:rFonts w:ascii="Calibri" w:hAnsi="Calibri" w:cs="Calibri"/>
                      <w:color w:val="auto"/>
                      <w:sz w:val="20"/>
                      <w:szCs w:val="20"/>
                      <w:lang w:val="fi-FI"/>
                    </w:rPr>
                    <w:t xml:space="preserve"> </w:t>
                  </w:r>
                  <w:r w:rsidRPr="00431C8E">
                    <w:rPr>
                      <w:rFonts w:ascii="Calibri" w:hAnsi="Calibri" w:cs="Calibri"/>
                      <w:color w:val="auto"/>
                      <w:sz w:val="20"/>
                      <w:szCs w:val="20"/>
                      <w:lang w:val="fi-FI"/>
                    </w:rPr>
                    <w:t>palkin a</w:t>
                  </w:r>
                  <w:r>
                    <w:rPr>
                      <w:rFonts w:ascii="Calibri" w:hAnsi="Calibri" w:cs="Calibri"/>
                      <w:color w:val="auto"/>
                      <w:sz w:val="20"/>
                      <w:szCs w:val="20"/>
                      <w:lang w:val="fi-FI"/>
                    </w:rPr>
                    <w:t>iheuttamien diffraktiokuvioiden vertailu.</w:t>
                  </w:r>
                  <w:proofErr w:type="gramEnd"/>
                  <w:r>
                    <w:rPr>
                      <w:rFonts w:ascii="Calibri" w:hAnsi="Calibri" w:cs="Calibri"/>
                      <w:color w:val="auto"/>
                      <w:sz w:val="20"/>
                      <w:szCs w:val="20"/>
                      <w:lang w:val="fi-FI"/>
                    </w:rPr>
                    <w:t xml:space="preserve"> </w:t>
                  </w:r>
                  <w:proofErr w:type="gramStart"/>
                  <w:r>
                    <w:rPr>
                      <w:rFonts w:ascii="Calibri" w:hAnsi="Calibri" w:cs="Calibri"/>
                      <w:color w:val="auto"/>
                      <w:sz w:val="20"/>
                      <w:szCs w:val="20"/>
                      <w:lang w:val="fi-FI"/>
                    </w:rPr>
                    <w:t>Hiuksen paksuuden määrittäminen diffraktiokuvion avulla.</w:t>
                  </w:r>
                  <w:proofErr w:type="gramEnd"/>
                </w:p>
                <w:p w14:paraId="0D2E958B" w14:textId="15E0DB13" w:rsidR="00A909E2" w:rsidRPr="00DB661E" w:rsidRDefault="00A909E2" w:rsidP="009768AD">
                  <w:pPr>
                    <w:pStyle w:val="Default"/>
                    <w:numPr>
                      <w:ilvl w:val="0"/>
                      <w:numId w:val="7"/>
                    </w:numPr>
                    <w:rPr>
                      <w:color w:val="auto"/>
                      <w:lang w:val="fi-FI"/>
                    </w:rPr>
                  </w:pPr>
                  <w:proofErr w:type="gramStart"/>
                  <w:r w:rsidRPr="00DB661E">
                    <w:rPr>
                      <w:rFonts w:ascii="Calibri" w:hAnsi="Calibri" w:cs="Calibri"/>
                      <w:color w:val="auto"/>
                      <w:sz w:val="20"/>
                      <w:szCs w:val="20"/>
                      <w:lang w:val="fi-FI"/>
                    </w:rPr>
                    <w:t>Hilan aiheuttaman diffra</w:t>
                  </w:r>
                  <w:r>
                    <w:rPr>
                      <w:rFonts w:ascii="Calibri" w:hAnsi="Calibri" w:cs="Calibri"/>
                      <w:color w:val="auto"/>
                      <w:sz w:val="20"/>
                      <w:szCs w:val="20"/>
                      <w:lang w:val="fi-FI"/>
                    </w:rPr>
                    <w:t>k</w:t>
                  </w:r>
                  <w:r w:rsidRPr="00DB661E">
                    <w:rPr>
                      <w:rFonts w:ascii="Calibri" w:hAnsi="Calibri" w:cs="Calibri"/>
                      <w:color w:val="auto"/>
                      <w:sz w:val="20"/>
                      <w:szCs w:val="20"/>
                      <w:lang w:val="fi-FI"/>
                    </w:rPr>
                    <w:t xml:space="preserve">tion demonstrointia </w:t>
                  </w:r>
                  <w:proofErr w:type="spellStart"/>
                  <w:r w:rsidRPr="00DB661E">
                    <w:rPr>
                      <w:rFonts w:ascii="Calibri" w:hAnsi="Calibri" w:cs="Calibri"/>
                      <w:color w:val="auto"/>
                      <w:sz w:val="20"/>
                      <w:szCs w:val="20"/>
                      <w:lang w:val="fi-FI"/>
                    </w:rPr>
                    <w:t>CD-levyn</w:t>
                  </w:r>
                  <w:proofErr w:type="spellEnd"/>
                  <w:r w:rsidRPr="00DB661E">
                    <w:rPr>
                      <w:rFonts w:ascii="Calibri" w:hAnsi="Calibri" w:cs="Calibri"/>
                      <w:color w:val="auto"/>
                      <w:sz w:val="20"/>
                      <w:szCs w:val="20"/>
                      <w:lang w:val="fi-FI"/>
                    </w:rPr>
                    <w:t xml:space="preserve"> avulla.</w:t>
                  </w:r>
                  <w:proofErr w:type="gramEnd"/>
                  <w:r>
                    <w:rPr>
                      <w:rFonts w:ascii="Calibri" w:hAnsi="Calibri" w:cs="Calibri"/>
                      <w:color w:val="auto"/>
                      <w:sz w:val="20"/>
                      <w:szCs w:val="20"/>
                      <w:lang w:val="fi-FI"/>
                    </w:rPr>
                    <w:t xml:space="preserve"> </w:t>
                  </w:r>
                  <w:proofErr w:type="gramStart"/>
                  <w:r>
                    <w:rPr>
                      <w:rFonts w:ascii="Calibri" w:hAnsi="Calibri" w:cs="Calibri"/>
                      <w:color w:val="auto"/>
                      <w:sz w:val="20"/>
                      <w:szCs w:val="20"/>
                      <w:lang w:val="fi-FI"/>
                    </w:rPr>
                    <w:t xml:space="preserve">Oman spektrometrin rakentaminen ja </w:t>
                  </w:r>
                  <w:r w:rsidR="0051088A">
                    <w:rPr>
                      <w:rFonts w:ascii="Calibri" w:hAnsi="Calibri" w:cs="Calibri"/>
                      <w:color w:val="auto"/>
                      <w:sz w:val="20"/>
                      <w:szCs w:val="20"/>
                      <w:lang w:val="fi-FI"/>
                    </w:rPr>
                    <w:t>energian</w:t>
                  </w:r>
                  <w:r>
                    <w:rPr>
                      <w:rFonts w:ascii="Calibri" w:hAnsi="Calibri" w:cs="Calibri"/>
                      <w:color w:val="auto"/>
                      <w:sz w:val="20"/>
                      <w:szCs w:val="20"/>
                      <w:lang w:val="fi-FI"/>
                    </w:rPr>
                    <w:t>säästölampun spektrin mittaaminen.</w:t>
                  </w:r>
                  <w:proofErr w:type="gramEnd"/>
                </w:p>
                <w:p w14:paraId="0D2E958C" w14:textId="77777777" w:rsidR="00A909E2" w:rsidRPr="00DB661E" w:rsidRDefault="00A909E2" w:rsidP="009768AD">
                  <w:pPr>
                    <w:pStyle w:val="Default"/>
                    <w:ind w:left="705" w:hanging="705"/>
                    <w:rPr>
                      <w:color w:val="auto"/>
                      <w:sz w:val="10"/>
                      <w:lang w:val="fi-FI"/>
                    </w:rPr>
                  </w:pPr>
                </w:p>
                <w:p w14:paraId="0D2E958D" w14:textId="7764CC62" w:rsidR="00A909E2" w:rsidRPr="00FF4E18" w:rsidRDefault="00A909E2" w:rsidP="009768AD">
                  <w:pPr>
                    <w:pStyle w:val="Default"/>
                    <w:rPr>
                      <w:rFonts w:ascii="Calibri" w:hAnsi="Calibri" w:cs="Calibri"/>
                      <w:color w:val="auto"/>
                      <w:sz w:val="20"/>
                      <w:szCs w:val="20"/>
                      <w:lang w:val="fi-FI"/>
                    </w:rPr>
                  </w:pPr>
                  <w:proofErr w:type="gramStart"/>
                  <w:r w:rsidRPr="00FF4E18">
                    <w:rPr>
                      <w:rFonts w:ascii="Calibri" w:hAnsi="Calibri" w:cs="Calibri"/>
                      <w:b/>
                      <w:bCs/>
                      <w:color w:val="auto"/>
                      <w:sz w:val="24"/>
                      <w:szCs w:val="24"/>
                      <w:lang w:val="fi-FI"/>
                    </w:rPr>
                    <w:t xml:space="preserve">Suunniteltu: </w:t>
                  </w:r>
                  <w:r w:rsidRPr="00FF4E18">
                    <w:rPr>
                      <w:rFonts w:ascii="Calibri" w:hAnsi="Calibri" w:cs="Calibri"/>
                      <w:b/>
                      <w:bCs/>
                      <w:color w:val="auto"/>
                      <w:sz w:val="24"/>
                      <w:szCs w:val="24"/>
                      <w:lang w:val="fi-FI"/>
                    </w:rPr>
                    <w:tab/>
                  </w:r>
                  <w:r w:rsidRPr="00FF4E18">
                    <w:rPr>
                      <w:rFonts w:ascii="Calibri" w:hAnsi="Calibri" w:cs="Calibri"/>
                      <w:color w:val="auto"/>
                      <w:sz w:val="20"/>
                      <w:szCs w:val="20"/>
                      <w:lang w:val="fi-FI"/>
                    </w:rPr>
                    <w:t>lukiolaisille (ikä noin 16–18)</w:t>
                  </w:r>
                  <w:proofErr w:type="gramEnd"/>
                </w:p>
                <w:p w14:paraId="0D2E958E" w14:textId="77777777" w:rsidR="00A909E2" w:rsidRPr="00FF4E18" w:rsidRDefault="00A909E2" w:rsidP="009768AD">
                  <w:pPr>
                    <w:pStyle w:val="Default"/>
                    <w:ind w:left="705" w:hanging="705"/>
                    <w:rPr>
                      <w:rFonts w:ascii="Calibri" w:hAnsi="Calibri" w:cs="Calibri"/>
                      <w:color w:val="auto"/>
                      <w:sz w:val="10"/>
                      <w:szCs w:val="20"/>
                      <w:lang w:val="fi-FI"/>
                    </w:rPr>
                  </w:pPr>
                </w:p>
                <w:p w14:paraId="0D2E958F" w14:textId="731E9B93" w:rsidR="00A909E2" w:rsidRPr="00FD26B3" w:rsidRDefault="00A909E2" w:rsidP="009768AD">
                  <w:pPr>
                    <w:pStyle w:val="Default"/>
                    <w:rPr>
                      <w:color w:val="auto"/>
                      <w:lang w:val="fi-FI"/>
                    </w:rPr>
                  </w:pPr>
                  <w:r w:rsidRPr="00FD26B3">
                    <w:rPr>
                      <w:rFonts w:ascii="Calibri" w:hAnsi="Calibri" w:cs="Calibri"/>
                      <w:b/>
                      <w:bCs/>
                      <w:color w:val="auto"/>
                      <w:sz w:val="24"/>
                      <w:szCs w:val="24"/>
                      <w:lang w:val="fi-FI"/>
                    </w:rPr>
                    <w:t xml:space="preserve">Kesto: </w:t>
                  </w:r>
                  <w:r w:rsidRPr="00FD26B3">
                    <w:rPr>
                      <w:color w:val="auto"/>
                      <w:lang w:val="fi-FI"/>
                    </w:rPr>
                    <w:tab/>
                  </w:r>
                  <w:r w:rsidRPr="00FD26B3">
                    <w:rPr>
                      <w:color w:val="auto"/>
                      <w:lang w:val="fi-FI"/>
                    </w:rPr>
                    <w:tab/>
                  </w:r>
                  <w:r w:rsidRPr="00FD26B3">
                    <w:rPr>
                      <w:rFonts w:ascii="Calibri" w:hAnsi="Calibri" w:cs="Calibri"/>
                      <w:color w:val="auto"/>
                      <w:sz w:val="20"/>
                      <w:szCs w:val="20"/>
                      <w:lang w:val="fi-FI"/>
                    </w:rPr>
                    <w:t>Ensimmäinen luku on suunniteltu</w:t>
                  </w:r>
                  <w:r>
                    <w:rPr>
                      <w:rFonts w:ascii="Calibri" w:hAnsi="Calibri" w:cs="Calibri"/>
                      <w:color w:val="auto"/>
                      <w:sz w:val="20"/>
                      <w:szCs w:val="20"/>
                      <w:lang w:val="fi-FI"/>
                    </w:rPr>
                    <w:t xml:space="preserve"> 60 min kestoiseksi</w:t>
                  </w:r>
                  <w:r w:rsidRPr="00FD26B3">
                    <w:rPr>
                      <w:rFonts w:ascii="Calibri" w:hAnsi="Calibri" w:cs="Calibri"/>
                      <w:color w:val="auto"/>
                      <w:sz w:val="20"/>
                      <w:szCs w:val="20"/>
                      <w:lang w:val="fi-FI"/>
                    </w:rPr>
                    <w:t>,</w:t>
                  </w:r>
                </w:p>
                <w:p w14:paraId="0D2E9590" w14:textId="7A3FC5C1" w:rsidR="00A909E2" w:rsidRPr="00FD26B3" w:rsidRDefault="00A909E2" w:rsidP="009768AD">
                  <w:pPr>
                    <w:pStyle w:val="Default"/>
                    <w:rPr>
                      <w:color w:val="auto"/>
                      <w:lang w:val="fi-FI"/>
                    </w:rPr>
                  </w:pPr>
                  <w:r w:rsidRPr="00FD26B3">
                    <w:rPr>
                      <w:color w:val="auto"/>
                      <w:lang w:val="fi-FI"/>
                    </w:rPr>
                    <w:tab/>
                  </w:r>
                  <w:r w:rsidRPr="00FD26B3">
                    <w:rPr>
                      <w:color w:val="auto"/>
                      <w:lang w:val="fi-FI"/>
                    </w:rPr>
                    <w:tab/>
                  </w:r>
                  <w:r w:rsidRPr="00FD26B3">
                    <w:rPr>
                      <w:rFonts w:ascii="Calibri" w:hAnsi="Calibri" w:cs="Calibri"/>
                      <w:color w:val="auto"/>
                      <w:sz w:val="20"/>
                      <w:szCs w:val="20"/>
                      <w:lang w:val="fi-FI"/>
                    </w:rPr>
                    <w:t xml:space="preserve">toinen ja kolmas luku ovat </w:t>
                  </w:r>
                  <w:r>
                    <w:rPr>
                      <w:rFonts w:ascii="Calibri" w:hAnsi="Calibri" w:cs="Calibri"/>
                      <w:color w:val="auto"/>
                      <w:sz w:val="20"/>
                      <w:szCs w:val="20"/>
                      <w:lang w:val="fi-FI"/>
                    </w:rPr>
                    <w:t>kummatkin suunniteltu 40 min kestoiseksi</w:t>
                  </w:r>
                </w:p>
                <w:p w14:paraId="0D2E9591" w14:textId="77777777" w:rsidR="00A909E2" w:rsidRPr="00FD26B3" w:rsidRDefault="00A909E2" w:rsidP="009768AD">
                  <w:pPr>
                    <w:pStyle w:val="Default"/>
                    <w:rPr>
                      <w:color w:val="auto"/>
                      <w:sz w:val="10"/>
                      <w:lang w:val="fi-FI"/>
                    </w:rPr>
                  </w:pPr>
                </w:p>
                <w:p w14:paraId="0D2E9592" w14:textId="26765779" w:rsidR="00A909E2" w:rsidRPr="00FD26B3" w:rsidRDefault="00A909E2" w:rsidP="009768AD">
                  <w:pPr>
                    <w:pStyle w:val="Default"/>
                    <w:rPr>
                      <w:color w:val="auto"/>
                      <w:lang w:val="fi-FI"/>
                    </w:rPr>
                  </w:pPr>
                  <w:r w:rsidRPr="00FD26B3">
                    <w:rPr>
                      <w:rFonts w:ascii="Calibri" w:hAnsi="Calibri" w:cs="Calibri"/>
                      <w:b/>
                      <w:bCs/>
                      <w:color w:val="auto"/>
                      <w:sz w:val="24"/>
                      <w:szCs w:val="24"/>
                      <w:lang w:val="fi-FI"/>
                    </w:rPr>
                    <w:t>Mitä oppilaiden pitäisi tietää jo aiemmin:</w:t>
                  </w:r>
                </w:p>
                <w:p w14:paraId="0D2E9593" w14:textId="3BA8C867" w:rsidR="00A909E2" w:rsidRDefault="00A909E2" w:rsidP="009768A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konstruktiivinen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ja</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destruktiivinen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aaltojen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interferenssi</w:t>
                  </w:r>
                  <w:proofErr w:type="spellEnd"/>
                </w:p>
                <w:p w14:paraId="0D2E9594" w14:textId="516BB2E2" w:rsidR="00A909E2" w:rsidRDefault="00A909E2" w:rsidP="009768AD">
                  <w:pPr>
                    <w:pStyle w:val="Default"/>
                    <w:ind w:left="1064"/>
                    <w:rPr>
                      <w:rFonts w:ascii="Calibri" w:hAnsi="Calibri" w:cs="Calibri"/>
                      <w:color w:val="auto"/>
                      <w:sz w:val="20"/>
                      <w:szCs w:val="20"/>
                      <w:lang w:val="en-GB"/>
                    </w:rPr>
                  </w:pPr>
                  <w:proofErr w:type="spellStart"/>
                  <w:proofErr w:type="gramStart"/>
                  <w:r w:rsidRPr="00E97C24">
                    <w:rPr>
                      <w:rFonts w:ascii="Calibri" w:hAnsi="Calibri" w:cs="Calibri"/>
                      <w:color w:val="auto"/>
                      <w:sz w:val="20"/>
                      <w:szCs w:val="20"/>
                      <w:lang w:val="en-GB"/>
                    </w:rPr>
                    <w:t>aaltoaltaan</w:t>
                  </w:r>
                  <w:proofErr w:type="spellEnd"/>
                  <w:proofErr w:type="gramEnd"/>
                  <w:r w:rsidRPr="00E97C24">
                    <w:rPr>
                      <w:rFonts w:ascii="Calibri" w:hAnsi="Calibri" w:cs="Calibri"/>
                      <w:color w:val="auto"/>
                      <w:sz w:val="20"/>
                      <w:szCs w:val="20"/>
                      <w:lang w:val="en-GB"/>
                    </w:rPr>
                    <w:t xml:space="preserve"> tai </w:t>
                  </w:r>
                  <w:proofErr w:type="spellStart"/>
                  <w:r w:rsidRPr="00E97C24">
                    <w:rPr>
                      <w:rFonts w:ascii="Calibri" w:hAnsi="Calibri" w:cs="Calibri"/>
                      <w:color w:val="auto"/>
                      <w:sz w:val="20"/>
                      <w:szCs w:val="20"/>
                      <w:lang w:val="en-GB"/>
                    </w:rPr>
                    <w:t>äänialtojen</w:t>
                  </w:r>
                  <w:proofErr w:type="spellEnd"/>
                  <w:r w:rsidRPr="00E97C24">
                    <w:rPr>
                      <w:rFonts w:ascii="Calibri" w:hAnsi="Calibri" w:cs="Calibri"/>
                      <w:color w:val="auto"/>
                      <w:sz w:val="20"/>
                      <w:szCs w:val="20"/>
                      <w:lang w:val="en-GB"/>
                    </w:rPr>
                    <w:t xml:space="preserve"> </w:t>
                  </w:r>
                  <w:proofErr w:type="spellStart"/>
                  <w:r w:rsidRPr="00E97C24">
                    <w:rPr>
                      <w:rFonts w:ascii="Calibri" w:hAnsi="Calibri" w:cs="Calibri"/>
                      <w:color w:val="auto"/>
                      <w:sz w:val="20"/>
                      <w:szCs w:val="20"/>
                      <w:lang w:val="en-GB"/>
                    </w:rPr>
                    <w:t>avulla</w:t>
                  </w:r>
                  <w:proofErr w:type="spellEnd"/>
                  <w:r w:rsidRPr="00E97C24">
                    <w:rPr>
                      <w:rFonts w:ascii="Calibri" w:hAnsi="Calibri" w:cs="Calibri"/>
                      <w:color w:val="auto"/>
                      <w:sz w:val="20"/>
                      <w:szCs w:val="20"/>
                      <w:lang w:val="en-GB"/>
                    </w:rPr>
                    <w:t xml:space="preserve"> </w:t>
                  </w:r>
                  <w:proofErr w:type="spellStart"/>
                  <w:r w:rsidRPr="00E97C24">
                    <w:rPr>
                      <w:rFonts w:ascii="Calibri" w:hAnsi="Calibri" w:cs="Calibri"/>
                      <w:color w:val="auto"/>
                      <w:sz w:val="20"/>
                      <w:szCs w:val="20"/>
                      <w:lang w:val="en-GB"/>
                    </w:rPr>
                    <w:t>havainnollistettuna</w:t>
                  </w:r>
                  <w:proofErr w:type="spellEnd"/>
                </w:p>
                <w:p w14:paraId="0D2E9595" w14:textId="76A24241" w:rsidR="00A909E2" w:rsidRPr="001322E4" w:rsidRDefault="00A909E2" w:rsidP="009768A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valo</w:t>
                  </w:r>
                  <w:r w:rsidR="0051088A">
                    <w:rPr>
                      <w:rFonts w:ascii="Calibri" w:hAnsi="Calibri" w:cs="Calibri"/>
                      <w:color w:val="auto"/>
                      <w:sz w:val="20"/>
                      <w:szCs w:val="20"/>
                      <w:lang w:val="en-GB"/>
                    </w:rPr>
                    <w:t>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käyttäy</w:t>
                  </w:r>
                  <w:r w:rsidR="0051088A">
                    <w:rPr>
                      <w:rFonts w:ascii="Calibri" w:hAnsi="Calibri" w:cs="Calibri"/>
                      <w:color w:val="auto"/>
                      <w:sz w:val="20"/>
                      <w:szCs w:val="20"/>
                      <w:lang w:val="en-GB"/>
                    </w:rPr>
                    <w:t>minen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aalto</w:t>
                  </w:r>
                  <w:r w:rsidR="0051088A">
                    <w:rPr>
                      <w:rFonts w:ascii="Calibri" w:hAnsi="Calibri" w:cs="Calibri"/>
                      <w:color w:val="auto"/>
                      <w:sz w:val="20"/>
                      <w:szCs w:val="20"/>
                      <w:lang w:val="en-GB"/>
                    </w:rPr>
                    <w:t>ina</w:t>
                  </w:r>
                  <w:proofErr w:type="spellEnd"/>
                </w:p>
                <w:p w14:paraId="0D2E9596" w14:textId="34FEAA5B" w:rsidR="00A909E2" w:rsidRPr="00D64A7D" w:rsidRDefault="00A909E2" w:rsidP="009768A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Huygensin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periaate</w:t>
                  </w:r>
                  <w:proofErr w:type="spellEnd"/>
                </w:p>
                <w:p w14:paraId="0D2E9597" w14:textId="77777777" w:rsidR="00A909E2" w:rsidRPr="00581FFB" w:rsidRDefault="00A909E2" w:rsidP="009768AD">
                  <w:pPr>
                    <w:pStyle w:val="Default"/>
                    <w:ind w:left="344"/>
                    <w:rPr>
                      <w:color w:val="auto"/>
                      <w:sz w:val="10"/>
                      <w:lang w:val="en-GB"/>
                    </w:rPr>
                  </w:pPr>
                </w:p>
                <w:p w14:paraId="0D2E9598" w14:textId="74068F68" w:rsidR="00A909E2" w:rsidRDefault="00A909E2" w:rsidP="009768AD">
                  <w:pPr>
                    <w:pStyle w:val="Default"/>
                    <w:rPr>
                      <w:rFonts w:ascii="Calibri" w:hAnsi="Calibri" w:cs="Calibri"/>
                      <w:b/>
                      <w:bCs/>
                      <w:color w:val="auto"/>
                      <w:sz w:val="24"/>
                      <w:szCs w:val="24"/>
                      <w:lang w:val="en-GB"/>
                    </w:rPr>
                  </w:pPr>
                  <w:proofErr w:type="spellStart"/>
                  <w:r>
                    <w:rPr>
                      <w:rFonts w:ascii="Calibri" w:hAnsi="Calibri" w:cs="Calibri"/>
                      <w:b/>
                      <w:bCs/>
                      <w:color w:val="auto"/>
                      <w:sz w:val="24"/>
                      <w:szCs w:val="24"/>
                      <w:lang w:val="en-GB"/>
                    </w:rPr>
                    <w:t>Mitä</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oppilaat</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oppivat</w:t>
                  </w:r>
                  <w:proofErr w:type="spellEnd"/>
                  <w:r>
                    <w:rPr>
                      <w:rFonts w:ascii="Calibri" w:hAnsi="Calibri" w:cs="Calibri"/>
                      <w:b/>
                      <w:bCs/>
                      <w:color w:val="auto"/>
                      <w:sz w:val="24"/>
                      <w:szCs w:val="24"/>
                      <w:lang w:val="en-GB"/>
                    </w:rPr>
                    <w:t>:</w:t>
                  </w:r>
                </w:p>
                <w:p w14:paraId="0D2E9599" w14:textId="54EA779A" w:rsidR="00A909E2" w:rsidRPr="001322E4" w:rsidRDefault="00A909E2" w:rsidP="009768AD">
                  <w:pPr>
                    <w:pStyle w:val="Default"/>
                    <w:rPr>
                      <w:color w:val="auto"/>
                      <w:lang w:val="en-GB"/>
                    </w:rPr>
                  </w:pPr>
                  <w:r>
                    <w:rPr>
                      <w:rFonts w:ascii="Calibri" w:hAnsi="Calibri" w:cs="Calibri"/>
                      <w:b/>
                      <w:bCs/>
                      <w:color w:val="auto"/>
                      <w:sz w:val="24"/>
                      <w:szCs w:val="24"/>
                      <w:lang w:val="en-GB"/>
                    </w:rPr>
                    <w:tab/>
                  </w:r>
                  <w:proofErr w:type="spellStart"/>
                  <w:r>
                    <w:rPr>
                      <w:rFonts w:ascii="Calibri" w:hAnsi="Calibri" w:cs="Calibri"/>
                      <w:b/>
                      <w:bCs/>
                      <w:color w:val="auto"/>
                      <w:sz w:val="24"/>
                      <w:szCs w:val="24"/>
                      <w:lang w:val="en-GB"/>
                    </w:rPr>
                    <w:t>Tietoja</w:t>
                  </w:r>
                  <w:proofErr w:type="spellEnd"/>
                </w:p>
                <w:p w14:paraId="0D2E959A" w14:textId="52003B75" w:rsidR="00A909E2" w:rsidRPr="001322E4" w:rsidRDefault="00A909E2" w:rsidP="009768A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Valon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aallonpituuden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määrittäminen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kaksoirakokokeen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avulla</w:t>
                  </w:r>
                  <w:proofErr w:type="spellEnd"/>
                </w:p>
                <w:p w14:paraId="0D2E959B" w14:textId="66A6A98A" w:rsidR="00A909E2" w:rsidRPr="00FC74C9" w:rsidRDefault="00A909E2" w:rsidP="009768AD">
                  <w:pPr>
                    <w:pStyle w:val="Default"/>
                    <w:numPr>
                      <w:ilvl w:val="0"/>
                      <w:numId w:val="7"/>
                    </w:numPr>
                    <w:rPr>
                      <w:rFonts w:ascii="Calibri" w:hAnsi="Calibri" w:cs="Calibri"/>
                      <w:color w:val="auto"/>
                      <w:sz w:val="20"/>
                      <w:szCs w:val="20"/>
                      <w:lang w:val="fi-FI"/>
                    </w:rPr>
                  </w:pPr>
                  <w:r w:rsidRPr="00FC74C9">
                    <w:rPr>
                      <w:rFonts w:ascii="Calibri" w:hAnsi="Calibri" w:cs="Calibri"/>
                      <w:color w:val="auto"/>
                      <w:sz w:val="20"/>
                      <w:szCs w:val="20"/>
                      <w:lang w:val="fi-FI"/>
                    </w:rPr>
                    <w:t>Diffraktio yhdestä ra</w:t>
                  </w:r>
                  <w:r w:rsidR="0051088A">
                    <w:rPr>
                      <w:rFonts w:ascii="Calibri" w:hAnsi="Calibri" w:cs="Calibri"/>
                      <w:color w:val="auto"/>
                      <w:sz w:val="20"/>
                      <w:szCs w:val="20"/>
                      <w:lang w:val="fi-FI"/>
                    </w:rPr>
                    <w:t>o</w:t>
                  </w:r>
                  <w:r w:rsidRPr="00FC74C9">
                    <w:rPr>
                      <w:rFonts w:ascii="Calibri" w:hAnsi="Calibri" w:cs="Calibri"/>
                      <w:color w:val="auto"/>
                      <w:sz w:val="20"/>
                      <w:szCs w:val="20"/>
                      <w:lang w:val="fi-FI"/>
                    </w:rPr>
                    <w:t>st</w:t>
                  </w:r>
                  <w:r w:rsidR="0051088A">
                    <w:rPr>
                      <w:rFonts w:ascii="Calibri" w:hAnsi="Calibri" w:cs="Calibri"/>
                      <w:color w:val="auto"/>
                      <w:sz w:val="20"/>
                      <w:szCs w:val="20"/>
                      <w:lang w:val="fi-FI"/>
                    </w:rPr>
                    <w:t>a</w:t>
                  </w:r>
                  <w:r w:rsidRPr="00FC74C9">
                    <w:rPr>
                      <w:rFonts w:ascii="Calibri" w:hAnsi="Calibri" w:cs="Calibri"/>
                      <w:color w:val="auto"/>
                      <w:sz w:val="20"/>
                      <w:szCs w:val="20"/>
                      <w:lang w:val="fi-FI"/>
                    </w:rPr>
                    <w:t xml:space="preserve"> ja </w:t>
                  </w:r>
                  <w:proofErr w:type="spellStart"/>
                  <w:r w:rsidRPr="00FC74C9">
                    <w:rPr>
                      <w:rFonts w:ascii="Calibri" w:hAnsi="Calibri" w:cs="Calibri"/>
                      <w:color w:val="auto"/>
                      <w:sz w:val="20"/>
                      <w:szCs w:val="20"/>
                      <w:lang w:val="fi-FI"/>
                    </w:rPr>
                    <w:t>Babinetin</w:t>
                  </w:r>
                  <w:proofErr w:type="spellEnd"/>
                  <w:r w:rsidRPr="00FC74C9">
                    <w:rPr>
                      <w:rFonts w:ascii="Calibri" w:hAnsi="Calibri" w:cs="Calibri"/>
                      <w:color w:val="auto"/>
                      <w:sz w:val="20"/>
                      <w:szCs w:val="20"/>
                      <w:lang w:val="fi-FI"/>
                    </w:rPr>
                    <w:t xml:space="preserve"> laki</w:t>
                  </w:r>
                </w:p>
                <w:p w14:paraId="0D2E959C" w14:textId="490234E8" w:rsidR="00A909E2" w:rsidRPr="001322E4" w:rsidRDefault="00A909E2" w:rsidP="009768A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Hiuksen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paksuuden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mittaaminen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diffraktiokuvion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avulla</w:t>
                  </w:r>
                  <w:proofErr w:type="spellEnd"/>
                </w:p>
                <w:p w14:paraId="0D2E959D" w14:textId="6BE03089" w:rsidR="00A909E2" w:rsidRPr="00FC74C9" w:rsidRDefault="00A909E2" w:rsidP="009768AD">
                  <w:pPr>
                    <w:pStyle w:val="Default"/>
                    <w:numPr>
                      <w:ilvl w:val="0"/>
                      <w:numId w:val="7"/>
                    </w:numPr>
                    <w:rPr>
                      <w:rFonts w:ascii="Calibri" w:hAnsi="Calibri" w:cs="Calibri"/>
                      <w:color w:val="auto"/>
                      <w:sz w:val="20"/>
                      <w:szCs w:val="20"/>
                      <w:lang w:val="fi-FI"/>
                    </w:rPr>
                  </w:pPr>
                  <w:r w:rsidRPr="00FC74C9">
                    <w:rPr>
                      <w:rFonts w:ascii="Calibri" w:hAnsi="Calibri" w:cs="Calibri"/>
                      <w:color w:val="auto"/>
                      <w:sz w:val="20"/>
                      <w:szCs w:val="20"/>
                      <w:lang w:val="fi-FI"/>
                    </w:rPr>
                    <w:t xml:space="preserve">Kuinka </w:t>
                  </w:r>
                  <w:proofErr w:type="spellStart"/>
                  <w:r w:rsidRPr="00FC74C9">
                    <w:rPr>
                      <w:rFonts w:ascii="Calibri" w:hAnsi="Calibri" w:cs="Calibri"/>
                      <w:color w:val="auto"/>
                      <w:sz w:val="20"/>
                      <w:szCs w:val="20"/>
                      <w:lang w:val="fi-FI"/>
                    </w:rPr>
                    <w:t>DNAn</w:t>
                  </w:r>
                  <w:proofErr w:type="spellEnd"/>
                  <w:r w:rsidRPr="00FC74C9">
                    <w:rPr>
                      <w:rFonts w:ascii="Calibri" w:hAnsi="Calibri" w:cs="Calibri"/>
                      <w:color w:val="auto"/>
                      <w:sz w:val="20"/>
                      <w:szCs w:val="20"/>
                      <w:lang w:val="fi-FI"/>
                    </w:rPr>
                    <w:t xml:space="preserve"> diffraktiokuvio johti sen rakenteen löytämiseen</w:t>
                  </w:r>
                </w:p>
                <w:p w14:paraId="0D2E959E" w14:textId="630D9B7D" w:rsidR="00A909E2" w:rsidRPr="00E97C24" w:rsidRDefault="00A909E2" w:rsidP="009768AD">
                  <w:pPr>
                    <w:pStyle w:val="Default"/>
                    <w:numPr>
                      <w:ilvl w:val="0"/>
                      <w:numId w:val="7"/>
                    </w:numPr>
                    <w:rPr>
                      <w:rFonts w:ascii="Calibri" w:hAnsi="Calibri" w:cs="Calibri"/>
                      <w:color w:val="auto"/>
                      <w:sz w:val="20"/>
                      <w:szCs w:val="20"/>
                      <w:lang w:val="fi-FI"/>
                    </w:rPr>
                  </w:pPr>
                  <w:r w:rsidRPr="00E97C24">
                    <w:rPr>
                      <w:rFonts w:ascii="Calibri" w:hAnsi="Calibri" w:cs="Calibri"/>
                      <w:color w:val="auto"/>
                      <w:sz w:val="20"/>
                      <w:szCs w:val="20"/>
                      <w:lang w:val="fi-FI"/>
                    </w:rPr>
                    <w:t>Diffraktio valon heijastuessa ja läpäistessä hilan</w:t>
                  </w:r>
                </w:p>
                <w:p w14:paraId="0D2E959F" w14:textId="65634FE3" w:rsidR="00A909E2" w:rsidRPr="001322E4" w:rsidRDefault="00A909E2" w:rsidP="009768A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Spektrometrin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toimintaperiaate</w:t>
                  </w:r>
                  <w:proofErr w:type="spellEnd"/>
                </w:p>
                <w:p w14:paraId="0D2E95A0" w14:textId="7F08B10A" w:rsidR="00A909E2" w:rsidRPr="006076C6" w:rsidRDefault="0051088A" w:rsidP="009768AD">
                  <w:pPr>
                    <w:pStyle w:val="Default"/>
                    <w:numPr>
                      <w:ilvl w:val="0"/>
                      <w:numId w:val="7"/>
                    </w:numPr>
                    <w:rPr>
                      <w:rFonts w:ascii="Calibri" w:hAnsi="Calibri" w:cs="Calibri"/>
                      <w:color w:val="auto"/>
                      <w:sz w:val="20"/>
                      <w:szCs w:val="20"/>
                      <w:lang w:val="fi-FI"/>
                    </w:rPr>
                  </w:pPr>
                  <w:proofErr w:type="gramStart"/>
                  <w:r>
                    <w:rPr>
                      <w:rFonts w:ascii="Calibri" w:hAnsi="Calibri" w:cs="Calibri"/>
                      <w:color w:val="auto"/>
                      <w:sz w:val="20"/>
                      <w:szCs w:val="20"/>
                      <w:lang w:val="fi-FI"/>
                    </w:rPr>
                    <w:t>E</w:t>
                  </w:r>
                  <w:r w:rsidR="00A909E2" w:rsidRPr="006076C6">
                    <w:rPr>
                      <w:rFonts w:ascii="Calibri" w:hAnsi="Calibri" w:cs="Calibri"/>
                      <w:color w:val="auto"/>
                      <w:sz w:val="20"/>
                      <w:szCs w:val="20"/>
                      <w:lang w:val="fi-FI"/>
                    </w:rPr>
                    <w:t>nergiansäästölampun valo</w:t>
                  </w:r>
                  <w:r>
                    <w:rPr>
                      <w:rFonts w:ascii="Calibri" w:hAnsi="Calibri" w:cs="Calibri"/>
                      <w:color w:val="auto"/>
                      <w:sz w:val="20"/>
                      <w:szCs w:val="20"/>
                      <w:lang w:val="fi-FI"/>
                    </w:rPr>
                    <w:t>n epäjatkuva spektri</w:t>
                  </w:r>
                  <w:r w:rsidR="00A909E2" w:rsidRPr="006076C6">
                    <w:rPr>
                      <w:rFonts w:ascii="Calibri" w:hAnsi="Calibri" w:cs="Calibri"/>
                      <w:color w:val="auto"/>
                      <w:sz w:val="20"/>
                      <w:szCs w:val="20"/>
                      <w:lang w:val="fi-FI"/>
                    </w:rPr>
                    <w:t xml:space="preserve"> – verrattuna auringonvalon jatkuvaan spektriin.</w:t>
                  </w:r>
                  <w:proofErr w:type="gramEnd"/>
                </w:p>
                <w:p w14:paraId="0D2E95A1" w14:textId="5F50C361" w:rsidR="00A909E2" w:rsidRPr="001322E4" w:rsidRDefault="00A909E2" w:rsidP="009768AD">
                  <w:pPr>
                    <w:pStyle w:val="Default"/>
                    <w:ind w:left="704"/>
                    <w:rPr>
                      <w:color w:val="auto"/>
                      <w:lang w:val="en-GB"/>
                    </w:rPr>
                  </w:pPr>
                  <w:proofErr w:type="spellStart"/>
                  <w:r>
                    <w:rPr>
                      <w:rFonts w:ascii="Calibri" w:hAnsi="Calibri" w:cs="Calibri"/>
                      <w:b/>
                      <w:bCs/>
                      <w:color w:val="auto"/>
                      <w:sz w:val="24"/>
                      <w:szCs w:val="24"/>
                      <w:lang w:val="en-GB"/>
                    </w:rPr>
                    <w:t>Taitoja</w:t>
                  </w:r>
                  <w:proofErr w:type="spellEnd"/>
                </w:p>
                <w:p w14:paraId="0D2E95A2" w14:textId="27F482BC" w:rsidR="00A909E2" w:rsidRDefault="00A909E2" w:rsidP="009768A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Laserin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turvallinen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käyttö</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laserturvallisuus</w:t>
                  </w:r>
                  <w:proofErr w:type="spellEnd"/>
                  <w:r>
                    <w:rPr>
                      <w:rFonts w:ascii="Calibri" w:hAnsi="Calibri" w:cs="Calibri"/>
                      <w:color w:val="auto"/>
                      <w:sz w:val="20"/>
                      <w:szCs w:val="20"/>
                      <w:lang w:val="en-GB"/>
                    </w:rPr>
                    <w:t>)</w:t>
                  </w:r>
                </w:p>
                <w:p w14:paraId="0D2E95A3" w14:textId="55A1304A" w:rsidR="00A909E2" w:rsidRDefault="00A909E2" w:rsidP="009768A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Kokeiden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suorittaminen</w:t>
                  </w:r>
                  <w:proofErr w:type="spellEnd"/>
                  <w:r>
                    <w:rPr>
                      <w:rFonts w:ascii="Calibri" w:hAnsi="Calibri" w:cs="Calibri"/>
                      <w:color w:val="auto"/>
                      <w:sz w:val="20"/>
                      <w:szCs w:val="20"/>
                      <w:lang w:val="en-GB"/>
                    </w:rPr>
                    <w:t xml:space="preserve"> </w:t>
                  </w:r>
                  <w:proofErr w:type="spellStart"/>
                  <w:r>
                    <w:rPr>
                      <w:rFonts w:ascii="Calibri" w:hAnsi="Calibri" w:cs="Calibri"/>
                      <w:color w:val="auto"/>
                      <w:sz w:val="20"/>
                      <w:szCs w:val="20"/>
                      <w:lang w:val="en-GB"/>
                    </w:rPr>
                    <w:t>ryhmissä</w:t>
                  </w:r>
                  <w:proofErr w:type="spellEnd"/>
                </w:p>
                <w:p w14:paraId="0D2E95A4" w14:textId="33A07D04" w:rsidR="00A909E2" w:rsidRPr="006076C6" w:rsidRDefault="00A909E2" w:rsidP="009768AD">
                  <w:pPr>
                    <w:pStyle w:val="Default"/>
                    <w:numPr>
                      <w:ilvl w:val="0"/>
                      <w:numId w:val="7"/>
                    </w:numPr>
                    <w:rPr>
                      <w:rFonts w:ascii="Calibri" w:hAnsi="Calibri" w:cs="Calibri"/>
                      <w:color w:val="auto"/>
                      <w:sz w:val="20"/>
                      <w:szCs w:val="20"/>
                      <w:lang w:val="fi-FI"/>
                    </w:rPr>
                  </w:pPr>
                  <w:r w:rsidRPr="006076C6">
                    <w:rPr>
                      <w:rFonts w:ascii="Calibri" w:hAnsi="Calibri" w:cs="Calibri"/>
                      <w:color w:val="auto"/>
                      <w:sz w:val="20"/>
                      <w:szCs w:val="20"/>
                      <w:lang w:val="fi-FI"/>
                    </w:rPr>
                    <w:t>Kokeellisen tutkimuksen suunnit</w:t>
                  </w:r>
                  <w:r>
                    <w:rPr>
                      <w:rFonts w:ascii="Calibri" w:hAnsi="Calibri" w:cs="Calibri"/>
                      <w:color w:val="auto"/>
                      <w:sz w:val="20"/>
                      <w:szCs w:val="20"/>
                      <w:lang w:val="fi-FI"/>
                    </w:rPr>
                    <w:t>teleminen tarkkoja mittauksia va</w:t>
                  </w:r>
                  <w:r w:rsidRPr="006076C6">
                    <w:rPr>
                      <w:rFonts w:ascii="Calibri" w:hAnsi="Calibri" w:cs="Calibri"/>
                      <w:color w:val="auto"/>
                      <w:sz w:val="20"/>
                      <w:szCs w:val="20"/>
                      <w:lang w:val="fi-FI"/>
                    </w:rPr>
                    <w:t>rten</w:t>
                  </w:r>
                </w:p>
                <w:p w14:paraId="0D2E95A5" w14:textId="77777777" w:rsidR="00A909E2" w:rsidRPr="006076C6" w:rsidRDefault="00A909E2" w:rsidP="009768AD">
                  <w:pPr>
                    <w:pStyle w:val="Default"/>
                    <w:rPr>
                      <w:color w:val="auto"/>
                      <w:sz w:val="10"/>
                      <w:lang w:val="fi-FI"/>
                    </w:rPr>
                  </w:pPr>
                </w:p>
                <w:p w14:paraId="0D2E95A6" w14:textId="789BFCDB" w:rsidR="00A909E2" w:rsidRPr="001322E4" w:rsidRDefault="00A909E2" w:rsidP="009768AD">
                  <w:pPr>
                    <w:pStyle w:val="Default"/>
                    <w:rPr>
                      <w:color w:val="auto"/>
                      <w:lang w:val="en-GB"/>
                    </w:rPr>
                  </w:pPr>
                  <w:proofErr w:type="spellStart"/>
                  <w:r>
                    <w:rPr>
                      <w:rFonts w:ascii="Calibri" w:hAnsi="Calibri" w:cs="Calibri"/>
                      <w:b/>
                      <w:bCs/>
                      <w:color w:val="auto"/>
                      <w:sz w:val="24"/>
                      <w:szCs w:val="24"/>
                      <w:lang w:val="en-GB"/>
                    </w:rPr>
                    <w:t>Tämä</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moduuli</w:t>
                  </w:r>
                  <w:proofErr w:type="spellEnd"/>
                  <w:r>
                    <w:rPr>
                      <w:rFonts w:ascii="Calibri" w:hAnsi="Calibri" w:cs="Calibri"/>
                      <w:b/>
                      <w:bCs/>
                      <w:color w:val="auto"/>
                      <w:sz w:val="24"/>
                      <w:szCs w:val="24"/>
                      <w:lang w:val="en-GB"/>
                    </w:rPr>
                    <w:t xml:space="preserve"> </w:t>
                  </w:r>
                  <w:proofErr w:type="spellStart"/>
                  <w:r>
                    <w:rPr>
                      <w:rFonts w:ascii="Calibri" w:hAnsi="Calibri" w:cs="Calibri"/>
                      <w:b/>
                      <w:bCs/>
                      <w:color w:val="auto"/>
                      <w:sz w:val="24"/>
                      <w:szCs w:val="24"/>
                      <w:lang w:val="en-GB"/>
                    </w:rPr>
                    <w:t>sisältää</w:t>
                  </w:r>
                  <w:proofErr w:type="spellEnd"/>
                  <w:r>
                    <w:rPr>
                      <w:rFonts w:ascii="Calibri" w:hAnsi="Calibri" w:cs="Calibri"/>
                      <w:b/>
                      <w:bCs/>
                      <w:color w:val="auto"/>
                      <w:sz w:val="24"/>
                      <w:szCs w:val="24"/>
                      <w:lang w:val="en-GB"/>
                    </w:rPr>
                    <w:t>:</w:t>
                  </w:r>
                </w:p>
                <w:p w14:paraId="0D2E95A7" w14:textId="3701934A" w:rsidR="00A909E2" w:rsidRPr="001322E4" w:rsidRDefault="00A909E2" w:rsidP="009768AD">
                  <w:pPr>
                    <w:pStyle w:val="Default"/>
                    <w:numPr>
                      <w:ilvl w:val="0"/>
                      <w:numId w:val="7"/>
                    </w:numPr>
                    <w:rPr>
                      <w:rFonts w:ascii="Calibri" w:hAnsi="Calibri" w:cs="Calibri"/>
                      <w:color w:val="auto"/>
                      <w:sz w:val="20"/>
                      <w:szCs w:val="20"/>
                      <w:lang w:val="en-GB"/>
                    </w:rPr>
                  </w:pPr>
                  <w:r w:rsidRPr="001322E4">
                    <w:rPr>
                      <w:rFonts w:ascii="Calibri" w:hAnsi="Calibri" w:cs="Calibri"/>
                      <w:color w:val="auto"/>
                      <w:sz w:val="20"/>
                      <w:szCs w:val="20"/>
                      <w:lang w:val="en-GB"/>
                    </w:rPr>
                    <w:t xml:space="preserve">3 </w:t>
                  </w:r>
                  <w:proofErr w:type="spellStart"/>
                  <w:r>
                    <w:rPr>
                      <w:rFonts w:ascii="Calibri" w:hAnsi="Calibri" w:cs="Calibri"/>
                      <w:color w:val="auto"/>
                      <w:sz w:val="20"/>
                      <w:szCs w:val="20"/>
                      <w:lang w:val="en-GB"/>
                    </w:rPr>
                    <w:t>työohjetta</w:t>
                  </w:r>
                  <w:proofErr w:type="spellEnd"/>
                </w:p>
                <w:p w14:paraId="0D2E95A8" w14:textId="5B03F7B3" w:rsidR="00A909E2" w:rsidRDefault="00A909E2" w:rsidP="009768AD">
                  <w:pPr>
                    <w:pStyle w:val="Default"/>
                    <w:numPr>
                      <w:ilvl w:val="0"/>
                      <w:numId w:val="7"/>
                    </w:numPr>
                    <w:rPr>
                      <w:rFonts w:ascii="Calibri" w:hAnsi="Calibri" w:cs="Calibri"/>
                      <w:color w:val="auto"/>
                      <w:sz w:val="20"/>
                      <w:szCs w:val="20"/>
                      <w:lang w:val="en-GB"/>
                    </w:rPr>
                  </w:pPr>
                  <w:r>
                    <w:rPr>
                      <w:rFonts w:ascii="Calibri" w:hAnsi="Calibri" w:cs="Calibri"/>
                      <w:color w:val="auto"/>
                      <w:sz w:val="20"/>
                      <w:szCs w:val="20"/>
                      <w:lang w:val="en-GB"/>
                    </w:rPr>
                    <w:t xml:space="preserve">3 </w:t>
                  </w:r>
                  <w:proofErr w:type="spellStart"/>
                  <w:r>
                    <w:rPr>
                      <w:rFonts w:ascii="Calibri" w:hAnsi="Calibri" w:cs="Calibri"/>
                      <w:color w:val="auto"/>
                      <w:sz w:val="20"/>
                      <w:szCs w:val="20"/>
                      <w:lang w:val="en-GB"/>
                    </w:rPr>
                    <w:t>tietosivua</w:t>
                  </w:r>
                  <w:proofErr w:type="spellEnd"/>
                </w:p>
                <w:p w14:paraId="0D2E95A9" w14:textId="30D88DAA" w:rsidR="00A909E2" w:rsidRPr="001322E4" w:rsidRDefault="00A909E2" w:rsidP="009768AD">
                  <w:pPr>
                    <w:pStyle w:val="Default"/>
                    <w:numPr>
                      <w:ilvl w:val="0"/>
                      <w:numId w:val="7"/>
                    </w:numPr>
                    <w:rPr>
                      <w:rFonts w:ascii="Calibri" w:hAnsi="Calibri" w:cs="Calibri"/>
                      <w:color w:val="auto"/>
                      <w:sz w:val="20"/>
                      <w:szCs w:val="20"/>
                      <w:lang w:val="en-GB"/>
                    </w:rPr>
                  </w:pPr>
                  <w:proofErr w:type="spellStart"/>
                  <w:r>
                    <w:rPr>
                      <w:rFonts w:ascii="Calibri" w:hAnsi="Calibri" w:cs="Calibri"/>
                      <w:color w:val="auto"/>
                      <w:sz w:val="20"/>
                      <w:szCs w:val="20"/>
                      <w:lang w:val="en-GB"/>
                    </w:rPr>
                    <w:t>Laserturvallisuusohjeet</w:t>
                  </w:r>
                  <w:proofErr w:type="spellEnd"/>
                </w:p>
              </w:txbxContent>
            </v:textbox>
            <w10:wrap type="topAndBottom"/>
          </v:shape>
        </w:pict>
      </w:r>
    </w:p>
    <w:p w14:paraId="0D2E9443" w14:textId="0CEA0C05" w:rsidR="009768AD" w:rsidRPr="00FF4E18" w:rsidRDefault="009104CF" w:rsidP="009768AD">
      <w:pPr>
        <w:pStyle w:val="Default"/>
        <w:ind w:left="705" w:hanging="705"/>
        <w:rPr>
          <w:color w:val="006B54"/>
          <w:lang w:val="fi-FI"/>
        </w:rPr>
      </w:pPr>
      <w:r w:rsidRPr="00FF4E18">
        <w:rPr>
          <w:rFonts w:ascii="Calibri" w:hAnsi="Calibri" w:cs="Calibri"/>
          <w:b/>
          <w:bCs/>
          <w:color w:val="006B54"/>
          <w:sz w:val="28"/>
          <w:szCs w:val="28"/>
          <w:lang w:val="fi-FI"/>
        </w:rPr>
        <w:lastRenderedPageBreak/>
        <w:t>Luku</w:t>
      </w:r>
      <w:r w:rsidR="009768AD" w:rsidRPr="00FF4E18">
        <w:rPr>
          <w:rFonts w:ascii="Calibri" w:hAnsi="Calibri" w:cs="Calibri"/>
          <w:b/>
          <w:bCs/>
          <w:color w:val="006B54"/>
          <w:sz w:val="28"/>
          <w:szCs w:val="28"/>
          <w:lang w:val="fi-FI"/>
        </w:rPr>
        <w:t xml:space="preserve"> 1 | </w:t>
      </w:r>
      <w:r w:rsidRPr="00FF4E18">
        <w:rPr>
          <w:rFonts w:ascii="Calibri" w:hAnsi="Calibri" w:cs="Calibri"/>
          <w:b/>
          <w:bCs/>
          <w:color w:val="006B54"/>
          <w:sz w:val="28"/>
          <w:szCs w:val="28"/>
          <w:lang w:val="fi-FI"/>
        </w:rPr>
        <w:t>Kaksoisraon diffraktio</w:t>
      </w:r>
    </w:p>
    <w:p w14:paraId="0D2E9444" w14:textId="77777777" w:rsidR="009768AD" w:rsidRPr="00FF4E18" w:rsidRDefault="009768AD" w:rsidP="009768AD">
      <w:pPr>
        <w:pStyle w:val="Default"/>
        <w:ind w:left="705" w:hanging="705"/>
        <w:rPr>
          <w:color w:val="006B54"/>
          <w:lang w:val="fi-FI"/>
        </w:rPr>
      </w:pPr>
    </w:p>
    <w:p w14:paraId="0D2E9445" w14:textId="05AF1CBB" w:rsidR="009768AD" w:rsidRPr="009104CF" w:rsidRDefault="00931E3D" w:rsidP="009768AD">
      <w:pPr>
        <w:pStyle w:val="Default"/>
        <w:ind w:left="705" w:hanging="705"/>
        <w:rPr>
          <w:rFonts w:ascii="Calibri" w:hAnsi="Calibri" w:cs="Calibri"/>
          <w:b/>
          <w:bCs/>
          <w:color w:val="003F87"/>
          <w:sz w:val="24"/>
          <w:szCs w:val="24"/>
          <w:lang w:val="fi-FI"/>
        </w:rPr>
      </w:pPr>
      <w:proofErr w:type="gramStart"/>
      <w:r>
        <w:rPr>
          <w:rFonts w:ascii="Calibri" w:hAnsi="Calibri" w:cs="Calibri"/>
          <w:b/>
          <w:bCs/>
          <w:color w:val="006B54"/>
          <w:sz w:val="24"/>
          <w:szCs w:val="24"/>
          <w:lang w:val="fi-FI"/>
        </w:rPr>
        <w:t>Suositeltu kaksoisrakoa</w:t>
      </w:r>
      <w:r w:rsidR="009104CF" w:rsidRPr="009104CF">
        <w:rPr>
          <w:rFonts w:ascii="Calibri" w:hAnsi="Calibri" w:cs="Calibri"/>
          <w:b/>
          <w:bCs/>
          <w:color w:val="006B54"/>
          <w:sz w:val="24"/>
          <w:szCs w:val="24"/>
          <w:lang w:val="fi-FI"/>
        </w:rPr>
        <w:t xml:space="preserve"> käsittelevän oppitunnin </w:t>
      </w:r>
      <w:r>
        <w:rPr>
          <w:rFonts w:ascii="Calibri" w:hAnsi="Calibri" w:cs="Calibri"/>
          <w:b/>
          <w:bCs/>
          <w:color w:val="006B54"/>
          <w:sz w:val="24"/>
          <w:szCs w:val="24"/>
          <w:lang w:val="fi-FI"/>
        </w:rPr>
        <w:t>rakenne</w:t>
      </w:r>
      <w:proofErr w:type="gramEnd"/>
    </w:p>
    <w:p w14:paraId="0D2E9446" w14:textId="77777777" w:rsidR="009768AD" w:rsidRPr="009104CF" w:rsidRDefault="009768AD" w:rsidP="009768AD">
      <w:pPr>
        <w:rPr>
          <w:lang w:val="fi-FI"/>
        </w:rPr>
      </w:pPr>
    </w:p>
    <w:p w14:paraId="0D2E9447" w14:textId="369215A6" w:rsidR="009768AD" w:rsidRPr="00A33602" w:rsidRDefault="00A33602" w:rsidP="009768AD">
      <w:pPr>
        <w:rPr>
          <w:lang w:val="fi-FI"/>
        </w:rPr>
      </w:pPr>
      <w:r w:rsidRPr="00A33602">
        <w:rPr>
          <w:lang w:val="fi-FI"/>
        </w:rPr>
        <w:t xml:space="preserve">Oppilaat rakentavat Youngin kokeen mukaisen koeasetelman ja tutkivat kaksoisraon diffraktiota. </w:t>
      </w:r>
      <w:r w:rsidR="001B7B72">
        <w:rPr>
          <w:lang w:val="fi-FI"/>
        </w:rPr>
        <w:t>Oppilaat</w:t>
      </w:r>
      <w:r>
        <w:rPr>
          <w:lang w:val="fi-FI"/>
        </w:rPr>
        <w:t xml:space="preserve"> opiskelevat </w:t>
      </w:r>
      <w:r w:rsidR="001B7B72">
        <w:rPr>
          <w:lang w:val="fi-FI"/>
        </w:rPr>
        <w:t xml:space="preserve">laserin turvallista käyttöä ja </w:t>
      </w:r>
      <w:r>
        <w:rPr>
          <w:lang w:val="fi-FI"/>
        </w:rPr>
        <w:t xml:space="preserve">mittaavat diffraktiokuvion avulla laservalon aallonpituuden. Oppilaat muodostavat itse tarvittavat yhtälöt </w:t>
      </w:r>
      <w:proofErr w:type="spellStart"/>
      <w:r>
        <w:rPr>
          <w:lang w:val="fi-FI"/>
        </w:rPr>
        <w:t>Huygensin</w:t>
      </w:r>
      <w:proofErr w:type="spellEnd"/>
      <w:r>
        <w:rPr>
          <w:lang w:val="fi-FI"/>
        </w:rPr>
        <w:t xml:space="preserve"> periaatteen ja geometrian avulla.</w:t>
      </w:r>
    </w:p>
    <w:tbl>
      <w:tblPr>
        <w:tblStyle w:val="LightGrid-Accent11"/>
        <w:tblW w:w="0" w:type="auto"/>
        <w:tblInd w:w="108" w:type="dxa"/>
        <w:tblLook w:val="04A0" w:firstRow="1" w:lastRow="0" w:firstColumn="1" w:lastColumn="0" w:noHBand="0" w:noVBand="1"/>
      </w:tblPr>
      <w:tblGrid>
        <w:gridCol w:w="1213"/>
        <w:gridCol w:w="4897"/>
        <w:gridCol w:w="3070"/>
      </w:tblGrid>
      <w:tr w:rsidR="00E877C8" w:rsidRPr="00567051" w14:paraId="0D2E944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2E9448" w14:textId="05A3191F" w:rsidR="00E877C8" w:rsidRPr="00E877C8" w:rsidRDefault="00E97C24" w:rsidP="00E877C8">
            <w:pPr>
              <w:pStyle w:val="Default"/>
              <w:rPr>
                <w:rFonts w:asciiTheme="majorHAnsi" w:hAnsiTheme="majorHAnsi"/>
                <w:color w:val="auto"/>
                <w:sz w:val="20"/>
                <w:szCs w:val="20"/>
                <w:lang w:val="en-GB"/>
              </w:rPr>
            </w:pPr>
            <w:proofErr w:type="spellStart"/>
            <w:r>
              <w:rPr>
                <w:rFonts w:asciiTheme="majorHAnsi" w:hAnsiTheme="majorHAnsi"/>
                <w:color w:val="auto"/>
                <w:sz w:val="20"/>
                <w:szCs w:val="20"/>
                <w:lang w:val="en-GB"/>
              </w:rPr>
              <w:t>Aika</w:t>
            </w:r>
            <w:proofErr w:type="spellEnd"/>
          </w:p>
          <w:p w14:paraId="0D2E9449" w14:textId="7E190C73" w:rsidR="00E877C8" w:rsidRPr="00E877C8" w:rsidRDefault="00E97C24" w:rsidP="00A33602">
            <w:pPr>
              <w:pStyle w:val="Default"/>
              <w:rPr>
                <w:rFonts w:asciiTheme="majorHAnsi" w:hAnsiTheme="majorHAnsi"/>
                <w:b w:val="0"/>
                <w:color w:val="auto"/>
                <w:sz w:val="20"/>
                <w:szCs w:val="20"/>
                <w:lang w:val="en-GB"/>
              </w:rPr>
            </w:pPr>
            <w:proofErr w:type="spellStart"/>
            <w:r>
              <w:rPr>
                <w:rFonts w:asciiTheme="majorHAnsi" w:hAnsiTheme="majorHAnsi"/>
                <w:b w:val="0"/>
                <w:color w:val="auto"/>
                <w:sz w:val="20"/>
                <w:szCs w:val="20"/>
                <w:lang w:val="en-GB"/>
              </w:rPr>
              <w:t>minuutteina</w:t>
            </w:r>
            <w:proofErr w:type="spellEnd"/>
          </w:p>
        </w:tc>
        <w:tc>
          <w:tcPr>
            <w:tcW w:w="4899" w:type="dxa"/>
          </w:tcPr>
          <w:p w14:paraId="0D2E944A" w14:textId="421D4F4F" w:rsidR="00E877C8" w:rsidRPr="00E877C8" w:rsidRDefault="00E97C24" w:rsidP="00E877C8">
            <w:pPr>
              <w:pStyle w:val="Default"/>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0"/>
                <w:szCs w:val="20"/>
                <w:lang w:val="en-GB"/>
              </w:rPr>
            </w:pPr>
            <w:proofErr w:type="spellStart"/>
            <w:r>
              <w:rPr>
                <w:rFonts w:asciiTheme="majorHAnsi" w:hAnsiTheme="majorHAnsi"/>
                <w:color w:val="auto"/>
                <w:sz w:val="20"/>
                <w:szCs w:val="20"/>
                <w:lang w:val="en-GB"/>
              </w:rPr>
              <w:t>Toiminto</w:t>
            </w:r>
            <w:proofErr w:type="spellEnd"/>
          </w:p>
        </w:tc>
        <w:tc>
          <w:tcPr>
            <w:tcW w:w="3071" w:type="dxa"/>
          </w:tcPr>
          <w:p w14:paraId="0D2E944B" w14:textId="1A788D7D" w:rsidR="00E877C8" w:rsidRPr="00E877C8" w:rsidRDefault="00A33602" w:rsidP="00E877C8">
            <w:pPr>
              <w:pStyle w:val="Default"/>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0"/>
                <w:szCs w:val="20"/>
                <w:lang w:val="en-GB"/>
              </w:rPr>
            </w:pPr>
            <w:proofErr w:type="spellStart"/>
            <w:r>
              <w:rPr>
                <w:rFonts w:asciiTheme="majorHAnsi" w:hAnsiTheme="majorHAnsi"/>
                <w:color w:val="auto"/>
                <w:sz w:val="20"/>
                <w:szCs w:val="20"/>
                <w:lang w:val="en-GB"/>
              </w:rPr>
              <w:t>Materiaali</w:t>
            </w:r>
            <w:proofErr w:type="spellEnd"/>
          </w:p>
        </w:tc>
      </w:tr>
      <w:tr w:rsidR="00E877C8" w:rsidRPr="00567051" w14:paraId="0D2E94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7" w:type="dxa"/>
            <w:gridSpan w:val="3"/>
          </w:tcPr>
          <w:p w14:paraId="0D2E944D" w14:textId="3ACE429A" w:rsidR="00E877C8" w:rsidRPr="00E877C8" w:rsidRDefault="00A33602" w:rsidP="00E877C8">
            <w:pPr>
              <w:pStyle w:val="Default"/>
              <w:jc w:val="center"/>
              <w:rPr>
                <w:rFonts w:asciiTheme="majorHAnsi" w:hAnsiTheme="majorHAnsi"/>
                <w:color w:val="auto"/>
                <w:sz w:val="20"/>
                <w:szCs w:val="20"/>
                <w:lang w:val="en-GB"/>
              </w:rPr>
            </w:pPr>
            <w:proofErr w:type="spellStart"/>
            <w:r>
              <w:rPr>
                <w:rFonts w:asciiTheme="majorHAnsi" w:hAnsiTheme="majorHAnsi"/>
                <w:color w:val="auto"/>
                <w:sz w:val="20"/>
                <w:szCs w:val="20"/>
                <w:lang w:val="en-GB"/>
              </w:rPr>
              <w:t>Ensimmäinen</w:t>
            </w:r>
            <w:proofErr w:type="spellEnd"/>
            <w:r>
              <w:rPr>
                <w:rFonts w:asciiTheme="majorHAnsi" w:hAnsiTheme="majorHAnsi"/>
                <w:color w:val="auto"/>
                <w:sz w:val="20"/>
                <w:szCs w:val="20"/>
                <w:lang w:val="en-GB"/>
              </w:rPr>
              <w:t xml:space="preserve"> </w:t>
            </w:r>
            <w:proofErr w:type="spellStart"/>
            <w:r>
              <w:rPr>
                <w:rFonts w:asciiTheme="majorHAnsi" w:hAnsiTheme="majorHAnsi"/>
                <w:color w:val="auto"/>
                <w:sz w:val="20"/>
                <w:szCs w:val="20"/>
                <w:lang w:val="en-GB"/>
              </w:rPr>
              <w:t>oppitunti</w:t>
            </w:r>
            <w:proofErr w:type="spellEnd"/>
            <w:r>
              <w:rPr>
                <w:rFonts w:asciiTheme="majorHAnsi" w:hAnsiTheme="majorHAnsi"/>
                <w:color w:val="auto"/>
                <w:sz w:val="20"/>
                <w:szCs w:val="20"/>
                <w:lang w:val="en-GB"/>
              </w:rPr>
              <w:t xml:space="preserve"> (</w:t>
            </w:r>
            <w:proofErr w:type="spellStart"/>
            <w:r>
              <w:rPr>
                <w:rFonts w:asciiTheme="majorHAnsi" w:hAnsiTheme="majorHAnsi"/>
                <w:color w:val="auto"/>
                <w:sz w:val="20"/>
                <w:szCs w:val="20"/>
                <w:lang w:val="en-GB"/>
              </w:rPr>
              <w:t>osa</w:t>
            </w:r>
            <w:proofErr w:type="spellEnd"/>
            <w:r>
              <w:rPr>
                <w:rFonts w:asciiTheme="majorHAnsi" w:hAnsiTheme="majorHAnsi"/>
                <w:color w:val="auto"/>
                <w:sz w:val="20"/>
                <w:szCs w:val="20"/>
                <w:lang w:val="en-GB"/>
              </w:rPr>
              <w:t>)</w:t>
            </w:r>
          </w:p>
        </w:tc>
      </w:tr>
      <w:tr w:rsidR="00E877C8" w:rsidRPr="00567051" w14:paraId="0D2E945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2E944F" w14:textId="77777777" w:rsidR="00E877C8" w:rsidRPr="00E877C8" w:rsidRDefault="00E877C8" w:rsidP="00E877C8">
            <w:pPr>
              <w:pStyle w:val="Default"/>
              <w:rPr>
                <w:rFonts w:asciiTheme="majorHAnsi" w:hAnsiTheme="majorHAnsi"/>
                <w:color w:val="auto"/>
                <w:sz w:val="20"/>
                <w:szCs w:val="20"/>
                <w:lang w:val="en-GB"/>
              </w:rPr>
            </w:pPr>
            <w:r w:rsidRPr="00E877C8">
              <w:rPr>
                <w:rFonts w:asciiTheme="majorHAnsi" w:hAnsiTheme="majorHAnsi"/>
                <w:color w:val="auto"/>
                <w:sz w:val="20"/>
                <w:szCs w:val="20"/>
                <w:lang w:val="en-GB"/>
              </w:rPr>
              <w:t>0 – 15</w:t>
            </w:r>
          </w:p>
        </w:tc>
        <w:tc>
          <w:tcPr>
            <w:tcW w:w="4899" w:type="dxa"/>
          </w:tcPr>
          <w:p w14:paraId="0D2E9450" w14:textId="1D555E4B" w:rsidR="00E877C8" w:rsidRPr="00E877C8" w:rsidRDefault="00A33602" w:rsidP="001B7B72">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szCs w:val="20"/>
                <w:lang w:val="en-GB"/>
              </w:rPr>
            </w:pPr>
            <w:proofErr w:type="spellStart"/>
            <w:r>
              <w:rPr>
                <w:rFonts w:ascii="Calibri" w:hAnsi="Calibri"/>
                <w:color w:val="auto"/>
                <w:sz w:val="20"/>
                <w:szCs w:val="20"/>
                <w:lang w:val="en-GB"/>
              </w:rPr>
              <w:t>Laserturvallisuus</w:t>
            </w:r>
            <w:proofErr w:type="spellEnd"/>
          </w:p>
        </w:tc>
        <w:tc>
          <w:tcPr>
            <w:tcW w:w="3071" w:type="dxa"/>
          </w:tcPr>
          <w:p w14:paraId="0D2E9451" w14:textId="3BB6FED6" w:rsidR="00E877C8" w:rsidRPr="00E877C8" w:rsidRDefault="00A33602" w:rsidP="00E877C8">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szCs w:val="20"/>
                <w:lang w:val="en-GB"/>
              </w:rPr>
            </w:pPr>
            <w:proofErr w:type="spellStart"/>
            <w:r>
              <w:rPr>
                <w:rFonts w:ascii="Calibri" w:hAnsi="Calibri"/>
                <w:color w:val="auto"/>
                <w:sz w:val="20"/>
                <w:szCs w:val="20"/>
                <w:lang w:val="en-GB"/>
              </w:rPr>
              <w:t>Laserturvallisuusohjeet</w:t>
            </w:r>
            <w:proofErr w:type="spellEnd"/>
          </w:p>
        </w:tc>
      </w:tr>
      <w:tr w:rsidR="00E877C8" w:rsidRPr="00567051" w14:paraId="0D2E94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2E9453" w14:textId="77777777" w:rsidR="00E877C8" w:rsidRPr="00E877C8" w:rsidRDefault="00E877C8" w:rsidP="00E877C8">
            <w:pPr>
              <w:pStyle w:val="Default"/>
              <w:rPr>
                <w:rFonts w:asciiTheme="majorHAnsi" w:hAnsiTheme="majorHAnsi"/>
                <w:color w:val="auto"/>
                <w:sz w:val="20"/>
                <w:szCs w:val="20"/>
                <w:lang w:val="en-GB"/>
              </w:rPr>
            </w:pPr>
            <w:r w:rsidRPr="00E877C8">
              <w:rPr>
                <w:rFonts w:asciiTheme="majorHAnsi" w:hAnsiTheme="majorHAnsi"/>
                <w:color w:val="auto"/>
                <w:sz w:val="20"/>
                <w:szCs w:val="20"/>
                <w:lang w:val="en-GB"/>
              </w:rPr>
              <w:t>15 – 30</w:t>
            </w:r>
          </w:p>
        </w:tc>
        <w:tc>
          <w:tcPr>
            <w:tcW w:w="4899" w:type="dxa"/>
          </w:tcPr>
          <w:p w14:paraId="0D2E9455" w14:textId="58D5CAD6" w:rsidR="00E877C8" w:rsidRPr="00A33602" w:rsidRDefault="00E97C24" w:rsidP="00E97C24">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lang w:val="fi-FI"/>
              </w:rPr>
            </w:pPr>
            <w:r>
              <w:rPr>
                <w:rFonts w:asciiTheme="majorHAnsi" w:hAnsiTheme="majorHAnsi"/>
                <w:color w:val="auto"/>
                <w:sz w:val="20"/>
                <w:szCs w:val="20"/>
                <w:lang w:val="fi-FI"/>
              </w:rPr>
              <w:t>”Valoaallot</w:t>
            </w:r>
            <w:r w:rsidR="00A33602">
              <w:rPr>
                <w:rFonts w:asciiTheme="majorHAnsi" w:hAnsiTheme="majorHAnsi"/>
                <w:color w:val="auto"/>
                <w:sz w:val="20"/>
                <w:szCs w:val="20"/>
                <w:lang w:val="fi-FI"/>
              </w:rPr>
              <w:t>”</w:t>
            </w:r>
            <w:r w:rsidR="00A33602" w:rsidRPr="00A33602">
              <w:rPr>
                <w:rFonts w:asciiTheme="majorHAnsi" w:hAnsiTheme="majorHAnsi"/>
                <w:color w:val="auto"/>
                <w:sz w:val="20"/>
                <w:szCs w:val="20"/>
                <w:lang w:val="fi-FI"/>
              </w:rPr>
              <w:t xml:space="preserve"> -työohjeen ensimmäisen sivun mukainen ryhmätyö</w:t>
            </w:r>
          </w:p>
        </w:tc>
        <w:tc>
          <w:tcPr>
            <w:tcW w:w="3071" w:type="dxa"/>
          </w:tcPr>
          <w:p w14:paraId="0D2E9456" w14:textId="5508D051" w:rsidR="00A33602" w:rsidRPr="00FF4E18" w:rsidRDefault="00E877C8" w:rsidP="00A33602">
            <w:pPr>
              <w:pStyle w:val="Default"/>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lang w:val="fi-FI"/>
              </w:rPr>
            </w:pPr>
            <w:r w:rsidRPr="00FF4E18">
              <w:rPr>
                <w:rFonts w:ascii="Calibri" w:hAnsi="Calibri"/>
                <w:color w:val="auto"/>
                <w:sz w:val="20"/>
                <w:szCs w:val="20"/>
                <w:lang w:val="fi-FI"/>
              </w:rPr>
              <w:t>WS</w:t>
            </w:r>
            <w:r w:rsidR="004A3379" w:rsidRPr="00FF4E18">
              <w:rPr>
                <w:rFonts w:ascii="Calibri" w:hAnsi="Calibri"/>
                <w:color w:val="auto"/>
                <w:sz w:val="20"/>
                <w:szCs w:val="20"/>
                <w:lang w:val="fi-FI"/>
              </w:rPr>
              <w:t>07</w:t>
            </w:r>
            <w:r w:rsidRPr="00FF4E18">
              <w:rPr>
                <w:rFonts w:ascii="Calibri" w:hAnsi="Calibri"/>
                <w:color w:val="auto"/>
                <w:sz w:val="20"/>
                <w:szCs w:val="20"/>
                <w:lang w:val="fi-FI"/>
              </w:rPr>
              <w:t>.1</w:t>
            </w:r>
          </w:p>
          <w:p w14:paraId="34F30CF6" w14:textId="7035D045" w:rsidR="00A33602" w:rsidRPr="00FF4E18" w:rsidRDefault="001B7B72" w:rsidP="00A33602">
            <w:pPr>
              <w:pStyle w:val="Default"/>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lang w:val="fi-FI"/>
              </w:rPr>
            </w:pPr>
            <w:r>
              <w:rPr>
                <w:rFonts w:ascii="Calibri" w:hAnsi="Calibri"/>
                <w:color w:val="auto"/>
                <w:sz w:val="20"/>
                <w:szCs w:val="20"/>
                <w:lang w:val="fi-FI"/>
              </w:rPr>
              <w:t>laser</w:t>
            </w:r>
          </w:p>
          <w:p w14:paraId="29D41345" w14:textId="3F4A985E" w:rsidR="00A33602" w:rsidRPr="00FF4E18" w:rsidRDefault="00A33602" w:rsidP="00A33602">
            <w:pPr>
              <w:pStyle w:val="Default"/>
              <w:cnfStyle w:val="000000100000" w:firstRow="0" w:lastRow="0" w:firstColumn="0" w:lastColumn="0" w:oddVBand="0" w:evenVBand="0" w:oddHBand="1" w:evenHBand="0" w:firstRowFirstColumn="0" w:firstRowLastColumn="0" w:lastRowFirstColumn="0" w:lastRowLastColumn="0"/>
              <w:rPr>
                <w:rFonts w:ascii="Calibri" w:hAnsi="Calibri"/>
                <w:color w:val="auto"/>
                <w:sz w:val="20"/>
                <w:szCs w:val="20"/>
                <w:lang w:val="fi-FI"/>
              </w:rPr>
            </w:pPr>
            <w:r w:rsidRPr="00E97C24">
              <w:rPr>
                <w:rFonts w:ascii="Calibri" w:hAnsi="Calibri"/>
                <w:color w:val="auto"/>
                <w:sz w:val="20"/>
                <w:szCs w:val="20"/>
                <w:lang w:val="fi-FI"/>
              </w:rPr>
              <w:t>rakolevy</w:t>
            </w:r>
          </w:p>
          <w:p w14:paraId="36D6822E" w14:textId="77777777" w:rsidR="00A33602" w:rsidRPr="00A33602" w:rsidRDefault="00A33602" w:rsidP="00E877C8">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i/>
                <w:color w:val="auto"/>
                <w:sz w:val="20"/>
                <w:szCs w:val="20"/>
                <w:lang w:val="fi-FI"/>
              </w:rPr>
            </w:pPr>
            <w:r w:rsidRPr="00A33602">
              <w:rPr>
                <w:rFonts w:asciiTheme="majorHAnsi" w:hAnsiTheme="majorHAnsi"/>
                <w:i/>
                <w:color w:val="auto"/>
                <w:sz w:val="20"/>
                <w:szCs w:val="20"/>
                <w:lang w:val="fi-FI"/>
              </w:rPr>
              <w:t>Pakettiin sisältymättömät:</w:t>
            </w:r>
          </w:p>
          <w:p w14:paraId="0D2E945B" w14:textId="487AFB52" w:rsidR="00E877C8" w:rsidRPr="00A33602" w:rsidRDefault="00A33602" w:rsidP="00E877C8">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i/>
                <w:color w:val="auto"/>
                <w:sz w:val="20"/>
                <w:szCs w:val="20"/>
                <w:lang w:val="fi-FI"/>
              </w:rPr>
            </w:pPr>
            <w:r w:rsidRPr="00A33602">
              <w:rPr>
                <w:rFonts w:asciiTheme="majorHAnsi" w:hAnsiTheme="majorHAnsi"/>
                <w:color w:val="auto"/>
                <w:sz w:val="20"/>
                <w:szCs w:val="20"/>
                <w:lang w:val="fi-FI"/>
              </w:rPr>
              <w:t>paristoja lasereita varten, varjostin, pyykkipoika rakolevyn pitelyyn</w:t>
            </w:r>
            <w:r w:rsidR="00E877C8" w:rsidRPr="00A33602">
              <w:rPr>
                <w:rFonts w:asciiTheme="majorHAnsi" w:hAnsiTheme="majorHAnsi"/>
                <w:i/>
                <w:color w:val="auto"/>
                <w:sz w:val="20"/>
                <w:szCs w:val="20"/>
                <w:lang w:val="fi-FI"/>
              </w:rPr>
              <w:t xml:space="preserve"> </w:t>
            </w:r>
          </w:p>
        </w:tc>
      </w:tr>
      <w:tr w:rsidR="00E877C8" w:rsidRPr="00567051" w14:paraId="0D2E946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2E945D" w14:textId="6D5E2DBC" w:rsidR="00E877C8" w:rsidRPr="00E877C8" w:rsidRDefault="00A33602" w:rsidP="00E877C8">
            <w:pPr>
              <w:pStyle w:val="Default"/>
              <w:rPr>
                <w:rFonts w:asciiTheme="majorHAnsi" w:hAnsiTheme="majorHAnsi"/>
                <w:color w:val="auto"/>
                <w:sz w:val="20"/>
                <w:szCs w:val="20"/>
                <w:lang w:val="en-GB"/>
              </w:rPr>
            </w:pPr>
            <w:proofErr w:type="spellStart"/>
            <w:r w:rsidRPr="00E97C24">
              <w:rPr>
                <w:rFonts w:asciiTheme="majorHAnsi" w:hAnsiTheme="majorHAnsi"/>
                <w:color w:val="auto"/>
                <w:sz w:val="20"/>
                <w:szCs w:val="20"/>
                <w:lang w:val="fi-FI"/>
              </w:rPr>
              <w:t>Kotit</w:t>
            </w:r>
            <w:r>
              <w:rPr>
                <w:rFonts w:asciiTheme="majorHAnsi" w:hAnsiTheme="majorHAnsi"/>
                <w:color w:val="auto"/>
                <w:sz w:val="20"/>
                <w:szCs w:val="20"/>
                <w:lang w:val="en-GB"/>
              </w:rPr>
              <w:t>ehtävä</w:t>
            </w:r>
            <w:proofErr w:type="spellEnd"/>
          </w:p>
        </w:tc>
        <w:tc>
          <w:tcPr>
            <w:tcW w:w="4899" w:type="dxa"/>
          </w:tcPr>
          <w:p w14:paraId="0D2E945E" w14:textId="0319DDA2" w:rsidR="00E877C8" w:rsidRPr="00E877C8" w:rsidRDefault="00A33602" w:rsidP="00E97C24">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szCs w:val="20"/>
                <w:lang w:val="en-GB"/>
              </w:rPr>
            </w:pPr>
            <w:proofErr w:type="spellStart"/>
            <w:r>
              <w:rPr>
                <w:rFonts w:asciiTheme="majorHAnsi" w:hAnsiTheme="majorHAnsi"/>
                <w:color w:val="auto"/>
                <w:sz w:val="20"/>
                <w:szCs w:val="20"/>
                <w:lang w:val="en-GB"/>
              </w:rPr>
              <w:t>Kohta</w:t>
            </w:r>
            <w:proofErr w:type="spellEnd"/>
            <w:r>
              <w:rPr>
                <w:rFonts w:asciiTheme="majorHAnsi" w:hAnsiTheme="majorHAnsi"/>
                <w:color w:val="auto"/>
                <w:sz w:val="20"/>
                <w:szCs w:val="20"/>
                <w:lang w:val="en-GB"/>
              </w:rPr>
              <w:t xml:space="preserve"> 4 </w:t>
            </w:r>
            <w:proofErr w:type="spellStart"/>
            <w:r>
              <w:rPr>
                <w:rFonts w:asciiTheme="majorHAnsi" w:hAnsiTheme="majorHAnsi"/>
                <w:color w:val="auto"/>
                <w:sz w:val="20"/>
                <w:szCs w:val="20"/>
                <w:lang w:val="en-GB"/>
              </w:rPr>
              <w:t>työohjeesta</w:t>
            </w:r>
            <w:proofErr w:type="spellEnd"/>
            <w:r>
              <w:rPr>
                <w:rFonts w:asciiTheme="majorHAnsi" w:hAnsiTheme="majorHAnsi"/>
                <w:color w:val="auto"/>
                <w:sz w:val="20"/>
                <w:szCs w:val="20"/>
                <w:lang w:val="en-GB"/>
              </w:rPr>
              <w:t xml:space="preserve"> “</w:t>
            </w:r>
            <w:proofErr w:type="spellStart"/>
            <w:r w:rsidR="00E97C24">
              <w:rPr>
                <w:rFonts w:asciiTheme="majorHAnsi" w:hAnsiTheme="majorHAnsi"/>
                <w:color w:val="auto"/>
                <w:sz w:val="20"/>
                <w:szCs w:val="20"/>
                <w:lang w:val="en-GB"/>
              </w:rPr>
              <w:t>Valoaallot</w:t>
            </w:r>
            <w:proofErr w:type="spellEnd"/>
            <w:r>
              <w:rPr>
                <w:rFonts w:asciiTheme="majorHAnsi" w:hAnsiTheme="majorHAnsi"/>
                <w:color w:val="auto"/>
                <w:sz w:val="20"/>
                <w:szCs w:val="20"/>
                <w:lang w:val="en-GB"/>
              </w:rPr>
              <w:t>”</w:t>
            </w:r>
          </w:p>
        </w:tc>
        <w:tc>
          <w:tcPr>
            <w:tcW w:w="3071" w:type="dxa"/>
          </w:tcPr>
          <w:p w14:paraId="0D2E945F" w14:textId="77777777" w:rsidR="00E877C8" w:rsidRPr="00E877C8" w:rsidRDefault="00E877C8" w:rsidP="004A3379">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szCs w:val="20"/>
                <w:lang w:val="en-GB"/>
              </w:rPr>
            </w:pPr>
            <w:r w:rsidRPr="002A70CE">
              <w:rPr>
                <w:rFonts w:ascii="Calibri" w:hAnsi="Calibri"/>
                <w:color w:val="auto"/>
                <w:sz w:val="20"/>
                <w:szCs w:val="20"/>
                <w:lang w:val="en-GB"/>
              </w:rPr>
              <w:t>WS</w:t>
            </w:r>
            <w:r w:rsidR="004A3379">
              <w:rPr>
                <w:rFonts w:ascii="Calibri" w:hAnsi="Calibri"/>
                <w:color w:val="auto"/>
                <w:sz w:val="20"/>
                <w:szCs w:val="20"/>
                <w:lang w:val="en-GB"/>
              </w:rPr>
              <w:t>07</w:t>
            </w:r>
            <w:r w:rsidRPr="002A70CE">
              <w:rPr>
                <w:rFonts w:ascii="Calibri" w:hAnsi="Calibri"/>
                <w:color w:val="auto"/>
                <w:sz w:val="20"/>
                <w:szCs w:val="20"/>
                <w:lang w:val="en-GB"/>
              </w:rPr>
              <w:t>.1</w:t>
            </w:r>
          </w:p>
        </w:tc>
      </w:tr>
      <w:tr w:rsidR="00E877C8" w:rsidRPr="00567051" w14:paraId="0D2E946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7" w:type="dxa"/>
            <w:gridSpan w:val="3"/>
          </w:tcPr>
          <w:p w14:paraId="0D2E9461" w14:textId="7333A30C" w:rsidR="00E877C8" w:rsidRPr="00E877C8" w:rsidRDefault="00A33602" w:rsidP="00A33602">
            <w:pPr>
              <w:pStyle w:val="Default"/>
              <w:jc w:val="center"/>
              <w:rPr>
                <w:rFonts w:asciiTheme="majorHAnsi" w:hAnsiTheme="majorHAnsi"/>
                <w:color w:val="auto"/>
                <w:sz w:val="20"/>
                <w:szCs w:val="20"/>
                <w:lang w:val="en-GB"/>
              </w:rPr>
            </w:pPr>
            <w:proofErr w:type="spellStart"/>
            <w:r>
              <w:rPr>
                <w:rFonts w:asciiTheme="majorHAnsi" w:hAnsiTheme="majorHAnsi"/>
                <w:color w:val="auto"/>
                <w:sz w:val="20"/>
                <w:szCs w:val="20"/>
                <w:lang w:val="en-GB"/>
              </w:rPr>
              <w:t>Toinen</w:t>
            </w:r>
            <w:proofErr w:type="spellEnd"/>
            <w:r>
              <w:rPr>
                <w:rFonts w:asciiTheme="majorHAnsi" w:hAnsiTheme="majorHAnsi"/>
                <w:color w:val="auto"/>
                <w:sz w:val="20"/>
                <w:szCs w:val="20"/>
                <w:lang w:val="en-GB"/>
              </w:rPr>
              <w:t xml:space="preserve"> </w:t>
            </w:r>
            <w:proofErr w:type="spellStart"/>
            <w:r>
              <w:rPr>
                <w:rFonts w:asciiTheme="majorHAnsi" w:hAnsiTheme="majorHAnsi"/>
                <w:color w:val="auto"/>
                <w:sz w:val="20"/>
                <w:szCs w:val="20"/>
                <w:lang w:val="en-GB"/>
              </w:rPr>
              <w:t>oppitunti</w:t>
            </w:r>
            <w:proofErr w:type="spellEnd"/>
          </w:p>
        </w:tc>
      </w:tr>
      <w:tr w:rsidR="00E877C8" w:rsidRPr="00567051" w14:paraId="0D2E946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2E9463" w14:textId="77777777" w:rsidR="00E877C8" w:rsidRPr="00E877C8" w:rsidRDefault="00E877C8" w:rsidP="00E877C8">
            <w:pPr>
              <w:pStyle w:val="Default"/>
              <w:rPr>
                <w:rFonts w:asciiTheme="majorHAnsi" w:hAnsiTheme="majorHAnsi"/>
                <w:color w:val="auto"/>
                <w:sz w:val="20"/>
                <w:szCs w:val="20"/>
                <w:lang w:val="en-GB"/>
              </w:rPr>
            </w:pPr>
            <w:r w:rsidRPr="00E877C8">
              <w:rPr>
                <w:rFonts w:asciiTheme="majorHAnsi" w:hAnsiTheme="majorHAnsi"/>
                <w:color w:val="auto"/>
                <w:sz w:val="20"/>
                <w:szCs w:val="20"/>
                <w:lang w:val="en-GB"/>
              </w:rPr>
              <w:t xml:space="preserve">0 – </w:t>
            </w:r>
            <w:r>
              <w:rPr>
                <w:rFonts w:asciiTheme="majorHAnsi" w:hAnsiTheme="majorHAnsi"/>
                <w:color w:val="auto"/>
                <w:sz w:val="20"/>
                <w:szCs w:val="20"/>
                <w:lang w:val="en-GB"/>
              </w:rPr>
              <w:t>1</w:t>
            </w:r>
            <w:r w:rsidRPr="00E877C8">
              <w:rPr>
                <w:rFonts w:asciiTheme="majorHAnsi" w:hAnsiTheme="majorHAnsi"/>
                <w:color w:val="auto"/>
                <w:sz w:val="20"/>
                <w:szCs w:val="20"/>
                <w:lang w:val="en-GB"/>
              </w:rPr>
              <w:t>0</w:t>
            </w:r>
          </w:p>
        </w:tc>
        <w:tc>
          <w:tcPr>
            <w:tcW w:w="4899" w:type="dxa"/>
          </w:tcPr>
          <w:p w14:paraId="0D2E9465" w14:textId="7D7CE56B" w:rsidR="00E877C8" w:rsidRPr="00A33602" w:rsidRDefault="00A33602" w:rsidP="00E97C24">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szCs w:val="20"/>
                <w:lang w:val="fi-FI"/>
              </w:rPr>
            </w:pPr>
            <w:r w:rsidRPr="00A33602">
              <w:rPr>
                <w:rFonts w:ascii="Calibri" w:hAnsi="Calibri"/>
                <w:color w:val="auto"/>
                <w:sz w:val="20"/>
                <w:szCs w:val="20"/>
                <w:lang w:val="fi-FI"/>
              </w:rPr>
              <w:t>Ryhmätyön jatkamista “</w:t>
            </w:r>
            <w:r w:rsidR="00E97C24">
              <w:rPr>
                <w:rFonts w:ascii="Calibri" w:hAnsi="Calibri"/>
                <w:color w:val="auto"/>
                <w:sz w:val="20"/>
                <w:szCs w:val="20"/>
                <w:lang w:val="fi-FI"/>
              </w:rPr>
              <w:t>Valoaallot</w:t>
            </w:r>
            <w:r w:rsidRPr="00A33602">
              <w:rPr>
                <w:rFonts w:ascii="Calibri" w:hAnsi="Calibri"/>
                <w:color w:val="auto"/>
                <w:sz w:val="20"/>
                <w:szCs w:val="20"/>
                <w:lang w:val="fi-FI"/>
              </w:rPr>
              <w:t xml:space="preserve">” -työohjeen </w:t>
            </w:r>
            <w:r>
              <w:rPr>
                <w:rFonts w:ascii="Calibri" w:hAnsi="Calibri"/>
                <w:color w:val="auto"/>
                <w:sz w:val="20"/>
                <w:szCs w:val="20"/>
                <w:lang w:val="fi-FI"/>
              </w:rPr>
              <w:t>toisen sivun mukaisesti</w:t>
            </w:r>
          </w:p>
        </w:tc>
        <w:tc>
          <w:tcPr>
            <w:tcW w:w="3071" w:type="dxa"/>
          </w:tcPr>
          <w:p w14:paraId="0D2E9466" w14:textId="77777777" w:rsidR="00E877C8" w:rsidRPr="00380D92" w:rsidRDefault="00E877C8" w:rsidP="00E877C8">
            <w:pPr>
              <w:pStyle w:val="Default"/>
              <w:cnfStyle w:val="000000010000" w:firstRow="0" w:lastRow="0" w:firstColumn="0" w:lastColumn="0" w:oddVBand="0" w:evenVBand="0" w:oddHBand="0" w:evenHBand="1" w:firstRowFirstColumn="0" w:firstRowLastColumn="0" w:lastRowFirstColumn="0" w:lastRowLastColumn="0"/>
              <w:rPr>
                <w:rFonts w:ascii="Calibri" w:hAnsi="Calibri"/>
                <w:color w:val="auto"/>
                <w:sz w:val="20"/>
                <w:szCs w:val="20"/>
                <w:lang w:val="fi-FI"/>
              </w:rPr>
            </w:pPr>
            <w:r w:rsidRPr="00380D92">
              <w:rPr>
                <w:rFonts w:ascii="Calibri" w:hAnsi="Calibri"/>
                <w:color w:val="auto"/>
                <w:sz w:val="20"/>
                <w:szCs w:val="20"/>
                <w:lang w:val="fi-FI"/>
              </w:rPr>
              <w:t>WS</w:t>
            </w:r>
            <w:r w:rsidR="004A3379" w:rsidRPr="00380D92">
              <w:rPr>
                <w:rFonts w:ascii="Calibri" w:hAnsi="Calibri"/>
                <w:color w:val="auto"/>
                <w:sz w:val="20"/>
                <w:szCs w:val="20"/>
                <w:lang w:val="fi-FI"/>
              </w:rPr>
              <w:t>07</w:t>
            </w:r>
            <w:r w:rsidRPr="00380D92">
              <w:rPr>
                <w:rFonts w:ascii="Calibri" w:hAnsi="Calibri"/>
                <w:color w:val="auto"/>
                <w:sz w:val="20"/>
                <w:szCs w:val="20"/>
                <w:lang w:val="fi-FI"/>
              </w:rPr>
              <w:t>.1</w:t>
            </w:r>
          </w:p>
          <w:p w14:paraId="0D2E9467" w14:textId="4C53FC3B" w:rsidR="00E877C8" w:rsidRPr="00380D92" w:rsidRDefault="00E877C8" w:rsidP="00E877C8">
            <w:pPr>
              <w:pStyle w:val="Default"/>
              <w:cnfStyle w:val="000000010000" w:firstRow="0" w:lastRow="0" w:firstColumn="0" w:lastColumn="0" w:oddVBand="0" w:evenVBand="0" w:oddHBand="0" w:evenHBand="1" w:firstRowFirstColumn="0" w:firstRowLastColumn="0" w:lastRowFirstColumn="0" w:lastRowLastColumn="0"/>
              <w:rPr>
                <w:rFonts w:ascii="Calibri" w:hAnsi="Calibri"/>
                <w:color w:val="auto"/>
                <w:sz w:val="20"/>
                <w:szCs w:val="20"/>
                <w:lang w:val="fi-FI"/>
              </w:rPr>
            </w:pPr>
            <w:r w:rsidRPr="00380D92">
              <w:rPr>
                <w:rFonts w:ascii="Calibri" w:hAnsi="Calibri"/>
                <w:color w:val="auto"/>
                <w:sz w:val="20"/>
                <w:szCs w:val="20"/>
                <w:lang w:val="fi-FI"/>
              </w:rPr>
              <w:t>laser</w:t>
            </w:r>
          </w:p>
          <w:p w14:paraId="7B386915" w14:textId="258C7E7C" w:rsidR="00380D92" w:rsidRPr="00380D92" w:rsidRDefault="00380D92" w:rsidP="00E877C8">
            <w:pPr>
              <w:pStyle w:val="Default"/>
              <w:cnfStyle w:val="000000010000" w:firstRow="0" w:lastRow="0" w:firstColumn="0" w:lastColumn="0" w:oddVBand="0" w:evenVBand="0" w:oddHBand="0" w:evenHBand="1" w:firstRowFirstColumn="0" w:firstRowLastColumn="0" w:lastRowFirstColumn="0" w:lastRowLastColumn="0"/>
              <w:rPr>
                <w:rFonts w:ascii="Calibri" w:hAnsi="Calibri"/>
                <w:color w:val="auto"/>
                <w:sz w:val="20"/>
                <w:szCs w:val="20"/>
                <w:lang w:val="fi-FI"/>
              </w:rPr>
            </w:pPr>
            <w:r w:rsidRPr="00380D92">
              <w:rPr>
                <w:rFonts w:ascii="Calibri" w:hAnsi="Calibri"/>
                <w:color w:val="auto"/>
                <w:sz w:val="20"/>
                <w:szCs w:val="20"/>
                <w:lang w:val="fi-FI"/>
              </w:rPr>
              <w:t>rakolevy</w:t>
            </w:r>
          </w:p>
          <w:p w14:paraId="0D2E9469" w14:textId="06BCA642" w:rsidR="00E877C8" w:rsidRPr="00380D92" w:rsidRDefault="00380D92" w:rsidP="00E877C8">
            <w:pPr>
              <w:pStyle w:val="Default"/>
              <w:cnfStyle w:val="000000010000" w:firstRow="0" w:lastRow="0" w:firstColumn="0" w:lastColumn="0" w:oddVBand="0" w:evenVBand="0" w:oddHBand="0" w:evenHBand="1" w:firstRowFirstColumn="0" w:firstRowLastColumn="0" w:lastRowFirstColumn="0" w:lastRowLastColumn="0"/>
              <w:rPr>
                <w:rFonts w:ascii="Calibri" w:hAnsi="Calibri"/>
                <w:i/>
                <w:color w:val="auto"/>
                <w:sz w:val="20"/>
                <w:szCs w:val="20"/>
                <w:lang w:val="fi-FI"/>
              </w:rPr>
            </w:pPr>
            <w:r w:rsidRPr="00380D92">
              <w:rPr>
                <w:rFonts w:ascii="Calibri" w:hAnsi="Calibri"/>
                <w:i/>
                <w:color w:val="auto"/>
                <w:sz w:val="20"/>
                <w:szCs w:val="20"/>
                <w:lang w:val="fi-FI"/>
              </w:rPr>
              <w:t>Pakettiin sisältymättömät</w:t>
            </w:r>
            <w:r w:rsidR="00E877C8" w:rsidRPr="00380D92">
              <w:rPr>
                <w:rFonts w:ascii="Calibri" w:hAnsi="Calibri"/>
                <w:i/>
                <w:color w:val="auto"/>
                <w:sz w:val="20"/>
                <w:szCs w:val="20"/>
                <w:lang w:val="fi-FI"/>
              </w:rPr>
              <w:t>:</w:t>
            </w:r>
          </w:p>
          <w:p w14:paraId="0D2E946B" w14:textId="1728FFF2" w:rsidR="00E877C8" w:rsidRPr="00380D92" w:rsidRDefault="00380D92" w:rsidP="00380D92">
            <w:pPr>
              <w:pStyle w:val="Default"/>
              <w:cnfStyle w:val="000000010000" w:firstRow="0" w:lastRow="0" w:firstColumn="0" w:lastColumn="0" w:oddVBand="0" w:evenVBand="0" w:oddHBand="0" w:evenHBand="1" w:firstRowFirstColumn="0" w:firstRowLastColumn="0" w:lastRowFirstColumn="0" w:lastRowLastColumn="0"/>
              <w:rPr>
                <w:rFonts w:ascii="Calibri" w:hAnsi="Calibri"/>
                <w:color w:val="auto"/>
                <w:sz w:val="20"/>
                <w:szCs w:val="20"/>
                <w:lang w:val="fi-FI"/>
              </w:rPr>
            </w:pPr>
            <w:r w:rsidRPr="00380D92">
              <w:rPr>
                <w:rFonts w:ascii="Calibri" w:hAnsi="Calibri"/>
                <w:color w:val="auto"/>
                <w:sz w:val="20"/>
                <w:szCs w:val="20"/>
                <w:lang w:val="fi-FI"/>
              </w:rPr>
              <w:t>paristoja lasereita varten, varjostin, viivoitin, pyykkipoika rakolevyn pitelyyn</w:t>
            </w:r>
          </w:p>
        </w:tc>
      </w:tr>
      <w:tr w:rsidR="00E877C8" w:rsidRPr="00567051" w14:paraId="0D2E94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2E946D" w14:textId="77777777" w:rsidR="00E877C8" w:rsidRPr="00E877C8" w:rsidRDefault="00E877C8" w:rsidP="00E877C8">
            <w:pPr>
              <w:pStyle w:val="Default"/>
              <w:rPr>
                <w:rFonts w:asciiTheme="majorHAnsi" w:hAnsiTheme="majorHAnsi"/>
                <w:color w:val="auto"/>
                <w:sz w:val="20"/>
                <w:szCs w:val="20"/>
                <w:lang w:val="en-GB"/>
              </w:rPr>
            </w:pPr>
            <w:r>
              <w:rPr>
                <w:rFonts w:asciiTheme="majorHAnsi" w:hAnsiTheme="majorHAnsi"/>
                <w:color w:val="auto"/>
                <w:sz w:val="20"/>
                <w:szCs w:val="20"/>
                <w:lang w:val="en-GB"/>
              </w:rPr>
              <w:t>3</w:t>
            </w:r>
            <w:r w:rsidRPr="00E877C8">
              <w:rPr>
                <w:rFonts w:asciiTheme="majorHAnsi" w:hAnsiTheme="majorHAnsi"/>
                <w:color w:val="auto"/>
                <w:sz w:val="20"/>
                <w:szCs w:val="20"/>
                <w:lang w:val="en-GB"/>
              </w:rPr>
              <w:t>0 – 3</w:t>
            </w:r>
            <w:r>
              <w:rPr>
                <w:rFonts w:asciiTheme="majorHAnsi" w:hAnsiTheme="majorHAnsi"/>
                <w:color w:val="auto"/>
                <w:sz w:val="20"/>
                <w:szCs w:val="20"/>
                <w:lang w:val="en-GB"/>
              </w:rPr>
              <w:t>9</w:t>
            </w:r>
          </w:p>
        </w:tc>
        <w:tc>
          <w:tcPr>
            <w:tcW w:w="4899" w:type="dxa"/>
          </w:tcPr>
          <w:p w14:paraId="0D2E946E" w14:textId="34B8E75B" w:rsidR="00E877C8" w:rsidRPr="00E877C8" w:rsidRDefault="00380D92" w:rsidP="00E877C8">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lang w:val="en-GB"/>
              </w:rPr>
            </w:pPr>
            <w:proofErr w:type="spellStart"/>
            <w:r>
              <w:rPr>
                <w:rFonts w:ascii="Calibri" w:hAnsi="Calibri"/>
                <w:color w:val="auto"/>
                <w:sz w:val="20"/>
                <w:szCs w:val="20"/>
                <w:lang w:val="en-GB"/>
              </w:rPr>
              <w:t>Mittaustuloksista</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keskustelua</w:t>
            </w:r>
            <w:proofErr w:type="spellEnd"/>
          </w:p>
        </w:tc>
        <w:tc>
          <w:tcPr>
            <w:tcW w:w="3071" w:type="dxa"/>
          </w:tcPr>
          <w:p w14:paraId="0D2E946F" w14:textId="77777777" w:rsidR="00E877C8" w:rsidRPr="00E877C8" w:rsidRDefault="00E877C8" w:rsidP="00E877C8">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lang w:val="en-GB"/>
              </w:rPr>
            </w:pPr>
          </w:p>
        </w:tc>
      </w:tr>
      <w:tr w:rsidR="00E877C8" w:rsidRPr="00567051" w14:paraId="0D2E947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0D2E9471" w14:textId="77777777" w:rsidR="00E877C8" w:rsidRPr="00E877C8" w:rsidRDefault="00E877C8" w:rsidP="00E877C8">
            <w:pPr>
              <w:pStyle w:val="Default"/>
              <w:rPr>
                <w:rFonts w:asciiTheme="majorHAnsi" w:hAnsiTheme="majorHAnsi"/>
                <w:color w:val="auto"/>
                <w:sz w:val="20"/>
                <w:szCs w:val="20"/>
                <w:lang w:val="en-GB"/>
              </w:rPr>
            </w:pPr>
            <w:r w:rsidRPr="00E877C8">
              <w:rPr>
                <w:rFonts w:asciiTheme="majorHAnsi" w:hAnsiTheme="majorHAnsi"/>
                <w:color w:val="auto"/>
                <w:sz w:val="20"/>
                <w:szCs w:val="20"/>
                <w:lang w:val="en-GB"/>
              </w:rPr>
              <w:t>3</w:t>
            </w:r>
            <w:r>
              <w:rPr>
                <w:rFonts w:asciiTheme="majorHAnsi" w:hAnsiTheme="majorHAnsi"/>
                <w:color w:val="auto"/>
                <w:sz w:val="20"/>
                <w:szCs w:val="20"/>
                <w:lang w:val="en-GB"/>
              </w:rPr>
              <w:t>9</w:t>
            </w:r>
            <w:r w:rsidRPr="00E877C8">
              <w:rPr>
                <w:rFonts w:asciiTheme="majorHAnsi" w:hAnsiTheme="majorHAnsi"/>
                <w:color w:val="auto"/>
                <w:sz w:val="20"/>
                <w:szCs w:val="20"/>
                <w:lang w:val="en-GB"/>
              </w:rPr>
              <w:t xml:space="preserve"> – 40</w:t>
            </w:r>
          </w:p>
        </w:tc>
        <w:tc>
          <w:tcPr>
            <w:tcW w:w="4899" w:type="dxa"/>
          </w:tcPr>
          <w:p w14:paraId="0D2E9472" w14:textId="2F452C9B" w:rsidR="00E877C8" w:rsidRPr="00E877C8" w:rsidRDefault="00380D92" w:rsidP="00E877C8">
            <w:pPr>
              <w:pStyle w:val="Default"/>
              <w:cnfStyle w:val="000000010000" w:firstRow="0" w:lastRow="0" w:firstColumn="0" w:lastColumn="0" w:oddVBand="0" w:evenVBand="0" w:oddHBand="0" w:evenHBand="1" w:firstRowFirstColumn="0" w:firstRowLastColumn="0" w:lastRowFirstColumn="0" w:lastRowLastColumn="0"/>
              <w:rPr>
                <w:rFonts w:asciiTheme="majorHAnsi" w:hAnsiTheme="majorHAnsi"/>
                <w:color w:val="auto"/>
                <w:sz w:val="20"/>
                <w:szCs w:val="20"/>
                <w:lang w:val="en-GB"/>
              </w:rPr>
            </w:pPr>
            <w:proofErr w:type="spellStart"/>
            <w:r>
              <w:rPr>
                <w:rFonts w:ascii="Calibri" w:hAnsi="Calibri"/>
                <w:color w:val="auto"/>
                <w:sz w:val="20"/>
                <w:szCs w:val="20"/>
                <w:lang w:val="en-GB"/>
              </w:rPr>
              <w:t>Tietosivun</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jakaminen</w:t>
            </w:r>
            <w:proofErr w:type="spellEnd"/>
          </w:p>
        </w:tc>
        <w:tc>
          <w:tcPr>
            <w:tcW w:w="3071" w:type="dxa"/>
          </w:tcPr>
          <w:p w14:paraId="0D2E9473" w14:textId="77777777" w:rsidR="00E877C8" w:rsidRPr="002A70CE" w:rsidRDefault="00E877C8" w:rsidP="004A3379">
            <w:pPr>
              <w:pStyle w:val="Default"/>
              <w:cnfStyle w:val="000000010000" w:firstRow="0" w:lastRow="0" w:firstColumn="0" w:lastColumn="0" w:oddVBand="0" w:evenVBand="0" w:oddHBand="0" w:evenHBand="1" w:firstRowFirstColumn="0" w:firstRowLastColumn="0" w:lastRowFirstColumn="0" w:lastRowLastColumn="0"/>
              <w:rPr>
                <w:rFonts w:ascii="Calibri" w:hAnsi="Calibri"/>
                <w:color w:val="auto"/>
                <w:sz w:val="20"/>
                <w:szCs w:val="20"/>
                <w:lang w:val="en-GB"/>
              </w:rPr>
            </w:pPr>
            <w:r w:rsidRPr="002A70CE">
              <w:rPr>
                <w:rFonts w:ascii="Calibri" w:hAnsi="Calibri"/>
                <w:color w:val="auto"/>
                <w:sz w:val="20"/>
                <w:szCs w:val="20"/>
                <w:lang w:val="en-GB"/>
              </w:rPr>
              <w:t>FS</w:t>
            </w:r>
            <w:r w:rsidR="004A3379">
              <w:rPr>
                <w:rFonts w:ascii="Calibri" w:hAnsi="Calibri"/>
                <w:color w:val="auto"/>
                <w:sz w:val="20"/>
                <w:szCs w:val="20"/>
                <w:lang w:val="en-GB"/>
              </w:rPr>
              <w:t>07</w:t>
            </w:r>
            <w:r w:rsidRPr="002A70CE">
              <w:rPr>
                <w:rFonts w:ascii="Calibri" w:hAnsi="Calibri"/>
                <w:color w:val="auto"/>
                <w:sz w:val="20"/>
                <w:szCs w:val="20"/>
                <w:lang w:val="en-GB"/>
              </w:rPr>
              <w:t>.1</w:t>
            </w:r>
          </w:p>
        </w:tc>
      </w:tr>
    </w:tbl>
    <w:p w14:paraId="0D2E9475" w14:textId="77777777" w:rsidR="009768AD" w:rsidRPr="00567051" w:rsidRDefault="009768AD" w:rsidP="00E877C8">
      <w:pPr>
        <w:pStyle w:val="Default"/>
        <w:rPr>
          <w:color w:val="auto"/>
          <w:lang w:val="en-GB"/>
        </w:rPr>
      </w:pPr>
    </w:p>
    <w:p w14:paraId="0D2E9476" w14:textId="77777777" w:rsidR="009768AD" w:rsidRDefault="009768AD" w:rsidP="009768AD">
      <w:pPr>
        <w:pStyle w:val="Default"/>
        <w:ind w:left="705" w:hanging="705"/>
        <w:rPr>
          <w:rFonts w:ascii="Calibri" w:hAnsi="Calibri" w:cs="Calibri"/>
          <w:b/>
          <w:bCs/>
          <w:color w:val="006B54"/>
          <w:sz w:val="24"/>
          <w:szCs w:val="24"/>
          <w:lang w:val="en-GB"/>
        </w:rPr>
      </w:pPr>
    </w:p>
    <w:p w14:paraId="0D2E9477" w14:textId="090CF62E" w:rsidR="009768AD" w:rsidRPr="00886DD2" w:rsidRDefault="00931E3D" w:rsidP="009768AD">
      <w:pPr>
        <w:pStyle w:val="Default"/>
        <w:ind w:left="705" w:hanging="705"/>
        <w:rPr>
          <w:color w:val="006B54"/>
          <w:lang w:val="en-GB"/>
        </w:rPr>
      </w:pPr>
      <w:proofErr w:type="spellStart"/>
      <w:r>
        <w:rPr>
          <w:rFonts w:ascii="Calibri" w:hAnsi="Calibri" w:cs="Calibri"/>
          <w:b/>
          <w:bCs/>
          <w:color w:val="006B54"/>
          <w:sz w:val="24"/>
          <w:szCs w:val="24"/>
          <w:lang w:val="en-GB"/>
        </w:rPr>
        <w:t>Kuvaus</w:t>
      </w:r>
      <w:proofErr w:type="spellEnd"/>
      <w:r>
        <w:rPr>
          <w:rFonts w:ascii="Calibri" w:hAnsi="Calibri" w:cs="Calibri"/>
          <w:b/>
          <w:bCs/>
          <w:color w:val="006B54"/>
          <w:sz w:val="24"/>
          <w:szCs w:val="24"/>
          <w:lang w:val="en-GB"/>
        </w:rPr>
        <w:t xml:space="preserve"> </w:t>
      </w:r>
      <w:proofErr w:type="spellStart"/>
      <w:r>
        <w:rPr>
          <w:rFonts w:ascii="Calibri" w:hAnsi="Calibri" w:cs="Calibri"/>
          <w:b/>
          <w:bCs/>
          <w:color w:val="006B54"/>
          <w:sz w:val="24"/>
          <w:szCs w:val="24"/>
          <w:lang w:val="en-GB"/>
        </w:rPr>
        <w:t>suositellusta</w:t>
      </w:r>
      <w:proofErr w:type="spellEnd"/>
      <w:r>
        <w:rPr>
          <w:rFonts w:ascii="Calibri" w:hAnsi="Calibri" w:cs="Calibri"/>
          <w:b/>
          <w:bCs/>
          <w:color w:val="006B54"/>
          <w:sz w:val="24"/>
          <w:szCs w:val="24"/>
          <w:lang w:val="en-GB"/>
        </w:rPr>
        <w:t xml:space="preserve"> </w:t>
      </w:r>
      <w:proofErr w:type="spellStart"/>
      <w:r>
        <w:rPr>
          <w:rFonts w:ascii="Calibri" w:hAnsi="Calibri" w:cs="Calibri"/>
          <w:b/>
          <w:bCs/>
          <w:color w:val="006B54"/>
          <w:sz w:val="24"/>
          <w:szCs w:val="24"/>
          <w:lang w:val="en-GB"/>
        </w:rPr>
        <w:t>oppitunnista</w:t>
      </w:r>
      <w:proofErr w:type="spellEnd"/>
    </w:p>
    <w:p w14:paraId="0D2E9478" w14:textId="77777777" w:rsidR="009768AD" w:rsidRPr="00D64A7D" w:rsidRDefault="009768AD" w:rsidP="009768AD">
      <w:pPr>
        <w:pStyle w:val="Default"/>
        <w:ind w:left="705" w:hanging="705"/>
        <w:rPr>
          <w:sz w:val="22"/>
          <w:lang w:val="en-GB"/>
        </w:rPr>
      </w:pPr>
    </w:p>
    <w:p w14:paraId="0D2E9479" w14:textId="24E28B7F" w:rsidR="009768AD" w:rsidRPr="00886DD2" w:rsidRDefault="00380D92" w:rsidP="009768AD">
      <w:pPr>
        <w:pStyle w:val="Default"/>
        <w:ind w:hanging="7"/>
        <w:rPr>
          <w:color w:val="006B54"/>
          <w:lang w:val="en-GB"/>
        </w:rPr>
      </w:pPr>
      <w:proofErr w:type="spellStart"/>
      <w:r>
        <w:rPr>
          <w:rFonts w:ascii="Calibri" w:hAnsi="Calibri" w:cs="Calibri"/>
          <w:b/>
          <w:bCs/>
          <w:color w:val="006B54"/>
          <w:sz w:val="20"/>
          <w:szCs w:val="20"/>
          <w:lang w:val="en-GB"/>
        </w:rPr>
        <w:t>Valmistelut</w:t>
      </w:r>
      <w:proofErr w:type="spellEnd"/>
    </w:p>
    <w:p w14:paraId="0D2E947A" w14:textId="6A339872" w:rsidR="009768AD" w:rsidRPr="00FF4E18" w:rsidRDefault="00E97C24" w:rsidP="009768AD">
      <w:pPr>
        <w:rPr>
          <w:lang w:val="fi-FI"/>
        </w:rPr>
      </w:pPr>
      <w:r>
        <w:rPr>
          <w:lang w:val="fi-FI"/>
        </w:rPr>
        <w:t>Muista testata</w:t>
      </w:r>
      <w:r w:rsidR="00380D92" w:rsidRPr="00FF4E18">
        <w:rPr>
          <w:lang w:val="fi-FI"/>
        </w:rPr>
        <w:t xml:space="preserve"> lasereille varatut paristot ennen oppituntia.</w:t>
      </w:r>
      <w:r w:rsidR="009768AD" w:rsidRPr="00FF4E18">
        <w:rPr>
          <w:lang w:val="fi-FI"/>
        </w:rPr>
        <w:t xml:space="preserve"> </w:t>
      </w:r>
    </w:p>
    <w:p w14:paraId="0D2E947B" w14:textId="77777777" w:rsidR="009768AD" w:rsidRPr="00FF4E18" w:rsidRDefault="009768AD" w:rsidP="009768AD">
      <w:pPr>
        <w:pStyle w:val="Default"/>
        <w:ind w:hanging="7"/>
        <w:rPr>
          <w:rFonts w:ascii="Calibri" w:hAnsi="Calibri" w:cs="Calibri"/>
          <w:b/>
          <w:bCs/>
          <w:color w:val="006B54"/>
          <w:sz w:val="20"/>
          <w:szCs w:val="20"/>
          <w:lang w:val="fi-FI"/>
        </w:rPr>
      </w:pPr>
    </w:p>
    <w:p w14:paraId="0D2E947C" w14:textId="2F866D4B" w:rsidR="009768AD" w:rsidRPr="00380D92" w:rsidRDefault="00380D92" w:rsidP="009768AD">
      <w:pPr>
        <w:pStyle w:val="Default"/>
        <w:ind w:hanging="7"/>
        <w:rPr>
          <w:color w:val="006B54"/>
          <w:lang w:val="fi-FI"/>
        </w:rPr>
      </w:pPr>
      <w:r w:rsidRPr="00380D92">
        <w:rPr>
          <w:rFonts w:ascii="Calibri" w:hAnsi="Calibri" w:cs="Calibri"/>
          <w:b/>
          <w:bCs/>
          <w:color w:val="006B54"/>
          <w:sz w:val="20"/>
          <w:szCs w:val="20"/>
          <w:lang w:val="fi-FI"/>
        </w:rPr>
        <w:t>Laserturvallisuus</w:t>
      </w:r>
    </w:p>
    <w:p w14:paraId="0D2E947D" w14:textId="099703A7" w:rsidR="009768AD" w:rsidRPr="00380D92" w:rsidRDefault="00380D92" w:rsidP="009768AD">
      <w:pPr>
        <w:rPr>
          <w:lang w:val="fi-FI"/>
        </w:rPr>
      </w:pPr>
      <w:r w:rsidRPr="00380D92">
        <w:rPr>
          <w:lang w:val="fi-FI"/>
        </w:rPr>
        <w:t>Pyydä oppilaitasi lukemaan läpi lasertur</w:t>
      </w:r>
      <w:r>
        <w:rPr>
          <w:lang w:val="fi-FI"/>
        </w:rPr>
        <w:t>v</w:t>
      </w:r>
      <w:r w:rsidRPr="00380D92">
        <w:rPr>
          <w:lang w:val="fi-FI"/>
        </w:rPr>
        <w:t>avallisuusohjeet. Keskustele oppilai</w:t>
      </w:r>
      <w:r w:rsidR="007033D2">
        <w:rPr>
          <w:lang w:val="fi-FI"/>
        </w:rPr>
        <w:t>den</w:t>
      </w:r>
      <w:r w:rsidRPr="00380D92">
        <w:rPr>
          <w:lang w:val="fi-FI"/>
        </w:rPr>
        <w:t xml:space="preserve"> kanssa ohjeiden tarpeellisuudesta. </w:t>
      </w:r>
      <w:r>
        <w:rPr>
          <w:lang w:val="fi-FI"/>
        </w:rPr>
        <w:t>Lasereiden turvallinen käyttö on yksi moduulin tärkeistä oppimistavoitteista. Pyydä oppilaitasi allekirjoittamaan omat laserturvallisuusohjeensa. Vaikka tällä ei ole oikeudellista merkitystä se ilmaisee oppilaille, kuinka tärkeää heidän on itse huolehtia lasereiden turvallisesta käytöstä.</w:t>
      </w:r>
    </w:p>
    <w:p w14:paraId="4DC72067" w14:textId="11C0C076" w:rsidR="007033D2" w:rsidRPr="00380D92" w:rsidRDefault="007033D2" w:rsidP="009768AD">
      <w:pPr>
        <w:pStyle w:val="Default"/>
        <w:ind w:hanging="7"/>
        <w:rPr>
          <w:rFonts w:ascii="Calibri" w:hAnsi="Calibri" w:cs="Calibri"/>
          <w:b/>
          <w:bCs/>
          <w:color w:val="006B54"/>
          <w:sz w:val="20"/>
          <w:szCs w:val="20"/>
          <w:lang w:val="fi-FI"/>
        </w:rPr>
      </w:pPr>
    </w:p>
    <w:p w14:paraId="0D2E947F" w14:textId="5819FE06" w:rsidR="009768AD" w:rsidRPr="00380D92" w:rsidRDefault="00380D92" w:rsidP="009768AD">
      <w:pPr>
        <w:pStyle w:val="Default"/>
        <w:ind w:hanging="7"/>
        <w:rPr>
          <w:color w:val="006B54"/>
          <w:lang w:val="fi-FI"/>
        </w:rPr>
      </w:pPr>
      <w:r>
        <w:rPr>
          <w:rFonts w:ascii="Calibri" w:hAnsi="Calibri" w:cs="Calibri"/>
          <w:b/>
          <w:bCs/>
          <w:color w:val="006B54"/>
          <w:sz w:val="20"/>
          <w:szCs w:val="20"/>
          <w:lang w:val="fi-FI"/>
        </w:rPr>
        <w:t>Johdanto</w:t>
      </w:r>
    </w:p>
    <w:p w14:paraId="0D2E9480" w14:textId="7AB334ED" w:rsidR="009768AD" w:rsidRPr="00380D92" w:rsidRDefault="00380D92" w:rsidP="00E877C8">
      <w:pPr>
        <w:rPr>
          <w:lang w:val="fi-FI"/>
        </w:rPr>
      </w:pPr>
      <w:r>
        <w:rPr>
          <w:lang w:val="fi-FI"/>
        </w:rPr>
        <w:t xml:space="preserve">Saadaksesi mahdollisimman suuren hyödyn oppitunnista, oppilaiden tulisi tuntea entuudestaan </w:t>
      </w:r>
      <w:r w:rsidR="007033D2">
        <w:rPr>
          <w:lang w:val="fi-FI"/>
        </w:rPr>
        <w:t xml:space="preserve">aaltojen </w:t>
      </w:r>
      <w:r>
        <w:rPr>
          <w:lang w:val="fi-FI"/>
        </w:rPr>
        <w:t xml:space="preserve">interferenssi. </w:t>
      </w:r>
      <w:r w:rsidR="007033D2">
        <w:rPr>
          <w:lang w:val="fi-FI"/>
        </w:rPr>
        <w:t xml:space="preserve">Muistuttaaksesi heitä, voit ottaa esimerkin </w:t>
      </w:r>
      <w:proofErr w:type="gramStart"/>
      <w:r w:rsidR="007033D2">
        <w:rPr>
          <w:lang w:val="fi-FI"/>
        </w:rPr>
        <w:t>rokkikonsertista</w:t>
      </w:r>
      <w:proofErr w:type="gramEnd"/>
      <w:r w:rsidR="007033D2">
        <w:rPr>
          <w:lang w:val="fi-FI"/>
        </w:rPr>
        <w:t xml:space="preserve">, jossa bassoäänet vasemmalta ja oikealta interferoivat keskellä lavaa niin </w:t>
      </w:r>
      <w:r w:rsidR="007033D2">
        <w:rPr>
          <w:lang w:val="fi-FI"/>
        </w:rPr>
        <w:lastRenderedPageBreak/>
        <w:t>että yhdessä kohdassa bassot ovat voimakkaampia kuin muutaman askeleen päässä vasemmalla tai oikealla (havainnollista tarvittaessa taululla). Tämä on tyypillistä aaltoliikkeelle ja voidaan havaita myös valolla. Älä kuitenkaan anna tähän liittyen liikaa tietoa sillä oppilaiden on tarkoitus havaita tämä ilmiö itse.</w:t>
      </w:r>
    </w:p>
    <w:p w14:paraId="0D2E9481" w14:textId="77777777" w:rsidR="009768AD" w:rsidRPr="00380D92" w:rsidRDefault="009768AD" w:rsidP="009768AD">
      <w:pPr>
        <w:pStyle w:val="Default"/>
        <w:ind w:hanging="7"/>
        <w:rPr>
          <w:rFonts w:ascii="Calibri" w:hAnsi="Calibri" w:cs="Calibri"/>
          <w:b/>
          <w:bCs/>
          <w:color w:val="006B54"/>
          <w:sz w:val="20"/>
          <w:szCs w:val="20"/>
          <w:lang w:val="fi-FI"/>
        </w:rPr>
      </w:pPr>
    </w:p>
    <w:p w14:paraId="0D2E9482" w14:textId="2B254956" w:rsidR="009768AD" w:rsidRPr="001D6D49" w:rsidRDefault="00931E3D" w:rsidP="009768AD">
      <w:pPr>
        <w:pStyle w:val="Default"/>
        <w:ind w:hanging="7"/>
        <w:rPr>
          <w:color w:val="006B54"/>
          <w:lang w:val="fi-FI"/>
        </w:rPr>
      </w:pPr>
      <w:r>
        <w:rPr>
          <w:rFonts w:ascii="Calibri" w:hAnsi="Calibri" w:cs="Calibri"/>
          <w:b/>
          <w:bCs/>
          <w:color w:val="006B54"/>
          <w:sz w:val="20"/>
          <w:szCs w:val="20"/>
          <w:lang w:val="fi-FI"/>
        </w:rPr>
        <w:t xml:space="preserve">Työohje </w:t>
      </w:r>
      <w:r w:rsidR="009768AD" w:rsidRPr="001D6D49">
        <w:rPr>
          <w:rFonts w:ascii="Calibri" w:hAnsi="Calibri" w:cs="Calibri"/>
          <w:b/>
          <w:bCs/>
          <w:color w:val="006B54"/>
          <w:sz w:val="20"/>
          <w:szCs w:val="20"/>
          <w:lang w:val="fi-FI"/>
        </w:rPr>
        <w:t>"</w:t>
      </w:r>
      <w:r>
        <w:rPr>
          <w:rFonts w:ascii="Calibri" w:hAnsi="Calibri" w:cs="Calibri"/>
          <w:b/>
          <w:bCs/>
          <w:color w:val="006B54"/>
          <w:sz w:val="20"/>
          <w:szCs w:val="20"/>
          <w:lang w:val="fi-FI"/>
        </w:rPr>
        <w:t>Valoaallot</w:t>
      </w:r>
      <w:r w:rsidR="009768AD" w:rsidRPr="001D6D49">
        <w:rPr>
          <w:rFonts w:ascii="Calibri" w:hAnsi="Calibri" w:cs="Calibri"/>
          <w:b/>
          <w:bCs/>
          <w:color w:val="006B54"/>
          <w:sz w:val="20"/>
          <w:szCs w:val="20"/>
          <w:lang w:val="fi-FI"/>
        </w:rPr>
        <w:t>"</w:t>
      </w:r>
    </w:p>
    <w:p w14:paraId="529F838A" w14:textId="194515CE" w:rsidR="00FF4E18" w:rsidRPr="00FF4E18" w:rsidRDefault="00FF4E18" w:rsidP="009768AD">
      <w:pPr>
        <w:rPr>
          <w:lang w:val="fi-FI"/>
        </w:rPr>
      </w:pPr>
      <w:r w:rsidRPr="00FF4E18">
        <w:rPr>
          <w:lang w:val="fi-FI"/>
        </w:rPr>
        <w:t xml:space="preserve">Käykää oppilaiden kanssa läpi työohjeen (WS07.1) johdantokappale. </w:t>
      </w:r>
      <w:proofErr w:type="gramStart"/>
      <w:r>
        <w:rPr>
          <w:lang w:val="fi-FI"/>
        </w:rPr>
        <w:t>Jos haluat, voit kertoa oppilaille, kuinka Young teki aikoinaan kokeensa (ks. kappale ’Taustatietoa’</w:t>
      </w:r>
      <w:proofErr w:type="gramEnd"/>
      <w:r>
        <w:rPr>
          <w:lang w:val="fi-FI"/>
        </w:rPr>
        <w:t xml:space="preserve">). </w:t>
      </w:r>
      <w:proofErr w:type="gramStart"/>
      <w:r>
        <w:rPr>
          <w:lang w:val="fi-FI"/>
        </w:rPr>
        <w:t>Siirtykää ohjeessa kohtaan ’Valmistelut’</w:t>
      </w:r>
      <w:proofErr w:type="gramEnd"/>
      <w:r>
        <w:rPr>
          <w:lang w:val="fi-FI"/>
        </w:rPr>
        <w:t xml:space="preserve"> ja anna oppilaille laserit. </w:t>
      </w:r>
      <w:r w:rsidR="00AF5CBB">
        <w:rPr>
          <w:lang w:val="fi-FI"/>
        </w:rPr>
        <w:t>Jos jotkut oppilaista eivät käytä lasereita vastuullisesti, älä anna heidän käyttää lasereita lainkaan. Nämä oppilaat voivat silti osallistua aktiivisesti ryhmätyöskentelyyn koskematta lasereihin.</w:t>
      </w:r>
    </w:p>
    <w:p w14:paraId="737DD0C3" w14:textId="35876010" w:rsidR="00AF5CBB" w:rsidRPr="00AF5CBB" w:rsidRDefault="00AF5CBB" w:rsidP="00AF5CBB">
      <w:pPr>
        <w:ind w:left="-7" w:firstLine="0"/>
        <w:rPr>
          <w:lang w:val="fi-FI"/>
        </w:rPr>
      </w:pPr>
      <w:r w:rsidRPr="00AF5CBB">
        <w:rPr>
          <w:lang w:val="fi-FI"/>
        </w:rPr>
        <w:t xml:space="preserve">Jos sopivaa varjostinta ei ole tarjolla, voit käyttää </w:t>
      </w:r>
      <w:r>
        <w:rPr>
          <w:lang w:val="fi-FI"/>
        </w:rPr>
        <w:t>siihen esimerkiksi muistilappuja. Leikkaa muistilapusta tarttuva alue irti ja liimaa se johonkin pystyssä seisovaan pintaan kuten pahvilaatikkoon. Tä</w:t>
      </w:r>
      <w:r w:rsidR="00FD54E6">
        <w:rPr>
          <w:lang w:val="fi-FI"/>
        </w:rPr>
        <w:t xml:space="preserve">mä auttaa oppilaita, kun he voivat tehdä merkintöjä suoraan paperiin. </w:t>
      </w:r>
    </w:p>
    <w:p w14:paraId="0D2E9485" w14:textId="1C204E91" w:rsidR="009768AD" w:rsidRPr="00FD54E6" w:rsidRDefault="00FD54E6" w:rsidP="00FD54E6">
      <w:pPr>
        <w:ind w:firstLine="0"/>
        <w:rPr>
          <w:lang w:val="fi-FI"/>
        </w:rPr>
      </w:pPr>
      <w:r w:rsidRPr="00FD54E6">
        <w:rPr>
          <w:lang w:val="fi-FI"/>
        </w:rPr>
        <w:t xml:space="preserve">Kun jokainen on saanut sopivan varjostimen ja testannut laseria, anna heille </w:t>
      </w:r>
      <w:r w:rsidRPr="00E97C24">
        <w:rPr>
          <w:lang w:val="fi-FI"/>
        </w:rPr>
        <w:t>rakolevyt</w:t>
      </w:r>
      <w:r>
        <w:rPr>
          <w:lang w:val="fi-FI"/>
        </w:rPr>
        <w:t>. Tästä eteenpäin oppilaiden tulisi työskennellä itsekseen niin paljon kuin voivat. Kierrä ryhmästä toiseen ja auta heitä tarvittaessa. Älä ole yhden ryhmän luona liian kauan aikaa vaan yritä kiertää kaikkien luona. Kehu hyviä ideoita ja kysele oppilailta, miksi he ovat päätyneet kyseisiin ratkaisuihin esimerkiksi heidän koeasetelmassaan. Tarkkaile, että lasereita käytetään turvallisesti.</w:t>
      </w:r>
    </w:p>
    <w:p w14:paraId="0D2E9486" w14:textId="66E04B6C" w:rsidR="009768AD" w:rsidRPr="00FD54E6" w:rsidRDefault="00FD54E6" w:rsidP="009768AD">
      <w:pPr>
        <w:rPr>
          <w:lang w:val="fi-FI"/>
        </w:rPr>
      </w:pPr>
      <w:r w:rsidRPr="00FD54E6">
        <w:rPr>
          <w:lang w:val="fi-FI"/>
        </w:rPr>
        <w:t xml:space="preserve">Kun näet, että suurin osa oppilaista on siirtynyt työskentelemään työohjeen kohtaan 3), </w:t>
      </w:r>
      <w:r>
        <w:rPr>
          <w:lang w:val="fi-FI"/>
        </w:rPr>
        <w:t xml:space="preserve">keskustele </w:t>
      </w:r>
      <w:r w:rsidRPr="00FD54E6">
        <w:rPr>
          <w:lang w:val="fi-FI"/>
        </w:rPr>
        <w:t>oppilaiden kanssa heidän hava</w:t>
      </w:r>
      <w:r>
        <w:rPr>
          <w:lang w:val="fi-FI"/>
        </w:rPr>
        <w:t xml:space="preserve">innoistaan. </w:t>
      </w:r>
      <w:proofErr w:type="gramStart"/>
      <w:r>
        <w:rPr>
          <w:lang w:val="fi-FI"/>
        </w:rPr>
        <w:t>Anna heidän työskennelle vapaasti, jotta he voivat itse huomata kokeen kannalta tärkeät asiat.</w:t>
      </w:r>
      <w:proofErr w:type="gramEnd"/>
    </w:p>
    <w:p w14:paraId="0D2E9487" w14:textId="77777777" w:rsidR="009768AD" w:rsidRPr="00FD54E6" w:rsidRDefault="009768AD" w:rsidP="009768AD">
      <w:pPr>
        <w:rPr>
          <w:lang w:val="fi-FI"/>
        </w:rPr>
      </w:pPr>
    </w:p>
    <w:p w14:paraId="0D2E9488" w14:textId="74EE015A" w:rsidR="009768AD" w:rsidRPr="001D6D49" w:rsidRDefault="00FD54E6" w:rsidP="009768AD">
      <w:pPr>
        <w:pStyle w:val="Default"/>
        <w:ind w:hanging="7"/>
        <w:rPr>
          <w:color w:val="006B54"/>
          <w:lang w:val="fi-FI"/>
        </w:rPr>
      </w:pPr>
      <w:r w:rsidRPr="001D6D49">
        <w:rPr>
          <w:rFonts w:ascii="Calibri" w:hAnsi="Calibri" w:cs="Calibri"/>
          <w:b/>
          <w:bCs/>
          <w:color w:val="006B54"/>
          <w:sz w:val="20"/>
          <w:szCs w:val="20"/>
          <w:lang w:val="fi-FI"/>
        </w:rPr>
        <w:t>Kotitehtävä</w:t>
      </w:r>
    </w:p>
    <w:p w14:paraId="0D2E9489" w14:textId="767E563D" w:rsidR="009768AD" w:rsidRPr="001D6D49" w:rsidRDefault="00FD54E6" w:rsidP="009768AD">
      <w:pPr>
        <w:rPr>
          <w:lang w:val="fi-FI"/>
        </w:rPr>
      </w:pPr>
      <w:r w:rsidRPr="00FC66A4">
        <w:rPr>
          <w:i/>
          <w:lang w:val="fi-FI"/>
        </w:rPr>
        <w:t>Valinnainen</w:t>
      </w:r>
      <w:r w:rsidR="009768AD" w:rsidRPr="00FC66A4">
        <w:rPr>
          <w:i/>
          <w:lang w:val="fi-FI"/>
        </w:rPr>
        <w:t>:</w:t>
      </w:r>
      <w:r w:rsidRPr="00FC66A4">
        <w:rPr>
          <w:lang w:val="fi-FI"/>
        </w:rPr>
        <w:t xml:space="preserve"> </w:t>
      </w:r>
      <w:r w:rsidR="00FC66A4" w:rsidRPr="00FC66A4">
        <w:rPr>
          <w:lang w:val="fi-FI"/>
        </w:rPr>
        <w:t xml:space="preserve">Haluat ehkä antaa oppilaille listan </w:t>
      </w:r>
      <w:r w:rsidR="00FC66A4">
        <w:rPr>
          <w:lang w:val="fi-FI"/>
        </w:rPr>
        <w:t>diffraktiokuvion muotoon vaikuttavista tekijöistä esimerkiksi taululle. Anna opp</w:t>
      </w:r>
      <w:r w:rsidR="0092375D">
        <w:rPr>
          <w:lang w:val="fi-FI"/>
        </w:rPr>
        <w:t xml:space="preserve">ilaiden kopioida tämä lista ja </w:t>
      </w:r>
      <w:r w:rsidR="00FC66A4">
        <w:rPr>
          <w:lang w:val="fi-FI"/>
        </w:rPr>
        <w:t>pyydä heitä kirjoittamaan</w:t>
      </w:r>
      <w:r w:rsidR="0092375D">
        <w:rPr>
          <w:lang w:val="fi-FI"/>
        </w:rPr>
        <w:t xml:space="preserve"> kotitehtävänä</w:t>
      </w:r>
      <w:r w:rsidR="00FC66A4">
        <w:rPr>
          <w:lang w:val="fi-FI"/>
        </w:rPr>
        <w:t xml:space="preserve"> lyhyet kommentit jokaisesta vaikuttavasta tekijästä, miten ja miksi ne vaikuttavat diffraktiokuvion muotoon. Luonnollisesti heillä ei ole vielä tässä vaiheessa kaikkiin kohtiin vastausta, mutta he löytävät joitain vastauksia myöhemmin tässä luvussa. </w:t>
      </w:r>
      <w:r w:rsidR="00FC66A4" w:rsidRPr="001D6D49">
        <w:rPr>
          <w:lang w:val="fi-FI"/>
        </w:rPr>
        <w:t>Tämä kotitehtävä on suositeltavaa antaa vapaaehtoisena tehtävänä.</w:t>
      </w:r>
    </w:p>
    <w:p w14:paraId="0D2E948A" w14:textId="47616C94" w:rsidR="009768AD" w:rsidRPr="00FC66A4" w:rsidRDefault="0092375D" w:rsidP="009768AD">
      <w:pPr>
        <w:ind w:firstLine="0"/>
        <w:rPr>
          <w:lang w:val="fi-FI"/>
        </w:rPr>
      </w:pPr>
      <w:r>
        <w:rPr>
          <w:lang w:val="fi-FI"/>
        </w:rPr>
        <w:t>P</w:t>
      </w:r>
      <w:r w:rsidR="00FC66A4" w:rsidRPr="00FC66A4">
        <w:rPr>
          <w:lang w:val="fi-FI"/>
        </w:rPr>
        <w:t xml:space="preserve">yydä oppilaitasi vastaamaan työohjeen toisen sivun kohdan 4) </w:t>
      </w:r>
      <w:r w:rsidR="00FC66A4">
        <w:rPr>
          <w:lang w:val="fi-FI"/>
        </w:rPr>
        <w:t>kysymykseen</w:t>
      </w:r>
      <w:r>
        <w:rPr>
          <w:lang w:val="fi-FI"/>
        </w:rPr>
        <w:t xml:space="preserve"> s</w:t>
      </w:r>
      <w:r w:rsidRPr="00FC66A4">
        <w:rPr>
          <w:lang w:val="fi-FI"/>
        </w:rPr>
        <w:t>äästääksesi aikaa seuraavan oppitunnin alusta</w:t>
      </w:r>
      <w:r>
        <w:rPr>
          <w:lang w:val="fi-FI"/>
        </w:rPr>
        <w:t>.</w:t>
      </w:r>
      <w:r w:rsidR="00FC66A4">
        <w:rPr>
          <w:lang w:val="fi-FI"/>
        </w:rPr>
        <w:t xml:space="preserve"> </w:t>
      </w:r>
      <w:r w:rsidR="000C3FEE">
        <w:rPr>
          <w:lang w:val="fi-FI"/>
        </w:rPr>
        <w:t xml:space="preserve">Tämän </w:t>
      </w:r>
      <w:r>
        <w:rPr>
          <w:lang w:val="fi-FI"/>
        </w:rPr>
        <w:t>kautta</w:t>
      </w:r>
      <w:r w:rsidR="000C3FEE">
        <w:rPr>
          <w:lang w:val="fi-FI"/>
        </w:rPr>
        <w:t xml:space="preserve"> he</w:t>
      </w:r>
      <w:r>
        <w:rPr>
          <w:lang w:val="fi-FI"/>
        </w:rPr>
        <w:t>idän tulisi tutustua</w:t>
      </w:r>
      <w:r w:rsidR="000C3FEE">
        <w:rPr>
          <w:lang w:val="fi-FI"/>
        </w:rPr>
        <w:t xml:space="preserve"> värähtelyn perusteori</w:t>
      </w:r>
      <w:r>
        <w:rPr>
          <w:lang w:val="fi-FI"/>
        </w:rPr>
        <w:t>aan</w:t>
      </w:r>
      <w:r w:rsidR="000C3FEE">
        <w:rPr>
          <w:lang w:val="fi-FI"/>
        </w:rPr>
        <w:t>, aal</w:t>
      </w:r>
      <w:r>
        <w:rPr>
          <w:lang w:val="fi-FI"/>
        </w:rPr>
        <w:t>toihin ja</w:t>
      </w:r>
      <w:r w:rsidR="000C3FEE">
        <w:rPr>
          <w:lang w:val="fi-FI"/>
        </w:rPr>
        <w:t xml:space="preserve"> interferenssi</w:t>
      </w:r>
      <w:r>
        <w:rPr>
          <w:lang w:val="fi-FI"/>
        </w:rPr>
        <w:t>in</w:t>
      </w:r>
      <w:r w:rsidR="000C3FEE">
        <w:rPr>
          <w:lang w:val="fi-FI"/>
        </w:rPr>
        <w:t>.</w:t>
      </w:r>
    </w:p>
    <w:p w14:paraId="0D2E948B" w14:textId="77777777" w:rsidR="009768AD" w:rsidRPr="00FC66A4" w:rsidRDefault="009768AD" w:rsidP="009768AD">
      <w:pPr>
        <w:ind w:firstLine="0"/>
        <w:rPr>
          <w:lang w:val="fi-FI"/>
        </w:rPr>
      </w:pPr>
    </w:p>
    <w:p w14:paraId="0D2E948C" w14:textId="76239053" w:rsidR="009768AD" w:rsidRPr="001D6D49" w:rsidRDefault="000C3FEE" w:rsidP="009768AD">
      <w:pPr>
        <w:pStyle w:val="Default"/>
        <w:ind w:hanging="7"/>
        <w:rPr>
          <w:color w:val="006B54"/>
          <w:lang w:val="fi-FI"/>
        </w:rPr>
      </w:pPr>
      <w:r w:rsidRPr="001D6D49">
        <w:rPr>
          <w:rFonts w:ascii="Calibri" w:hAnsi="Calibri" w:cs="Calibri"/>
          <w:b/>
          <w:bCs/>
          <w:color w:val="006B54"/>
          <w:sz w:val="20"/>
          <w:szCs w:val="20"/>
          <w:lang w:val="fi-FI"/>
        </w:rPr>
        <w:t>Toinen oppitunti</w:t>
      </w:r>
    </w:p>
    <w:p w14:paraId="0D2E948D" w14:textId="7A9A2D6A" w:rsidR="009768AD" w:rsidRPr="00784E73" w:rsidRDefault="000C3FEE" w:rsidP="009768AD">
      <w:pPr>
        <w:ind w:firstLine="0"/>
        <w:rPr>
          <w:lang w:val="fi-FI"/>
        </w:rPr>
      </w:pPr>
      <w:r w:rsidRPr="00784E73">
        <w:rPr>
          <w:lang w:val="fi-FI"/>
        </w:rPr>
        <w:t xml:space="preserve">Aloita oppitunti lyhyellä keskustelulla </w:t>
      </w:r>
      <w:r w:rsidR="00784E73" w:rsidRPr="00784E73">
        <w:rPr>
          <w:lang w:val="fi-FI"/>
        </w:rPr>
        <w:t xml:space="preserve">työohjeen toisen sivun alussa olevasta tekstistä. </w:t>
      </w:r>
      <w:r w:rsidR="00784E73">
        <w:rPr>
          <w:lang w:val="fi-FI"/>
        </w:rPr>
        <w:t>Kyseinen teksti on tarkoitettu vain pelkäksi muistutukseksi – sinun tarvitsee varata tähän asiaan aikaa sen mukaan, kuinka paljon olet aiemmin selittänyt oppilaillesi interferenssistä. Tämän jälkeen keskustelkaa oppilaiden kanssa kotitehtävän vastauksista. Varmista, että kaikki oppilaat ymmärtävät vastauksen kysymykseen 4.</w:t>
      </w:r>
    </w:p>
    <w:p w14:paraId="0D2E948E" w14:textId="01226AC5" w:rsidR="009768AD" w:rsidRPr="00784E73" w:rsidRDefault="00784E73" w:rsidP="009768AD">
      <w:pPr>
        <w:ind w:firstLine="0"/>
        <w:rPr>
          <w:lang w:val="fi-FI"/>
        </w:rPr>
      </w:pPr>
      <w:r w:rsidRPr="00784E73">
        <w:rPr>
          <w:lang w:val="fi-FI"/>
        </w:rPr>
        <w:t xml:space="preserve">Auta oppilaitasi kohdan 5 yläpuolella olevan kuvan tulkitsemisessa. </w:t>
      </w:r>
      <w:r>
        <w:rPr>
          <w:lang w:val="fi-FI"/>
        </w:rPr>
        <w:t xml:space="preserve">Jos </w:t>
      </w:r>
      <w:proofErr w:type="spellStart"/>
      <w:r>
        <w:rPr>
          <w:lang w:val="fi-FI"/>
        </w:rPr>
        <w:t>Huygensin</w:t>
      </w:r>
      <w:proofErr w:type="spellEnd"/>
      <w:r>
        <w:rPr>
          <w:lang w:val="fi-FI"/>
        </w:rPr>
        <w:t xml:space="preserve"> periaate ei ole oppilaillesi vielä tuttu, sinun täytyy tässä vaiheessa selittää heille se.</w:t>
      </w:r>
    </w:p>
    <w:p w14:paraId="0D2E948F" w14:textId="7F8F3B49" w:rsidR="009768AD" w:rsidRPr="00CA3DBB" w:rsidRDefault="00CA3DBB" w:rsidP="009768AD">
      <w:pPr>
        <w:rPr>
          <w:lang w:val="fi-FI"/>
        </w:rPr>
      </w:pPr>
      <w:proofErr w:type="spellStart"/>
      <w:r>
        <w:rPr>
          <w:lang w:val="fi-FI"/>
        </w:rPr>
        <w:lastRenderedPageBreak/>
        <w:t>Nähdäkseksesi</w:t>
      </w:r>
      <w:proofErr w:type="spellEnd"/>
      <w:r>
        <w:rPr>
          <w:lang w:val="fi-FI"/>
        </w:rPr>
        <w:t xml:space="preserve"> ymmärtävätkö oppilaasi ilmiön, pyydä heitä ennustamaan mitä tapahtuu, jos aallonpituutta muutetaan. Työohjeen oikean reunan kuviossa tämä vastaa puoliympyröiden (aaltorintamien) säteen muuttamista ja näin ollen </w:t>
      </w:r>
      <w:r w:rsidRPr="00A909E2">
        <w:rPr>
          <w:lang w:val="fi-FI"/>
        </w:rPr>
        <w:t>diffraktiokulman muuttumista</w:t>
      </w:r>
      <w:r w:rsidR="00A909E2">
        <w:rPr>
          <w:lang w:val="fi-FI"/>
        </w:rPr>
        <w:t xml:space="preserve"> ja diffraktiokerta</w:t>
      </w:r>
      <w:r>
        <w:rPr>
          <w:lang w:val="fi-FI"/>
        </w:rPr>
        <w:t>lukujen paikan vaihtumista.</w:t>
      </w:r>
    </w:p>
    <w:p w14:paraId="0D2E9490" w14:textId="539578F0" w:rsidR="009768AD" w:rsidRDefault="0076423E" w:rsidP="009768AD">
      <w:pPr>
        <w:rPr>
          <w:lang w:val="fi-FI"/>
        </w:rPr>
      </w:pPr>
      <w:r>
        <w:rPr>
          <w:lang w:val="fi-FI"/>
        </w:rPr>
        <w:t>Anna oppilaiden työskennellä itsenäisesti kohdasta 5) lähtien. Kun oppilaat tekevät mittauksia kohdassa 6), varmista että he mittaavat pienten pisteiden välistä matkaa eivät</w:t>
      </w:r>
      <w:r w:rsidR="0033300C">
        <w:rPr>
          <w:lang w:val="fi-FI"/>
        </w:rPr>
        <w:t xml:space="preserve">kä verhokäyrän maksimeita </w:t>
      </w:r>
      <w:r w:rsidR="00583637" w:rsidRPr="00E97C24">
        <w:rPr>
          <w:lang w:val="fi-FI"/>
        </w:rPr>
        <w:t>(ks. ”Mitä oppilaat saattavat kysyä”, kysymys 2).</w:t>
      </w:r>
    </w:p>
    <w:p w14:paraId="63A7D690" w14:textId="77777777" w:rsidR="0092375D" w:rsidRPr="00CA3DBB" w:rsidRDefault="0092375D" w:rsidP="009768AD">
      <w:pPr>
        <w:rPr>
          <w:lang w:val="fi-FI"/>
        </w:rPr>
      </w:pPr>
    </w:p>
    <w:p w14:paraId="0D2E9491" w14:textId="53E7189B" w:rsidR="009768AD" w:rsidRPr="00583637" w:rsidRDefault="00583637" w:rsidP="009768AD">
      <w:pPr>
        <w:pStyle w:val="Default"/>
        <w:ind w:hanging="7"/>
        <w:rPr>
          <w:color w:val="006B54"/>
          <w:lang w:val="fi-FI"/>
        </w:rPr>
      </w:pPr>
      <w:r w:rsidRPr="00583637">
        <w:rPr>
          <w:rFonts w:ascii="Calibri" w:hAnsi="Calibri" w:cs="Calibri"/>
          <w:b/>
          <w:bCs/>
          <w:color w:val="006B54"/>
          <w:sz w:val="20"/>
          <w:szCs w:val="20"/>
          <w:lang w:val="fi-FI"/>
        </w:rPr>
        <w:t>Nopeille oppilaille</w:t>
      </w:r>
    </w:p>
    <w:p w14:paraId="0D2E9492" w14:textId="0FB45EF8" w:rsidR="009768AD" w:rsidRPr="00583637" w:rsidRDefault="00583637" w:rsidP="009768AD">
      <w:pPr>
        <w:rPr>
          <w:lang w:val="fi-FI"/>
        </w:rPr>
      </w:pPr>
      <w:r w:rsidRPr="00583637">
        <w:rPr>
          <w:lang w:val="fi-FI"/>
        </w:rPr>
        <w:t>Jos kokeiden tekeminen on vielä joillakin oppilaillasi kesken, kun muut ovat saaneet ne valmiiksi, voi</w:t>
      </w:r>
      <w:r w:rsidR="0092375D">
        <w:rPr>
          <w:lang w:val="fi-FI"/>
        </w:rPr>
        <w:t>t</w:t>
      </w:r>
      <w:r w:rsidRPr="00583637">
        <w:rPr>
          <w:lang w:val="fi-FI"/>
        </w:rPr>
        <w:t xml:space="preserve"> tarjota nopeimmille seuraava</w:t>
      </w:r>
      <w:r w:rsidR="0092375D">
        <w:rPr>
          <w:lang w:val="fi-FI"/>
        </w:rPr>
        <w:t>a</w:t>
      </w:r>
      <w:r w:rsidRPr="00583637">
        <w:rPr>
          <w:lang w:val="fi-FI"/>
        </w:rPr>
        <w:t xml:space="preserve"> koetta: Anna heille </w:t>
      </w:r>
      <w:r w:rsidR="0033300C">
        <w:rPr>
          <w:lang w:val="fi-FI"/>
        </w:rPr>
        <w:t>alumiinifoliota (ei sisälly pakettiin). Ohjeista oppilaita tekemään pieni reikä folioon neulalla pahvia vasten</w:t>
      </w:r>
      <w:r>
        <w:rPr>
          <w:lang w:val="fi-FI"/>
        </w:rPr>
        <w:t xml:space="preserve">. Kun he saavat reiän avulla aikaan diffraktiokuvion, voit kysyä heiltä: 1) Mikä aiheuttaa </w:t>
      </w:r>
      <w:r w:rsidR="002166F4">
        <w:rPr>
          <w:lang w:val="fi-FI"/>
        </w:rPr>
        <w:t>syntyvän kuvion, kun nyt on vain yksi reikä eikä kahta rakoa; 2) Kuinka he selittävät diffraktiokuvion muodon; ja 3) Miten diffraktiokuvion muoto muuttuisi, jos he muuttaisivat reiän kokoa tai muotoa (esim. ovaaliksi)? Anna heidän kokeilla.</w:t>
      </w:r>
    </w:p>
    <w:p w14:paraId="0D2E9493" w14:textId="77777777" w:rsidR="009768AD" w:rsidRPr="00583637" w:rsidRDefault="009768AD" w:rsidP="009768AD">
      <w:pPr>
        <w:rPr>
          <w:lang w:val="fi-FI"/>
        </w:rPr>
      </w:pPr>
    </w:p>
    <w:p w14:paraId="0D2E9494" w14:textId="77F287AA" w:rsidR="009768AD" w:rsidRPr="00F73F6E" w:rsidRDefault="00F73F6E" w:rsidP="009768AD">
      <w:pPr>
        <w:pStyle w:val="Default"/>
        <w:ind w:hanging="7"/>
        <w:rPr>
          <w:color w:val="006B54"/>
          <w:lang w:val="fi-FI"/>
        </w:rPr>
      </w:pPr>
      <w:r w:rsidRPr="00F73F6E">
        <w:rPr>
          <w:rFonts w:ascii="Calibri" w:hAnsi="Calibri" w:cs="Calibri"/>
          <w:b/>
          <w:bCs/>
          <w:color w:val="006B54"/>
          <w:sz w:val="20"/>
          <w:szCs w:val="20"/>
          <w:lang w:val="fi-FI"/>
        </w:rPr>
        <w:t>Mittaustuloksista keskustelua</w:t>
      </w:r>
      <w:r w:rsidR="009768AD" w:rsidRPr="00F73F6E">
        <w:rPr>
          <w:rFonts w:ascii="Calibri" w:hAnsi="Calibri" w:cs="Calibri"/>
          <w:b/>
          <w:bCs/>
          <w:color w:val="006B54"/>
          <w:sz w:val="20"/>
          <w:szCs w:val="20"/>
          <w:lang w:val="fi-FI"/>
        </w:rPr>
        <w:t xml:space="preserve"> </w:t>
      </w:r>
    </w:p>
    <w:p w14:paraId="0D2E9495" w14:textId="06AC8033" w:rsidR="009768AD" w:rsidRPr="00F73F6E" w:rsidRDefault="00F73F6E" w:rsidP="009768AD">
      <w:pPr>
        <w:rPr>
          <w:lang w:val="fi-FI"/>
        </w:rPr>
      </w:pPr>
      <w:r w:rsidRPr="00F73F6E">
        <w:rPr>
          <w:lang w:val="fi-FI"/>
        </w:rPr>
        <w:t xml:space="preserve">Kerää oppilaiden saamat mittaustulokset taululle. </w:t>
      </w:r>
      <w:r>
        <w:rPr>
          <w:lang w:val="fi-FI"/>
        </w:rPr>
        <w:t xml:space="preserve">Pyydä oppilaita arvioimaan, kuinka tarkkoja heidän mittaustuloksensa ovat, esimerkiksi arvioimalla, montako nanometriä heidän tuloksensa saattaa erota oikeasta arvosta. </w:t>
      </w:r>
      <w:r w:rsidR="0092375D">
        <w:rPr>
          <w:lang w:val="fi-FI"/>
        </w:rPr>
        <w:t>V</w:t>
      </w:r>
      <w:r>
        <w:rPr>
          <w:lang w:val="fi-FI"/>
        </w:rPr>
        <w:t xml:space="preserve">ertaa tuloksia oikeaan aallonpituuteen, noin 655 </w:t>
      </w:r>
      <w:proofErr w:type="spellStart"/>
      <w:r>
        <w:rPr>
          <w:lang w:val="fi-FI"/>
        </w:rPr>
        <w:t>nm</w:t>
      </w:r>
      <w:proofErr w:type="spellEnd"/>
      <w:r>
        <w:rPr>
          <w:lang w:val="fi-FI"/>
        </w:rPr>
        <w:t xml:space="preserve">. Valmistusteknisistä syistä lasereiden aallonpituus saattaa vaihdella 3–4 </w:t>
      </w:r>
      <w:proofErr w:type="spellStart"/>
      <w:r>
        <w:rPr>
          <w:lang w:val="fi-FI"/>
        </w:rPr>
        <w:t>nm</w:t>
      </w:r>
      <w:proofErr w:type="spellEnd"/>
      <w:r>
        <w:rPr>
          <w:lang w:val="fi-FI"/>
        </w:rPr>
        <w:t>.</w:t>
      </w:r>
    </w:p>
    <w:p w14:paraId="0D2E9496" w14:textId="0F5158C5" w:rsidR="009768AD" w:rsidRPr="00F73F6E" w:rsidRDefault="00F73F6E" w:rsidP="009768AD">
      <w:pPr>
        <w:rPr>
          <w:lang w:val="fi-FI"/>
        </w:rPr>
      </w:pPr>
      <w:proofErr w:type="spellStart"/>
      <w:r w:rsidRPr="00F73F6E">
        <w:rPr>
          <w:lang w:val="fi-FI"/>
        </w:rPr>
        <w:t>Auttaakseksesi</w:t>
      </w:r>
      <w:proofErr w:type="spellEnd"/>
      <w:r w:rsidRPr="00F73F6E">
        <w:rPr>
          <w:lang w:val="fi-FI"/>
        </w:rPr>
        <w:t xml:space="preserve"> oppila</w:t>
      </w:r>
      <w:r>
        <w:rPr>
          <w:lang w:val="fi-FI"/>
        </w:rPr>
        <w:t xml:space="preserve">ita hahmottamaan </w:t>
      </w:r>
      <w:r w:rsidRPr="00A909E2">
        <w:rPr>
          <w:lang w:val="fi-FI"/>
        </w:rPr>
        <w:t xml:space="preserve">suuruusluokkia vertaa sitä toimistopaperin paksuuteen (0,1 mm) kertomalla heidän mitanneen juuri </w:t>
      </w:r>
      <w:r w:rsidR="00F102E3" w:rsidRPr="00A909E2">
        <w:rPr>
          <w:lang w:val="fi-FI"/>
        </w:rPr>
        <w:t>jotain noin</w:t>
      </w:r>
      <w:r w:rsidR="00F102E3">
        <w:rPr>
          <w:lang w:val="fi-FI"/>
        </w:rPr>
        <w:t xml:space="preserve"> sata kertaa pienempää. Kysy heiltä, missä käytännön sovelluksissa voitaisiin tarvita niin tarkkaa mittaamista.</w:t>
      </w:r>
    </w:p>
    <w:p w14:paraId="0D2E9497" w14:textId="6D95D37F" w:rsidR="009768AD" w:rsidRPr="00F102E3" w:rsidRDefault="00F102E3" w:rsidP="009768AD">
      <w:pPr>
        <w:rPr>
          <w:lang w:val="fi-FI"/>
        </w:rPr>
      </w:pPr>
      <w:r w:rsidRPr="00F102E3">
        <w:rPr>
          <w:lang w:val="fi-FI"/>
        </w:rPr>
        <w:t>Kysy oppilailta, mitä he o</w:t>
      </w:r>
      <w:r>
        <w:rPr>
          <w:lang w:val="fi-FI"/>
        </w:rPr>
        <w:t>vat tehneet mittauksensa tarkkuuden parantamiseksi. Mahdolliset vastaukset saattavat sisältää:</w:t>
      </w:r>
    </w:p>
    <w:p w14:paraId="0D2E9498" w14:textId="0A7B0106" w:rsidR="009768AD" w:rsidRPr="00F102E3" w:rsidRDefault="009768AD" w:rsidP="009768AD">
      <w:pPr>
        <w:tabs>
          <w:tab w:val="left" w:pos="567"/>
        </w:tabs>
        <w:ind w:left="567" w:hanging="283"/>
        <w:rPr>
          <w:lang w:val="fi-FI"/>
        </w:rPr>
      </w:pPr>
      <w:r w:rsidRPr="00F102E3">
        <w:rPr>
          <w:lang w:val="fi-FI"/>
        </w:rPr>
        <w:t>–</w:t>
      </w:r>
      <w:r w:rsidRPr="00F102E3">
        <w:rPr>
          <w:lang w:val="fi-FI"/>
        </w:rPr>
        <w:tab/>
      </w:r>
      <w:r w:rsidR="00F102E3">
        <w:rPr>
          <w:lang w:val="fi-FI"/>
        </w:rPr>
        <w:t>ottamalla keskiarvon useista mittauksista</w:t>
      </w:r>
      <w:r w:rsidRPr="00F102E3">
        <w:rPr>
          <w:lang w:val="fi-FI"/>
        </w:rPr>
        <w:t>;</w:t>
      </w:r>
    </w:p>
    <w:p w14:paraId="0D2E9499" w14:textId="7F010CDC" w:rsidR="009768AD" w:rsidRPr="00A909E2" w:rsidRDefault="009768AD" w:rsidP="009768AD">
      <w:pPr>
        <w:tabs>
          <w:tab w:val="left" w:pos="567"/>
        </w:tabs>
        <w:ind w:left="567" w:hanging="283"/>
        <w:rPr>
          <w:lang w:val="fi-FI"/>
        </w:rPr>
      </w:pPr>
      <w:proofErr w:type="gramStart"/>
      <w:r w:rsidRPr="00F102E3">
        <w:rPr>
          <w:lang w:val="fi-FI"/>
        </w:rPr>
        <w:t>–</w:t>
      </w:r>
      <w:r w:rsidRPr="00F102E3">
        <w:rPr>
          <w:lang w:val="fi-FI"/>
        </w:rPr>
        <w:tab/>
      </w:r>
      <w:r w:rsidR="00F102E3">
        <w:rPr>
          <w:lang w:val="fi-FI"/>
        </w:rPr>
        <w:t xml:space="preserve">ensimmäisen ja </w:t>
      </w:r>
      <w:proofErr w:type="spellStart"/>
      <w:r w:rsidR="00F102E3">
        <w:rPr>
          <w:lang w:val="fi-FI"/>
        </w:rPr>
        <w:t>nollanen</w:t>
      </w:r>
      <w:proofErr w:type="spellEnd"/>
      <w:r w:rsidR="00F102E3">
        <w:rPr>
          <w:lang w:val="fi-FI"/>
        </w:rPr>
        <w:t xml:space="preserve"> kertaluvun välisen matkan (’a’) mittaamisen sijaan mittaamalla kahden ensimmäisen kertaluokan (’a’ ja ’-a’</w:t>
      </w:r>
      <w:proofErr w:type="gramEnd"/>
      <w:r w:rsidR="00F102E3" w:rsidRPr="00A909E2">
        <w:rPr>
          <w:lang w:val="fi-FI"/>
        </w:rPr>
        <w:t>; ensimmäinen vasemmalta ja oikealta) välimatkan ja jakamalla sen kahdella;</w:t>
      </w:r>
    </w:p>
    <w:p w14:paraId="0D2E949A" w14:textId="1470173A" w:rsidR="009768AD" w:rsidRPr="00F009CF" w:rsidRDefault="009768AD" w:rsidP="009768AD">
      <w:pPr>
        <w:tabs>
          <w:tab w:val="left" w:pos="567"/>
        </w:tabs>
        <w:ind w:left="567" w:hanging="283"/>
        <w:rPr>
          <w:lang w:val="fi-FI"/>
        </w:rPr>
      </w:pPr>
      <w:r w:rsidRPr="00A909E2">
        <w:rPr>
          <w:lang w:val="fi-FI"/>
        </w:rPr>
        <w:t>–</w:t>
      </w:r>
      <w:r w:rsidRPr="00A909E2">
        <w:rPr>
          <w:lang w:val="fi-FI"/>
        </w:rPr>
        <w:tab/>
      </w:r>
      <w:r w:rsidR="00F102E3" w:rsidRPr="00A909E2">
        <w:rPr>
          <w:lang w:val="fi-FI"/>
        </w:rPr>
        <w:t xml:space="preserve">pidentämällä </w:t>
      </w:r>
      <w:r w:rsidR="00F009CF" w:rsidRPr="00A909E2">
        <w:rPr>
          <w:lang w:val="fi-FI"/>
        </w:rPr>
        <w:t>rakolevyn ja varjostimen välimatkaa;</w:t>
      </w:r>
    </w:p>
    <w:p w14:paraId="0D2E949B" w14:textId="0D1087F9" w:rsidR="009768AD" w:rsidRPr="00F009CF" w:rsidRDefault="009768AD" w:rsidP="009768AD">
      <w:pPr>
        <w:tabs>
          <w:tab w:val="left" w:pos="567"/>
        </w:tabs>
        <w:ind w:left="567" w:hanging="283"/>
        <w:rPr>
          <w:lang w:val="fi-FI"/>
        </w:rPr>
      </w:pPr>
      <w:r w:rsidRPr="00F009CF">
        <w:rPr>
          <w:lang w:val="fi-FI"/>
        </w:rPr>
        <w:t>–</w:t>
      </w:r>
      <w:r w:rsidRPr="00F009CF">
        <w:rPr>
          <w:lang w:val="fi-FI"/>
        </w:rPr>
        <w:tab/>
      </w:r>
      <w:r w:rsidR="00F009CF" w:rsidRPr="00F009CF">
        <w:rPr>
          <w:lang w:val="fi-FI"/>
        </w:rPr>
        <w:t xml:space="preserve">tekemällä pienen mustan pisteen varjostimelle, </w:t>
      </w:r>
      <w:r w:rsidR="00A909E2" w:rsidRPr="0033300C">
        <w:rPr>
          <w:lang w:val="fi-FI"/>
        </w:rPr>
        <w:t xml:space="preserve">nollannen </w:t>
      </w:r>
      <w:r w:rsidR="00F009CF" w:rsidRPr="0033300C">
        <w:rPr>
          <w:lang w:val="fi-FI"/>
        </w:rPr>
        <w:t>kertaluvun</w:t>
      </w:r>
      <w:r w:rsidR="00F009CF" w:rsidRPr="00F009CF">
        <w:rPr>
          <w:lang w:val="fi-FI"/>
        </w:rPr>
        <w:t xml:space="preserve"> kohdalle</w:t>
      </w:r>
      <w:r w:rsidR="00F009CF">
        <w:rPr>
          <w:lang w:val="fi-FI"/>
        </w:rPr>
        <w:t>, niin että muuta diffraktiokertaluvut ovat paremmin nähtävissä</w:t>
      </w:r>
    </w:p>
    <w:p w14:paraId="0D2E949C" w14:textId="0E5B2FAD" w:rsidR="009768AD" w:rsidRPr="00F009CF" w:rsidRDefault="00F009CF" w:rsidP="009768AD">
      <w:pPr>
        <w:tabs>
          <w:tab w:val="left" w:pos="0"/>
        </w:tabs>
        <w:ind w:left="567" w:hanging="567"/>
        <w:rPr>
          <w:lang w:val="fi-FI"/>
        </w:rPr>
      </w:pPr>
      <w:r w:rsidRPr="00F009CF">
        <w:rPr>
          <w:lang w:val="fi-FI"/>
        </w:rPr>
        <w:t>jne.</w:t>
      </w:r>
    </w:p>
    <w:p w14:paraId="0D2E949D" w14:textId="58F3FB2E" w:rsidR="009768AD" w:rsidRPr="00F009CF" w:rsidRDefault="00F009CF" w:rsidP="009768AD">
      <w:pPr>
        <w:rPr>
          <w:lang w:val="fi-FI"/>
        </w:rPr>
      </w:pPr>
      <w:r w:rsidRPr="00F009CF">
        <w:rPr>
          <w:lang w:val="fi-FI"/>
        </w:rPr>
        <w:t xml:space="preserve">Oppitunnin lopuksi jaa tietosivu </w:t>
      </w:r>
      <w:r w:rsidR="004A3379" w:rsidRPr="00F009CF">
        <w:rPr>
          <w:lang w:val="fi-FI"/>
        </w:rPr>
        <w:t>FS07</w:t>
      </w:r>
      <w:r w:rsidR="009768AD" w:rsidRPr="00F009CF">
        <w:rPr>
          <w:lang w:val="fi-FI"/>
        </w:rPr>
        <w:t>.1.</w:t>
      </w:r>
    </w:p>
    <w:p w14:paraId="0D2E949F" w14:textId="77777777" w:rsidR="009768AD" w:rsidRDefault="009768AD">
      <w:pPr>
        <w:autoSpaceDE/>
        <w:autoSpaceDN/>
        <w:adjustRightInd/>
        <w:spacing w:after="200" w:line="276" w:lineRule="auto"/>
        <w:ind w:firstLine="0"/>
        <w:jc w:val="left"/>
        <w:rPr>
          <w:b/>
          <w:bCs/>
          <w:color w:val="003F87"/>
          <w:lang w:val="fi-FI"/>
        </w:rPr>
      </w:pPr>
    </w:p>
    <w:p w14:paraId="10FA302F" w14:textId="48BD9950" w:rsidR="0092375D" w:rsidRDefault="0092375D">
      <w:pPr>
        <w:autoSpaceDE/>
        <w:autoSpaceDN/>
        <w:adjustRightInd/>
        <w:spacing w:after="200" w:line="276" w:lineRule="auto"/>
        <w:ind w:firstLine="0"/>
        <w:jc w:val="left"/>
        <w:rPr>
          <w:b/>
          <w:bCs/>
          <w:color w:val="003F87"/>
          <w:lang w:val="fi-FI"/>
        </w:rPr>
      </w:pPr>
    </w:p>
    <w:p w14:paraId="7C78FE38" w14:textId="77777777" w:rsidR="0092375D" w:rsidRPr="00F009CF" w:rsidRDefault="0092375D">
      <w:pPr>
        <w:autoSpaceDE/>
        <w:autoSpaceDN/>
        <w:adjustRightInd/>
        <w:spacing w:after="200" w:line="276" w:lineRule="auto"/>
        <w:ind w:firstLine="0"/>
        <w:jc w:val="left"/>
        <w:rPr>
          <w:b/>
          <w:bCs/>
          <w:color w:val="003F87"/>
          <w:lang w:val="fi-FI"/>
        </w:rPr>
      </w:pPr>
    </w:p>
    <w:p w14:paraId="0D2E94A0" w14:textId="30B1E878" w:rsidR="009768AD" w:rsidRPr="00F53E68" w:rsidRDefault="00F009CF" w:rsidP="009768AD">
      <w:pPr>
        <w:pStyle w:val="Default"/>
        <w:ind w:left="705" w:hanging="705"/>
        <w:rPr>
          <w:color w:val="006B54"/>
          <w:lang w:val="fi-FI"/>
        </w:rPr>
      </w:pPr>
      <w:r w:rsidRPr="00F53E68">
        <w:rPr>
          <w:rFonts w:ascii="Calibri" w:hAnsi="Calibri" w:cs="Calibri"/>
          <w:b/>
          <w:bCs/>
          <w:color w:val="006B54"/>
          <w:sz w:val="24"/>
          <w:szCs w:val="24"/>
          <w:lang w:val="fi-FI"/>
        </w:rPr>
        <w:lastRenderedPageBreak/>
        <w:t>Taustatieto</w:t>
      </w:r>
      <w:r w:rsidR="00956914">
        <w:rPr>
          <w:rFonts w:ascii="Calibri" w:hAnsi="Calibri" w:cs="Calibri"/>
          <w:b/>
          <w:bCs/>
          <w:color w:val="006B54"/>
          <w:sz w:val="24"/>
          <w:szCs w:val="24"/>
          <w:lang w:val="fi-FI"/>
        </w:rPr>
        <w:t>j</w:t>
      </w:r>
      <w:r w:rsidRPr="00F53E68">
        <w:rPr>
          <w:rFonts w:ascii="Calibri" w:hAnsi="Calibri" w:cs="Calibri"/>
          <w:b/>
          <w:bCs/>
          <w:color w:val="006B54"/>
          <w:sz w:val="24"/>
          <w:szCs w:val="24"/>
          <w:lang w:val="fi-FI"/>
        </w:rPr>
        <w:t>a</w:t>
      </w:r>
    </w:p>
    <w:p w14:paraId="0D2E94A1" w14:textId="77777777" w:rsidR="009768AD" w:rsidRPr="00F53E68" w:rsidRDefault="009768AD" w:rsidP="009768AD">
      <w:pPr>
        <w:pStyle w:val="Default"/>
        <w:ind w:hanging="7"/>
        <w:rPr>
          <w:rFonts w:ascii="Calibri" w:hAnsi="Calibri" w:cs="Calibri"/>
          <w:b/>
          <w:bCs/>
          <w:color w:val="006B54"/>
          <w:sz w:val="20"/>
          <w:szCs w:val="20"/>
          <w:lang w:val="fi-FI"/>
        </w:rPr>
      </w:pPr>
    </w:p>
    <w:p w14:paraId="0D2E94A2" w14:textId="546D33FB" w:rsidR="009768AD" w:rsidRPr="00F53E68" w:rsidRDefault="00F53E68" w:rsidP="009768AD">
      <w:pPr>
        <w:pStyle w:val="Default"/>
        <w:ind w:hanging="7"/>
        <w:rPr>
          <w:color w:val="006B54"/>
          <w:lang w:val="fi-FI"/>
        </w:rPr>
      </w:pPr>
      <w:r w:rsidRPr="00F53E68">
        <w:rPr>
          <w:rFonts w:ascii="Calibri" w:hAnsi="Calibri" w:cs="Calibri"/>
          <w:b/>
          <w:bCs/>
          <w:color w:val="006B54"/>
          <w:sz w:val="20"/>
          <w:szCs w:val="20"/>
          <w:lang w:val="fi-FI"/>
        </w:rPr>
        <w:t>Youngin kaksoisrakokoe</w:t>
      </w:r>
    </w:p>
    <w:p w14:paraId="0D2E94A3" w14:textId="36EAE731" w:rsidR="009768AD" w:rsidRPr="00F53E68" w:rsidRDefault="00F53E68" w:rsidP="009768AD">
      <w:pPr>
        <w:rPr>
          <w:lang w:val="fi-FI"/>
        </w:rPr>
      </w:pPr>
      <w:r w:rsidRPr="00F53E68">
        <w:rPr>
          <w:lang w:val="fi-FI"/>
        </w:rPr>
        <w:t>Todistaakseen valon olev</w:t>
      </w:r>
      <w:r>
        <w:rPr>
          <w:lang w:val="fi-FI"/>
        </w:rPr>
        <w:t>an aalto, Young raportoi kokeen, ”jonka voi helposti toistaa aina, kun aurinko paistaa ja käyttäen vain välineitä, jotka ovat kaikkien saatavilla.” Tämä on hyvä esimerkki siitä, kuinka yksinkertaisin keinoin tärkeitä tieteellisiä edistysaskelia voidaan saavuttaa.</w:t>
      </w:r>
    </w:p>
    <w:p w14:paraId="0D2E94A4" w14:textId="7FCE5AB2" w:rsidR="009768AD" w:rsidRPr="00F53E68" w:rsidRDefault="009768AD" w:rsidP="009768AD">
      <w:pPr>
        <w:rPr>
          <w:lang w:val="fi-FI"/>
        </w:rPr>
      </w:pPr>
      <w:r w:rsidRPr="00F53E68">
        <w:rPr>
          <w:lang w:val="fi-FI"/>
        </w:rPr>
        <w:t xml:space="preserve">Young </w:t>
      </w:r>
      <w:r w:rsidR="00F53E68" w:rsidRPr="00F53E68">
        <w:rPr>
          <w:lang w:val="fi-FI"/>
        </w:rPr>
        <w:t xml:space="preserve">kirjoittaa: “Tein pienen </w:t>
      </w:r>
      <w:r w:rsidR="00F53E68" w:rsidRPr="00A909E2">
        <w:rPr>
          <w:lang w:val="fi-FI"/>
        </w:rPr>
        <w:t>reiän ikkunaverhoon ja peitin</w:t>
      </w:r>
      <w:r w:rsidR="00F53E68">
        <w:rPr>
          <w:lang w:val="fi-FI"/>
        </w:rPr>
        <w:t xml:space="preserve"> sen paksulla paperilla, johon tein pienen reiän ohuella neulalla.” Tämän jälkeen hän asett</w:t>
      </w:r>
      <w:r w:rsidR="0092375D">
        <w:rPr>
          <w:lang w:val="fi-FI"/>
        </w:rPr>
        <w:t>i</w:t>
      </w:r>
      <w:r w:rsidR="00F53E68">
        <w:rPr>
          <w:lang w:val="fi-FI"/>
        </w:rPr>
        <w:t xml:space="preserve"> pelikortin säteen keskelle jakaen sen kahteen osaan. </w:t>
      </w:r>
      <w:r w:rsidR="00A874F9">
        <w:rPr>
          <w:lang w:val="fi-FI"/>
        </w:rPr>
        <w:t>Kortin muodostamassa varjossa hän näki interferenssikuvioita, jotka hävisivät, jos hän esti valon pääsyn kortin toiselta puolelta.</w:t>
      </w:r>
    </w:p>
    <w:p w14:paraId="0D2E94A5" w14:textId="1C235E7D" w:rsidR="009768AD" w:rsidRDefault="0092375D" w:rsidP="009768AD">
      <w:pPr>
        <w:rPr>
          <w:lang w:val="en-GB"/>
        </w:rPr>
      </w:pPr>
      <w:r>
        <w:rPr>
          <w:lang w:val="en-GB"/>
        </w:rPr>
        <w:t>Young</w:t>
      </w:r>
      <w:r w:rsidR="00A874F9">
        <w:rPr>
          <w:lang w:val="en-GB"/>
        </w:rPr>
        <w:t xml:space="preserve"> </w:t>
      </w:r>
      <w:proofErr w:type="spellStart"/>
      <w:r w:rsidR="00A874F9">
        <w:rPr>
          <w:lang w:val="en-GB"/>
        </w:rPr>
        <w:t>raportoi</w:t>
      </w:r>
      <w:proofErr w:type="spellEnd"/>
      <w:r w:rsidR="00A874F9">
        <w:rPr>
          <w:lang w:val="en-GB"/>
        </w:rPr>
        <w:t xml:space="preserve"> </w:t>
      </w:r>
      <w:proofErr w:type="spellStart"/>
      <w:r w:rsidR="00A874F9">
        <w:rPr>
          <w:lang w:val="en-GB"/>
        </w:rPr>
        <w:t>kokeensa</w:t>
      </w:r>
      <w:proofErr w:type="spellEnd"/>
      <w:r w:rsidR="00A874F9">
        <w:rPr>
          <w:lang w:val="en-GB"/>
        </w:rPr>
        <w:t xml:space="preserve"> </w:t>
      </w:r>
      <w:proofErr w:type="spellStart"/>
      <w:r w:rsidR="00A874F9">
        <w:rPr>
          <w:lang w:val="en-GB"/>
        </w:rPr>
        <w:t>vuonna</w:t>
      </w:r>
      <w:proofErr w:type="spellEnd"/>
      <w:r w:rsidR="00A874F9">
        <w:rPr>
          <w:lang w:val="en-GB"/>
        </w:rPr>
        <w:t xml:space="preserve"> 1803 </w:t>
      </w:r>
      <w:proofErr w:type="spellStart"/>
      <w:r w:rsidR="00A874F9">
        <w:rPr>
          <w:lang w:val="en-GB"/>
        </w:rPr>
        <w:t>lehdessä</w:t>
      </w:r>
      <w:proofErr w:type="spellEnd"/>
      <w:r w:rsidR="009768AD">
        <w:rPr>
          <w:lang w:val="en-GB"/>
        </w:rPr>
        <w:t xml:space="preserve"> “The philosophical transactions of the Roya</w:t>
      </w:r>
      <w:r w:rsidR="00A874F9">
        <w:rPr>
          <w:lang w:val="en-GB"/>
        </w:rPr>
        <w:t xml:space="preserve">l Society of London,” </w:t>
      </w:r>
      <w:proofErr w:type="spellStart"/>
      <w:r w:rsidR="00A874F9">
        <w:rPr>
          <w:lang w:val="en-GB"/>
        </w:rPr>
        <w:t>sivut</w:t>
      </w:r>
      <w:proofErr w:type="spellEnd"/>
      <w:r w:rsidR="00A874F9">
        <w:rPr>
          <w:lang w:val="en-GB"/>
        </w:rPr>
        <w:t xml:space="preserve"> 1–</w:t>
      </w:r>
      <w:r w:rsidR="009768AD">
        <w:rPr>
          <w:lang w:val="en-GB"/>
        </w:rPr>
        <w:t>16.</w:t>
      </w:r>
    </w:p>
    <w:p w14:paraId="0D2E94A6" w14:textId="77777777" w:rsidR="009768AD" w:rsidRDefault="009768AD">
      <w:pPr>
        <w:autoSpaceDE/>
        <w:autoSpaceDN/>
        <w:adjustRightInd/>
        <w:spacing w:after="200" w:line="276" w:lineRule="auto"/>
        <w:ind w:firstLine="0"/>
        <w:jc w:val="left"/>
        <w:rPr>
          <w:b/>
          <w:bCs/>
          <w:color w:val="003F87"/>
          <w:lang w:val="en-GB"/>
        </w:rPr>
      </w:pPr>
    </w:p>
    <w:p w14:paraId="0D2E94A7" w14:textId="7FDF6CAF" w:rsidR="009768AD" w:rsidRPr="00A874F9" w:rsidRDefault="00A874F9" w:rsidP="009768AD">
      <w:pPr>
        <w:pStyle w:val="Default"/>
        <w:ind w:hanging="7"/>
        <w:rPr>
          <w:color w:val="006B54"/>
          <w:lang w:val="fi-FI"/>
        </w:rPr>
      </w:pPr>
      <w:r w:rsidRPr="00A874F9">
        <w:rPr>
          <w:rFonts w:ascii="Calibri" w:hAnsi="Calibri" w:cs="Calibri"/>
          <w:b/>
          <w:bCs/>
          <w:color w:val="006B54"/>
          <w:sz w:val="20"/>
          <w:szCs w:val="20"/>
          <w:lang w:val="fi-FI"/>
        </w:rPr>
        <w:t>Koherenssi</w:t>
      </w:r>
    </w:p>
    <w:p w14:paraId="0D2E94A8" w14:textId="4E3D0EEF" w:rsidR="009768AD" w:rsidRPr="00A874F9" w:rsidRDefault="00A874F9" w:rsidP="009768AD">
      <w:pPr>
        <w:rPr>
          <w:lang w:val="fi-FI"/>
        </w:rPr>
      </w:pPr>
      <w:r w:rsidRPr="00A874F9">
        <w:rPr>
          <w:lang w:val="fi-FI"/>
        </w:rPr>
        <w:t>Interferenssi ja koherenssi ovat suoraan toisiinsa liittyviä: Interferenssi on mahdollista va</w:t>
      </w:r>
      <w:r>
        <w:rPr>
          <w:lang w:val="fi-FI"/>
        </w:rPr>
        <w:t xml:space="preserve">in koherenssin myötä; ja koherenssin aste </w:t>
      </w:r>
      <w:r w:rsidR="00E8091E">
        <w:rPr>
          <w:lang w:val="fi-FI"/>
        </w:rPr>
        <w:t xml:space="preserve">mitataan </w:t>
      </w:r>
      <w:r w:rsidR="00E8091E" w:rsidRPr="0033300C">
        <w:rPr>
          <w:lang w:val="fi-FI"/>
        </w:rPr>
        <w:t>interferenssikuvion kontrasti</w:t>
      </w:r>
      <w:r w:rsidR="00A909E2" w:rsidRPr="0033300C">
        <w:rPr>
          <w:lang w:val="fi-FI"/>
        </w:rPr>
        <w:t>i</w:t>
      </w:r>
      <w:r w:rsidR="00E8091E" w:rsidRPr="0033300C">
        <w:rPr>
          <w:lang w:val="fi-FI"/>
        </w:rPr>
        <w:t>n perustuen.</w:t>
      </w:r>
      <w:r w:rsidR="0011760B" w:rsidRPr="0033300C">
        <w:rPr>
          <w:lang w:val="fi-FI"/>
        </w:rPr>
        <w:t xml:space="preserve"> </w:t>
      </w:r>
      <w:r w:rsidR="0011760B" w:rsidRPr="0011760B">
        <w:rPr>
          <w:lang w:val="fi-FI"/>
        </w:rPr>
        <w:t>Teknisesti katsoen koherenssilla kuvataan kahden eri aallon fysikaalisen ominaisuuksien vastaavuutta.</w:t>
      </w:r>
    </w:p>
    <w:p w14:paraId="0D2E94A9" w14:textId="243DAE6F" w:rsidR="009768AD" w:rsidRPr="0011760B" w:rsidRDefault="0011760B" w:rsidP="009768AD">
      <w:pPr>
        <w:rPr>
          <w:lang w:val="fi-FI"/>
        </w:rPr>
      </w:pPr>
      <w:r w:rsidRPr="0011760B">
        <w:rPr>
          <w:lang w:val="fi-FI"/>
        </w:rPr>
        <w:t xml:space="preserve">Hieman tarkemmin: Valo koostuu värähtelevistä sähkö- ja magneettikentistä. </w:t>
      </w:r>
      <w:r>
        <w:rPr>
          <w:lang w:val="fi-FI"/>
        </w:rPr>
        <w:t xml:space="preserve">Nämä kentät voivat läpäistä toisensa tyhjiössä vaikuttamatta toisiinsa – tämän takia valon säteiden mennessä tyhjiössä </w:t>
      </w:r>
      <w:r w:rsidRPr="00931E3D">
        <w:rPr>
          <w:lang w:val="fi-FI"/>
        </w:rPr>
        <w:t xml:space="preserve">ristiin niille ei tapahdu mitään. </w:t>
      </w:r>
      <w:r w:rsidR="0035100D" w:rsidRPr="00931E3D">
        <w:rPr>
          <w:lang w:val="fi-FI"/>
        </w:rPr>
        <w:t xml:space="preserve">Kuitenkin niiden risteyskohdassa – kuten myös kaikkialla muuallakin – </w:t>
      </w:r>
      <w:r w:rsidR="00931E3D" w:rsidRPr="00931E3D">
        <w:rPr>
          <w:lang w:val="fi-FI"/>
        </w:rPr>
        <w:t xml:space="preserve">paikalliset </w:t>
      </w:r>
      <w:r w:rsidR="0035100D" w:rsidRPr="00931E3D">
        <w:rPr>
          <w:lang w:val="fi-FI"/>
        </w:rPr>
        <w:t>sähkö- ja magneettike</w:t>
      </w:r>
      <w:r w:rsidR="00931E3D" w:rsidRPr="00931E3D">
        <w:rPr>
          <w:lang w:val="fi-FI"/>
        </w:rPr>
        <w:t>ntät</w:t>
      </w:r>
      <w:r w:rsidR="0092375D">
        <w:rPr>
          <w:lang w:val="fi-FI"/>
        </w:rPr>
        <w:t xml:space="preserve"> ovat</w:t>
      </w:r>
      <w:r w:rsidR="0035100D" w:rsidRPr="00931E3D">
        <w:rPr>
          <w:lang w:val="fi-FI"/>
        </w:rPr>
        <w:t xml:space="preserve"> sen hetkisten s</w:t>
      </w:r>
      <w:r w:rsidR="00931E3D" w:rsidRPr="00931E3D">
        <w:rPr>
          <w:lang w:val="fi-FI"/>
        </w:rPr>
        <w:t>ähkö- ja magneettikenttien summia</w:t>
      </w:r>
      <w:r w:rsidR="0035100D" w:rsidRPr="00931E3D">
        <w:rPr>
          <w:lang w:val="fi-FI"/>
        </w:rPr>
        <w:t xml:space="preserve">. Esimerkiksi kaksi saman voimakkuuksista, mutta vastakkaisiin suuntiin etenevää, kenttää </w:t>
      </w:r>
      <w:r w:rsidR="00035E38" w:rsidRPr="00931E3D">
        <w:rPr>
          <w:lang w:val="fi-FI"/>
        </w:rPr>
        <w:t>kumoavat toisensa poistuen kokonaan olemasta. Jos</w:t>
      </w:r>
      <w:r w:rsidR="00035E38">
        <w:rPr>
          <w:lang w:val="fi-FI"/>
        </w:rPr>
        <w:t xml:space="preserve"> kuitenkin kaksi kenttää etenee täsmälleen samaan suuntaan, kentät vahvistavat toisiaan muodostaen voimakkuudeltaan kaksinkertaisen kentän. Valon tapauksessa sen intensiteetti olisi tällöin nelinkertainen (intensiteetti on suoraan verrannollinen sähkökentän neliöön).</w:t>
      </w:r>
    </w:p>
    <w:p w14:paraId="0D2E94AA" w14:textId="79416FCE" w:rsidR="009768AD" w:rsidRPr="00035E38" w:rsidRDefault="00035E38" w:rsidP="009768AD">
      <w:pPr>
        <w:rPr>
          <w:lang w:val="fi-FI"/>
        </w:rPr>
      </w:pPr>
      <w:r w:rsidRPr="00035E38">
        <w:rPr>
          <w:lang w:val="fi-FI"/>
        </w:rPr>
        <w:t xml:space="preserve">Normaalisti kenttien summa vaihtelee niin nopeasti, että emme näe sitä. </w:t>
      </w:r>
      <w:r>
        <w:rPr>
          <w:lang w:val="fi-FI"/>
        </w:rPr>
        <w:t xml:space="preserve">Vain, jos toistensa lävitse menevät kentät pysyvät samassa tahdissa tarpeeksi pitkän aikaa – mittaluokassa yksi kymmenesosasekunti – voimme nähdä ilmiön omin silmin. Tämä voi tapahtua silloin, kun valonsäteet ovat täsmälleen samanlaiset, esimerkiksi samasta lasersäteestä lähtöisin. </w:t>
      </w:r>
      <w:r w:rsidR="00464634">
        <w:rPr>
          <w:lang w:val="fi-FI"/>
        </w:rPr>
        <w:t>Tavasta, jolla valo tuotetaan laserissa, johtuen lasersäteiden kentät värähtelevät samassa tahdissa, samaan suuntaan ja samalla taajuudella.</w:t>
      </w:r>
    </w:p>
    <w:p w14:paraId="0D2E94AB" w14:textId="376EE19F" w:rsidR="009768AD" w:rsidRPr="00464634" w:rsidRDefault="00464634" w:rsidP="009768AD">
      <w:pPr>
        <w:rPr>
          <w:lang w:val="fi-FI"/>
        </w:rPr>
      </w:pPr>
      <w:r w:rsidRPr="00464634">
        <w:rPr>
          <w:lang w:val="fi-FI"/>
        </w:rPr>
        <w:t>Toisaalta auringonvalo koostuu m</w:t>
      </w:r>
      <w:r>
        <w:rPr>
          <w:lang w:val="fi-FI"/>
        </w:rPr>
        <w:t xml:space="preserve">onista lyhyistä aallon pätkistä, jotka eivät ole mitenkään yhteydessä toisiinsa. Periaatteessa nämä pätkät interferoivat keskenään, mutta ne eivät voi muodostaa vakaata interferenssikuviota. Auringonvaloa pidetään näin ollen </w:t>
      </w:r>
      <w:proofErr w:type="spellStart"/>
      <w:r>
        <w:rPr>
          <w:lang w:val="fi-FI"/>
        </w:rPr>
        <w:t>epäkoherenttina</w:t>
      </w:r>
      <w:proofErr w:type="spellEnd"/>
      <w:r>
        <w:rPr>
          <w:lang w:val="fi-FI"/>
        </w:rPr>
        <w:t>, kun taas laserin valoa pidetään koherenttina valona (ks. myös ”Oppilaat voivat kysyä”, kysymys 3).</w:t>
      </w:r>
    </w:p>
    <w:p w14:paraId="0D2E94AC" w14:textId="77777777" w:rsidR="00E877C8" w:rsidRPr="00464634" w:rsidRDefault="00E877C8" w:rsidP="009768AD">
      <w:pPr>
        <w:rPr>
          <w:lang w:val="fi-FI"/>
        </w:rPr>
      </w:pPr>
    </w:p>
    <w:p w14:paraId="0D2E94AD" w14:textId="77777777" w:rsidR="00E877C8" w:rsidRDefault="00E877C8" w:rsidP="009768AD">
      <w:pPr>
        <w:rPr>
          <w:lang w:val="fi-FI"/>
        </w:rPr>
      </w:pPr>
    </w:p>
    <w:p w14:paraId="6D59A0B4" w14:textId="77777777" w:rsidR="0092375D" w:rsidRPr="00464634" w:rsidRDefault="0092375D" w:rsidP="009768AD">
      <w:pPr>
        <w:rPr>
          <w:lang w:val="fi-FI"/>
        </w:rPr>
      </w:pPr>
    </w:p>
    <w:p w14:paraId="0D2E94AE" w14:textId="77777777" w:rsidR="009768AD" w:rsidRPr="00464634" w:rsidRDefault="009768AD" w:rsidP="009768AD">
      <w:pPr>
        <w:rPr>
          <w:lang w:val="fi-FI"/>
        </w:rPr>
      </w:pPr>
    </w:p>
    <w:p w14:paraId="0D2E94AF" w14:textId="3F3CCBFC" w:rsidR="009768AD" w:rsidRPr="00E120D2" w:rsidRDefault="00E120D2" w:rsidP="009768AD">
      <w:pPr>
        <w:pStyle w:val="Default"/>
        <w:ind w:left="705" w:hanging="705"/>
        <w:rPr>
          <w:color w:val="006B54"/>
          <w:lang w:val="fi-FI"/>
        </w:rPr>
      </w:pPr>
      <w:r w:rsidRPr="00E120D2">
        <w:rPr>
          <w:rFonts w:ascii="Calibri" w:hAnsi="Calibri" w:cs="Calibri"/>
          <w:b/>
          <w:bCs/>
          <w:color w:val="006B54"/>
          <w:sz w:val="24"/>
          <w:szCs w:val="24"/>
          <w:lang w:val="fi-FI"/>
        </w:rPr>
        <w:lastRenderedPageBreak/>
        <w:t xml:space="preserve">Oppilaat </w:t>
      </w:r>
      <w:r w:rsidR="00931E3D">
        <w:rPr>
          <w:rFonts w:ascii="Calibri" w:hAnsi="Calibri" w:cs="Calibri"/>
          <w:b/>
          <w:bCs/>
          <w:color w:val="006B54"/>
          <w:sz w:val="24"/>
          <w:szCs w:val="24"/>
          <w:lang w:val="fi-FI"/>
        </w:rPr>
        <w:t>saattavat</w:t>
      </w:r>
      <w:r w:rsidRPr="00E120D2">
        <w:rPr>
          <w:rFonts w:ascii="Calibri" w:hAnsi="Calibri" w:cs="Calibri"/>
          <w:b/>
          <w:bCs/>
          <w:color w:val="006B54"/>
          <w:sz w:val="24"/>
          <w:szCs w:val="24"/>
          <w:lang w:val="fi-FI"/>
        </w:rPr>
        <w:t xml:space="preserve"> kysyä</w:t>
      </w:r>
    </w:p>
    <w:p w14:paraId="0D2E94B0" w14:textId="77777777" w:rsidR="009768AD" w:rsidRPr="00E120D2" w:rsidRDefault="009768AD" w:rsidP="009768AD">
      <w:pPr>
        <w:pStyle w:val="Default"/>
        <w:ind w:hanging="7"/>
        <w:rPr>
          <w:rFonts w:ascii="Calibri" w:hAnsi="Calibri" w:cs="Calibri"/>
          <w:b/>
          <w:bCs/>
          <w:color w:val="006B54"/>
          <w:sz w:val="20"/>
          <w:szCs w:val="20"/>
          <w:lang w:val="fi-FI"/>
        </w:rPr>
      </w:pPr>
    </w:p>
    <w:p w14:paraId="0D2E94B1" w14:textId="40F1679F" w:rsidR="009768AD" w:rsidRPr="00E120D2" w:rsidRDefault="009768AD" w:rsidP="009768AD">
      <w:pPr>
        <w:pStyle w:val="studentsask"/>
        <w:rPr>
          <w:lang w:val="fi-FI"/>
        </w:rPr>
      </w:pPr>
      <w:r w:rsidRPr="00E120D2">
        <w:rPr>
          <w:lang w:val="fi-FI"/>
        </w:rPr>
        <w:t>1)</w:t>
      </w:r>
      <w:r w:rsidRPr="00E120D2">
        <w:rPr>
          <w:lang w:val="fi-FI"/>
        </w:rPr>
        <w:tab/>
      </w:r>
      <w:r w:rsidR="00E120D2" w:rsidRPr="00E120D2">
        <w:rPr>
          <w:lang w:val="fi-FI"/>
        </w:rPr>
        <w:t>J</w:t>
      </w:r>
      <w:r w:rsidR="00854407">
        <w:rPr>
          <w:lang w:val="fi-FI"/>
        </w:rPr>
        <w:t>os kaikkien alussa mainittujen</w:t>
      </w:r>
      <w:r w:rsidR="00E120D2" w:rsidRPr="00E120D2">
        <w:rPr>
          <w:lang w:val="fi-FI"/>
        </w:rPr>
        <w:t xml:space="preserve"> </w:t>
      </w:r>
      <w:r w:rsidR="00854407">
        <w:rPr>
          <w:lang w:val="fi-FI"/>
        </w:rPr>
        <w:t>tiedemiesten todistettiin myöhemmin olleen väärässä, miksi opiskelemme tätä?</w:t>
      </w:r>
    </w:p>
    <w:p w14:paraId="0D2E94B2" w14:textId="7FF7AE80" w:rsidR="009768AD" w:rsidRDefault="00854407" w:rsidP="009768AD">
      <w:pPr>
        <w:rPr>
          <w:lang w:val="fi-FI"/>
        </w:rPr>
      </w:pPr>
      <w:r w:rsidRPr="00854407">
        <w:rPr>
          <w:lang w:val="fi-FI"/>
        </w:rPr>
        <w:t xml:space="preserve">Luonnontieteiden tarkoitus ei ole </w:t>
      </w:r>
      <w:r>
        <w:rPr>
          <w:lang w:val="fi-FI"/>
        </w:rPr>
        <w:t xml:space="preserve">kertoa totuutta. Luonnontiede on prosessi, joka koostuu havainnoista ja mallien muodostamisesta, joilla pyritään kuvaamaan havaittu ilmiön käyttäytyminen mahdollisimman hyvin. Kun tiede kehittyy, </w:t>
      </w:r>
      <w:r w:rsidR="006836E8">
        <w:rPr>
          <w:lang w:val="fi-FI"/>
        </w:rPr>
        <w:t>olemassa olevat</w:t>
      </w:r>
      <w:r>
        <w:rPr>
          <w:lang w:val="fi-FI"/>
        </w:rPr>
        <w:t xml:space="preserve"> mallit voivat vanhentua tai ainakin muuttua tarkemmiksi. Tämän takia onkin </w:t>
      </w:r>
      <w:r w:rsidRPr="00931E3D">
        <w:rPr>
          <w:lang w:val="fi-FI"/>
        </w:rPr>
        <w:t>paljon tärkeämpää ymmärtää tieteen luonnetta kuin muistaa kaikkia tämänhetkisiä tutkimustuloksia.</w:t>
      </w:r>
    </w:p>
    <w:p w14:paraId="17D275A3" w14:textId="77777777" w:rsidR="006836E8" w:rsidRPr="00854407" w:rsidRDefault="006836E8" w:rsidP="009768AD">
      <w:pPr>
        <w:rPr>
          <w:lang w:val="fi-FI"/>
        </w:rPr>
      </w:pPr>
    </w:p>
    <w:p w14:paraId="0D2E94B3" w14:textId="66C2918A" w:rsidR="009768AD" w:rsidRPr="00596DFB" w:rsidRDefault="009768AD" w:rsidP="009768AD">
      <w:pPr>
        <w:pStyle w:val="studentsask"/>
        <w:rPr>
          <w:lang w:val="fi-FI"/>
        </w:rPr>
      </w:pPr>
      <w:r w:rsidRPr="00596DFB">
        <w:rPr>
          <w:lang w:val="fi-FI"/>
        </w:rPr>
        <w:t>2)</w:t>
      </w:r>
      <w:r w:rsidRPr="00596DFB">
        <w:rPr>
          <w:lang w:val="fi-FI"/>
        </w:rPr>
        <w:tab/>
      </w:r>
      <w:r w:rsidR="00596DFB" w:rsidRPr="00596DFB">
        <w:rPr>
          <w:lang w:val="fi-FI"/>
        </w:rPr>
        <w:t>Mistä kaukokentässä näkyvä diffraktiokuvion kirkkausvaihtelu johtuu</w:t>
      </w:r>
      <w:r w:rsidRPr="00596DFB">
        <w:rPr>
          <w:lang w:val="fi-FI"/>
        </w:rPr>
        <w:t>?</w:t>
      </w:r>
    </w:p>
    <w:p w14:paraId="0D2E94B4" w14:textId="6184D4AE" w:rsidR="009768AD" w:rsidRPr="00D73FF0" w:rsidRDefault="00596DFB" w:rsidP="009768AD">
      <w:pPr>
        <w:rPr>
          <w:lang w:val="fi-FI"/>
        </w:rPr>
      </w:pPr>
      <w:r w:rsidRPr="00596DFB">
        <w:rPr>
          <w:lang w:val="fi-FI"/>
        </w:rPr>
        <w:t>Jos suljet yhden raon kaksoisrakosysteemistä, kirkkausvaihtelut säilyvät vaikkakin pienemmät pisteet katoavat (anna oppilaidesi testat</w:t>
      </w:r>
      <w:r w:rsidR="00D73FF0">
        <w:rPr>
          <w:lang w:val="fi-FI"/>
        </w:rPr>
        <w:t>a</w:t>
      </w:r>
      <w:r w:rsidRPr="00596DFB">
        <w:rPr>
          <w:lang w:val="fi-FI"/>
        </w:rPr>
        <w:t xml:space="preserve"> tätä raolla </w:t>
      </w:r>
      <w:r w:rsidR="009768AD" w:rsidRPr="00596DFB">
        <w:rPr>
          <w:lang w:val="en-GB"/>
        </w:rPr>
        <w:sym w:font="Wingdings" w:char="F082"/>
      </w:r>
      <w:r w:rsidR="009768AD" w:rsidRPr="00596DFB">
        <w:rPr>
          <w:lang w:val="fi-FI"/>
        </w:rPr>
        <w:t xml:space="preserve">). </w:t>
      </w:r>
      <w:r w:rsidRPr="00596DFB">
        <w:rPr>
          <w:lang w:val="fi-FI"/>
        </w:rPr>
        <w:t xml:space="preserve">Tämä </w:t>
      </w:r>
      <w:r w:rsidR="006836E8">
        <w:rPr>
          <w:lang w:val="fi-FI"/>
        </w:rPr>
        <w:t xml:space="preserve">vaihtelu </w:t>
      </w:r>
      <w:r w:rsidRPr="00596DFB">
        <w:rPr>
          <w:lang w:val="fi-FI"/>
        </w:rPr>
        <w:t>johtuu siis yhdestä raosta tulevan valon muodostamasta interferenssistä. Pienet pisteet taas puolestaan johtuvat kahdesta raosta tulevan valon interferenssistä</w:t>
      </w:r>
      <w:r w:rsidR="00D73FF0">
        <w:rPr>
          <w:lang w:val="fi-FI"/>
        </w:rPr>
        <w:t>.</w:t>
      </w:r>
    </w:p>
    <w:p w14:paraId="0D2E94B5" w14:textId="436C5CCB" w:rsidR="009768AD" w:rsidRPr="00596DFB" w:rsidRDefault="00596DFB" w:rsidP="009768AD">
      <w:pPr>
        <w:rPr>
          <w:lang w:val="fi-FI"/>
        </w:rPr>
      </w:pPr>
      <w:r w:rsidRPr="00596DFB">
        <w:rPr>
          <w:lang w:val="fi-FI"/>
        </w:rPr>
        <w:t>Seuraavassa kappaleessa yhden raon dif</w:t>
      </w:r>
      <w:r w:rsidR="00D73FF0">
        <w:rPr>
          <w:lang w:val="fi-FI"/>
        </w:rPr>
        <w:t>fraktiota tarkastellaan hieman tarkemmin</w:t>
      </w:r>
      <w:r w:rsidRPr="00596DFB">
        <w:rPr>
          <w:lang w:val="fi-FI"/>
        </w:rPr>
        <w:t>.</w:t>
      </w:r>
      <w:r w:rsidRPr="00596DFB">
        <w:rPr>
          <w:highlight w:val="red"/>
          <w:lang w:val="fi-FI"/>
        </w:rPr>
        <w:t xml:space="preserve"> </w:t>
      </w:r>
    </w:p>
    <w:p w14:paraId="0D2E94B6" w14:textId="77777777" w:rsidR="009768AD" w:rsidRPr="00596DFB" w:rsidRDefault="009768AD" w:rsidP="009768AD">
      <w:pPr>
        <w:pStyle w:val="studentsask"/>
        <w:rPr>
          <w:lang w:val="fi-FI"/>
        </w:rPr>
      </w:pPr>
    </w:p>
    <w:p w14:paraId="0D2E94B7" w14:textId="77777777" w:rsidR="009768AD" w:rsidRPr="00596DFB" w:rsidRDefault="009768AD" w:rsidP="009768AD">
      <w:pPr>
        <w:pStyle w:val="studentsask"/>
        <w:rPr>
          <w:lang w:val="fi-FI"/>
        </w:rPr>
      </w:pPr>
    </w:p>
    <w:p w14:paraId="0D2E94B8" w14:textId="2A3B2AE8" w:rsidR="009768AD" w:rsidRPr="00854407" w:rsidRDefault="009768AD" w:rsidP="009768AD">
      <w:pPr>
        <w:pStyle w:val="studentsask"/>
        <w:rPr>
          <w:lang w:val="fi-FI"/>
        </w:rPr>
      </w:pPr>
      <w:r w:rsidRPr="00854407">
        <w:rPr>
          <w:lang w:val="fi-FI"/>
        </w:rPr>
        <w:t>3)</w:t>
      </w:r>
      <w:r w:rsidRPr="00854407">
        <w:rPr>
          <w:lang w:val="fi-FI"/>
        </w:rPr>
        <w:tab/>
      </w:r>
      <w:r w:rsidR="00854407" w:rsidRPr="00854407">
        <w:rPr>
          <w:lang w:val="fi-FI"/>
        </w:rPr>
        <w:t>Miten Young pystyi suorittamaan kokeensa ilman laseria?</w:t>
      </w:r>
    </w:p>
    <w:p w14:paraId="0D2E94B9" w14:textId="031D71F0" w:rsidR="00854407" w:rsidRDefault="00854407" w:rsidP="00854407">
      <w:pPr>
        <w:rPr>
          <w:lang w:val="fi-FI"/>
        </w:rPr>
      </w:pPr>
      <w:r w:rsidRPr="00854407">
        <w:rPr>
          <w:lang w:val="fi-FI"/>
        </w:rPr>
        <w:t xml:space="preserve">Vain koherentti valo voi muodostaa interferenssikuvioita. </w:t>
      </w:r>
      <w:r>
        <w:rPr>
          <w:lang w:val="fi-FI"/>
        </w:rPr>
        <w:t>Lähes kaikissa tapauksissa laser tuottaa hyvin koherentti</w:t>
      </w:r>
      <w:r w:rsidR="008D0EDC">
        <w:rPr>
          <w:lang w:val="fi-FI"/>
        </w:rPr>
        <w:t>a</w:t>
      </w:r>
      <w:r>
        <w:rPr>
          <w:lang w:val="fi-FI"/>
        </w:rPr>
        <w:t xml:space="preserve"> valoa kun taas auringonvalolla on luonnostaan </w:t>
      </w:r>
      <w:r w:rsidR="00FC4303">
        <w:rPr>
          <w:lang w:val="fi-FI"/>
        </w:rPr>
        <w:t>hyvin heikko koherenssi. Young vältti tämän ongelman tekemällä kokeen auringonvalolla, joka tuli hyvin pienen reiän läpi. Mitä suurempi etäisyys reiästä sitä koherentimpaa valosta tulee: valo vaikuttaa tulevan yhdestä pisteest</w:t>
      </w:r>
      <w:r w:rsidR="008D0EDC">
        <w:rPr>
          <w:lang w:val="fi-FI"/>
        </w:rPr>
        <w:t xml:space="preserve">ä (ja olevan </w:t>
      </w:r>
      <w:proofErr w:type="spellStart"/>
      <w:r w:rsidR="008D0EDC">
        <w:rPr>
          <w:lang w:val="fi-FI"/>
        </w:rPr>
        <w:t>samanvaiheista</w:t>
      </w:r>
      <w:proofErr w:type="spellEnd"/>
      <w:r w:rsidR="008D0EDC">
        <w:rPr>
          <w:lang w:val="fi-FI"/>
        </w:rPr>
        <w:t xml:space="preserve">) </w:t>
      </w:r>
      <w:r w:rsidR="00FD7BB7">
        <w:rPr>
          <w:lang w:val="fi-FI"/>
        </w:rPr>
        <w:t>paremminkin kuin suuremmalta alueelta (jossa valo eri pisteissä voisi olla eri vaiheessa). Youngin kokeessa valo oli tästä johtuen paikkakoherenttia.</w:t>
      </w:r>
    </w:p>
    <w:p w14:paraId="2271CEF6" w14:textId="56D9BD42" w:rsidR="00FD7BB7" w:rsidRPr="00854407" w:rsidRDefault="007E5961" w:rsidP="00854407">
      <w:pPr>
        <w:rPr>
          <w:lang w:val="fi-FI"/>
        </w:rPr>
      </w:pPr>
      <w:r>
        <w:rPr>
          <w:lang w:val="fi-FI"/>
        </w:rPr>
        <w:t xml:space="preserve">Auringonvalo sisältää paljon aallonpituuksia. Young näki värillisiä juovia kokeessaan sillä pidemmät aallonpituudet </w:t>
      </w:r>
      <w:proofErr w:type="spellStart"/>
      <w:r>
        <w:rPr>
          <w:lang w:val="fi-FI"/>
        </w:rPr>
        <w:t>diffraktoituvat</w:t>
      </w:r>
      <w:proofErr w:type="spellEnd"/>
      <w:r>
        <w:rPr>
          <w:lang w:val="fi-FI"/>
        </w:rPr>
        <w:t xml:space="preserve"> vahvemmin kuin lyhemmät aallonpituudet samasta kappaleesta.</w:t>
      </w:r>
    </w:p>
    <w:p w14:paraId="0D2E94BA" w14:textId="3885E03E" w:rsidR="000E2354" w:rsidRPr="00FC4303" w:rsidRDefault="009768AD" w:rsidP="009768AD">
      <w:pPr>
        <w:rPr>
          <w:lang w:val="fi-FI"/>
        </w:rPr>
      </w:pPr>
      <w:r w:rsidRPr="00FC4303">
        <w:rPr>
          <w:lang w:val="fi-FI"/>
        </w:rPr>
        <w:t>.</w:t>
      </w:r>
    </w:p>
    <w:p w14:paraId="0D2E94BB" w14:textId="77777777" w:rsidR="009768AD" w:rsidRPr="00FC4303" w:rsidRDefault="009768AD" w:rsidP="009768AD">
      <w:pPr>
        <w:rPr>
          <w:lang w:val="fi-FI"/>
        </w:rPr>
      </w:pPr>
      <w:r w:rsidRPr="00FC4303">
        <w:rPr>
          <w:lang w:val="fi-FI"/>
        </w:rPr>
        <w:t xml:space="preserve"> </w:t>
      </w:r>
      <w:r w:rsidRPr="00FC4303">
        <w:rPr>
          <w:lang w:val="fi-FI"/>
        </w:rPr>
        <w:br w:type="page"/>
      </w:r>
    </w:p>
    <w:p w14:paraId="0D2E94BC" w14:textId="5D3BA272" w:rsidR="009768AD" w:rsidRPr="005C58EE" w:rsidRDefault="005C58EE" w:rsidP="009768AD">
      <w:pPr>
        <w:pStyle w:val="Default"/>
        <w:ind w:left="705" w:hanging="705"/>
        <w:rPr>
          <w:color w:val="006B54"/>
          <w:lang w:val="fi-FI"/>
        </w:rPr>
      </w:pPr>
      <w:r>
        <w:rPr>
          <w:rFonts w:ascii="Calibri" w:hAnsi="Calibri" w:cs="Calibri"/>
          <w:b/>
          <w:bCs/>
          <w:color w:val="006B54"/>
          <w:sz w:val="28"/>
          <w:szCs w:val="28"/>
          <w:lang w:val="fi-FI"/>
        </w:rPr>
        <w:lastRenderedPageBreak/>
        <w:t>Luku</w:t>
      </w:r>
      <w:r w:rsidR="009768AD" w:rsidRPr="005C58EE">
        <w:rPr>
          <w:rFonts w:ascii="Calibri" w:hAnsi="Calibri" w:cs="Calibri"/>
          <w:b/>
          <w:bCs/>
          <w:color w:val="006B54"/>
          <w:sz w:val="28"/>
          <w:szCs w:val="28"/>
          <w:lang w:val="fi-FI"/>
        </w:rPr>
        <w:t xml:space="preserve"> 2 |</w:t>
      </w:r>
      <w:r w:rsidRPr="005C58EE">
        <w:rPr>
          <w:rFonts w:ascii="Calibri" w:hAnsi="Calibri" w:cs="Calibri"/>
          <w:b/>
          <w:bCs/>
          <w:color w:val="006B54"/>
          <w:sz w:val="28"/>
          <w:szCs w:val="28"/>
          <w:lang w:val="fi-FI"/>
        </w:rPr>
        <w:t xml:space="preserve"> Yhden raon diffraktio</w:t>
      </w:r>
      <w:r w:rsidR="009768AD" w:rsidRPr="005C58EE">
        <w:rPr>
          <w:rFonts w:ascii="Calibri" w:hAnsi="Calibri" w:cs="Calibri"/>
          <w:b/>
          <w:bCs/>
          <w:color w:val="006B54"/>
          <w:sz w:val="28"/>
          <w:szCs w:val="28"/>
          <w:lang w:val="fi-FI"/>
        </w:rPr>
        <w:t xml:space="preserve"> (</w:t>
      </w:r>
      <w:r w:rsidRPr="005C58EE">
        <w:rPr>
          <w:rFonts w:ascii="Calibri" w:hAnsi="Calibri" w:cs="Calibri"/>
          <w:b/>
          <w:bCs/>
          <w:color w:val="006B54"/>
          <w:sz w:val="28"/>
          <w:szCs w:val="28"/>
          <w:lang w:val="fi-FI"/>
        </w:rPr>
        <w:t>valinnainen</w:t>
      </w:r>
      <w:r w:rsidR="009768AD" w:rsidRPr="005C58EE">
        <w:rPr>
          <w:rFonts w:ascii="Calibri" w:hAnsi="Calibri" w:cs="Calibri"/>
          <w:b/>
          <w:bCs/>
          <w:color w:val="006B54"/>
          <w:sz w:val="28"/>
          <w:szCs w:val="28"/>
          <w:lang w:val="fi-FI"/>
        </w:rPr>
        <w:t>)</w:t>
      </w:r>
    </w:p>
    <w:p w14:paraId="0D2E94BD" w14:textId="77777777" w:rsidR="009768AD" w:rsidRPr="005C58EE" w:rsidRDefault="009768AD" w:rsidP="009768AD">
      <w:pPr>
        <w:pStyle w:val="Default"/>
        <w:ind w:left="705" w:hanging="705"/>
        <w:rPr>
          <w:color w:val="006B54"/>
          <w:lang w:val="fi-FI"/>
        </w:rPr>
      </w:pPr>
    </w:p>
    <w:p w14:paraId="0D2E94BE" w14:textId="4FB235ED" w:rsidR="009768AD" w:rsidRPr="005C58EE" w:rsidRDefault="00A909E2" w:rsidP="009768AD">
      <w:pPr>
        <w:pStyle w:val="Default"/>
        <w:ind w:left="705" w:hanging="705"/>
        <w:rPr>
          <w:rFonts w:ascii="Calibri" w:hAnsi="Calibri" w:cs="Calibri"/>
          <w:b/>
          <w:bCs/>
          <w:color w:val="006B54"/>
          <w:sz w:val="24"/>
          <w:szCs w:val="24"/>
          <w:lang w:val="fi-FI"/>
        </w:rPr>
      </w:pPr>
      <w:proofErr w:type="gramStart"/>
      <w:r>
        <w:rPr>
          <w:rFonts w:ascii="Calibri" w:hAnsi="Calibri" w:cs="Calibri"/>
          <w:b/>
          <w:bCs/>
          <w:color w:val="006B54"/>
          <w:sz w:val="24"/>
          <w:szCs w:val="24"/>
          <w:lang w:val="fi-FI"/>
        </w:rPr>
        <w:t xml:space="preserve">Suositeltu </w:t>
      </w:r>
      <w:r w:rsidR="005C58EE" w:rsidRPr="005C58EE">
        <w:rPr>
          <w:rFonts w:ascii="Calibri" w:hAnsi="Calibri" w:cs="Calibri"/>
          <w:b/>
          <w:bCs/>
          <w:color w:val="006B54"/>
          <w:sz w:val="24"/>
          <w:szCs w:val="24"/>
          <w:lang w:val="fi-FI"/>
        </w:rPr>
        <w:t>oppitunnin</w:t>
      </w:r>
      <w:r>
        <w:rPr>
          <w:rFonts w:ascii="Calibri" w:hAnsi="Calibri" w:cs="Calibri"/>
          <w:b/>
          <w:bCs/>
          <w:color w:val="006B54"/>
          <w:sz w:val="24"/>
          <w:szCs w:val="24"/>
          <w:lang w:val="fi-FI"/>
        </w:rPr>
        <w:t xml:space="preserve"> rakenne</w:t>
      </w:r>
      <w:r w:rsidR="005C58EE" w:rsidRPr="005C58EE">
        <w:rPr>
          <w:rFonts w:ascii="Calibri" w:hAnsi="Calibri" w:cs="Calibri"/>
          <w:b/>
          <w:bCs/>
          <w:color w:val="006B54"/>
          <w:sz w:val="24"/>
          <w:szCs w:val="24"/>
          <w:lang w:val="fi-FI"/>
        </w:rPr>
        <w:t xml:space="preserve"> yhden raon diffraktiolle</w:t>
      </w:r>
      <w:proofErr w:type="gramEnd"/>
    </w:p>
    <w:p w14:paraId="0D2E94BF" w14:textId="77777777" w:rsidR="009768AD" w:rsidRPr="005C58EE" w:rsidRDefault="009768AD" w:rsidP="009768AD">
      <w:pPr>
        <w:pStyle w:val="Default"/>
        <w:ind w:left="705" w:hanging="705"/>
        <w:rPr>
          <w:rFonts w:ascii="Calibri" w:hAnsi="Calibri" w:cs="Calibri"/>
          <w:b/>
          <w:bCs/>
          <w:color w:val="003F87"/>
          <w:sz w:val="24"/>
          <w:szCs w:val="24"/>
          <w:lang w:val="fi-FI"/>
        </w:rPr>
      </w:pPr>
    </w:p>
    <w:p w14:paraId="0D2E94C0" w14:textId="44529EFC" w:rsidR="009768AD" w:rsidRPr="005C58EE" w:rsidRDefault="005C58EE" w:rsidP="009768AD">
      <w:pPr>
        <w:rPr>
          <w:lang w:val="fi-FI"/>
        </w:rPr>
      </w:pPr>
      <w:r w:rsidRPr="005C58EE">
        <w:rPr>
          <w:lang w:val="fi-FI"/>
        </w:rPr>
        <w:t xml:space="preserve">Oppilaat vertaavat </w:t>
      </w:r>
      <w:r w:rsidR="004F09AE">
        <w:rPr>
          <w:lang w:val="fi-FI"/>
        </w:rPr>
        <w:t xml:space="preserve">kapean </w:t>
      </w:r>
      <w:r w:rsidRPr="005C58EE">
        <w:rPr>
          <w:lang w:val="fi-FI"/>
        </w:rPr>
        <w:t xml:space="preserve">raon ja </w:t>
      </w:r>
      <w:proofErr w:type="spellStart"/>
      <w:r w:rsidRPr="005C58EE">
        <w:rPr>
          <w:lang w:val="fi-FI"/>
        </w:rPr>
        <w:t>samanlevyisen</w:t>
      </w:r>
      <w:proofErr w:type="spellEnd"/>
      <w:r w:rsidRPr="005C58EE">
        <w:rPr>
          <w:lang w:val="fi-FI"/>
        </w:rPr>
        <w:t xml:space="preserve"> </w:t>
      </w:r>
      <w:r w:rsidR="004F09AE">
        <w:rPr>
          <w:lang w:val="fi-FI"/>
        </w:rPr>
        <w:t xml:space="preserve">kapean </w:t>
      </w:r>
      <w:r w:rsidRPr="005C58EE">
        <w:rPr>
          <w:lang w:val="fi-FI"/>
        </w:rPr>
        <w:t>palkin aiheuttamia diffraktiokuvioita (k</w:t>
      </w:r>
      <w:r w:rsidR="004F09AE">
        <w:rPr>
          <w:lang w:val="fi-FI"/>
        </w:rPr>
        <w:t>omplemen</w:t>
      </w:r>
      <w:r w:rsidR="004F09AE" w:rsidRPr="0033300C">
        <w:rPr>
          <w:lang w:val="fi-FI"/>
        </w:rPr>
        <w:t>tti</w:t>
      </w:r>
      <w:r w:rsidRPr="0033300C">
        <w:rPr>
          <w:lang w:val="fi-FI"/>
        </w:rPr>
        <w:t>kuvio</w:t>
      </w:r>
      <w:r>
        <w:rPr>
          <w:lang w:val="fi-FI"/>
        </w:rPr>
        <w:t xml:space="preserve">, </w:t>
      </w:r>
      <w:proofErr w:type="spellStart"/>
      <w:r>
        <w:rPr>
          <w:lang w:val="fi-FI"/>
        </w:rPr>
        <w:t>Babinetin</w:t>
      </w:r>
      <w:proofErr w:type="spellEnd"/>
      <w:r>
        <w:rPr>
          <w:lang w:val="fi-FI"/>
        </w:rPr>
        <w:t xml:space="preserve"> periaate). Tämän jälkeen </w:t>
      </w:r>
      <w:r w:rsidR="004F09AE">
        <w:rPr>
          <w:lang w:val="fi-FI"/>
        </w:rPr>
        <w:t xml:space="preserve">mitataan </w:t>
      </w:r>
      <w:r>
        <w:rPr>
          <w:lang w:val="fi-FI"/>
        </w:rPr>
        <w:t>hiuksen</w:t>
      </w:r>
      <w:r w:rsidR="004F09AE">
        <w:rPr>
          <w:lang w:val="fi-FI"/>
        </w:rPr>
        <w:t xml:space="preserve"> </w:t>
      </w:r>
      <w:r>
        <w:rPr>
          <w:lang w:val="fi-FI"/>
        </w:rPr>
        <w:t>paksuu</w:t>
      </w:r>
      <w:r w:rsidR="004F09AE">
        <w:rPr>
          <w:lang w:val="fi-FI"/>
        </w:rPr>
        <w:t>s</w:t>
      </w:r>
      <w:r>
        <w:rPr>
          <w:lang w:val="fi-FI"/>
        </w:rPr>
        <w:t xml:space="preserve"> sen aiheuttaman diffraktiokuvion avulla. Nopeimmat oppilaat tutustuvat myös siihen, kuinka </w:t>
      </w:r>
      <w:proofErr w:type="spellStart"/>
      <w:r>
        <w:rPr>
          <w:lang w:val="fi-FI"/>
        </w:rPr>
        <w:t>DNAn</w:t>
      </w:r>
      <w:proofErr w:type="spellEnd"/>
      <w:r>
        <w:rPr>
          <w:lang w:val="fi-FI"/>
        </w:rPr>
        <w:t xml:space="preserve"> aiheuttaman diffraktiokuvion avulla on voitu päätellä sen rakenne.</w:t>
      </w:r>
    </w:p>
    <w:p w14:paraId="0D2E94C1" w14:textId="77777777" w:rsidR="009768AD" w:rsidRPr="005C58EE" w:rsidRDefault="009768AD" w:rsidP="009768AD">
      <w:pPr>
        <w:rPr>
          <w:lang w:val="fi-FI"/>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213"/>
        <w:gridCol w:w="4897"/>
        <w:gridCol w:w="3070"/>
      </w:tblGrid>
      <w:tr w:rsidR="009768AD" w:rsidRPr="002A70CE" w14:paraId="0D2E94C6" w14:textId="77777777">
        <w:tc>
          <w:tcPr>
            <w:tcW w:w="1134" w:type="dxa"/>
            <w:tcBorders>
              <w:top w:val="single" w:sz="8" w:space="0" w:color="4F81BD"/>
              <w:left w:val="single" w:sz="8" w:space="0" w:color="4F81BD"/>
              <w:bottom w:val="single" w:sz="18" w:space="0" w:color="4F81BD"/>
              <w:right w:val="single" w:sz="8" w:space="0" w:color="4F81BD"/>
            </w:tcBorders>
          </w:tcPr>
          <w:p w14:paraId="0D2E94C2" w14:textId="31F00FB8" w:rsidR="009768AD" w:rsidRPr="002A70CE" w:rsidRDefault="00A909E2" w:rsidP="009768AD">
            <w:pPr>
              <w:pStyle w:val="Default"/>
              <w:rPr>
                <w:rFonts w:ascii="Calibri" w:hAnsi="Calibri"/>
                <w:b/>
                <w:bCs/>
                <w:color w:val="auto"/>
                <w:sz w:val="20"/>
                <w:szCs w:val="20"/>
                <w:lang w:val="en-GB"/>
              </w:rPr>
            </w:pPr>
            <w:proofErr w:type="spellStart"/>
            <w:r>
              <w:rPr>
                <w:rFonts w:ascii="Calibri" w:hAnsi="Calibri"/>
                <w:b/>
                <w:bCs/>
                <w:color w:val="auto"/>
                <w:sz w:val="20"/>
                <w:szCs w:val="20"/>
                <w:lang w:val="en-GB"/>
              </w:rPr>
              <w:t>Aika</w:t>
            </w:r>
            <w:proofErr w:type="spellEnd"/>
          </w:p>
          <w:p w14:paraId="0D2E94C3" w14:textId="039B24AB" w:rsidR="009768AD" w:rsidRPr="00A909E2" w:rsidRDefault="00A909E2" w:rsidP="004F09AE">
            <w:pPr>
              <w:pStyle w:val="Default"/>
              <w:rPr>
                <w:rFonts w:ascii="Calibri" w:hAnsi="Calibri"/>
                <w:bCs/>
                <w:color w:val="auto"/>
                <w:sz w:val="20"/>
                <w:szCs w:val="20"/>
                <w:lang w:val="en-GB"/>
              </w:rPr>
            </w:pPr>
            <w:proofErr w:type="spellStart"/>
            <w:r w:rsidRPr="00A909E2">
              <w:rPr>
                <w:rFonts w:ascii="Calibri" w:hAnsi="Calibri"/>
                <w:bCs/>
                <w:color w:val="auto"/>
                <w:sz w:val="20"/>
                <w:szCs w:val="20"/>
                <w:lang w:val="en-GB"/>
              </w:rPr>
              <w:t>minuutteina</w:t>
            </w:r>
            <w:proofErr w:type="spellEnd"/>
          </w:p>
        </w:tc>
        <w:tc>
          <w:tcPr>
            <w:tcW w:w="4899" w:type="dxa"/>
            <w:tcBorders>
              <w:top w:val="single" w:sz="8" w:space="0" w:color="4F81BD"/>
              <w:left w:val="single" w:sz="8" w:space="0" w:color="4F81BD"/>
              <w:bottom w:val="single" w:sz="18" w:space="0" w:color="4F81BD"/>
              <w:right w:val="single" w:sz="8" w:space="0" w:color="4F81BD"/>
            </w:tcBorders>
          </w:tcPr>
          <w:p w14:paraId="0D2E94C4" w14:textId="37531C3E" w:rsidR="009768AD" w:rsidRPr="002A70CE" w:rsidRDefault="00A909E2" w:rsidP="009768AD">
            <w:pPr>
              <w:pStyle w:val="Default"/>
              <w:rPr>
                <w:rFonts w:ascii="Calibri" w:hAnsi="Calibri"/>
                <w:b/>
                <w:bCs/>
                <w:color w:val="auto"/>
                <w:sz w:val="20"/>
                <w:szCs w:val="20"/>
                <w:lang w:val="en-GB"/>
              </w:rPr>
            </w:pPr>
            <w:proofErr w:type="spellStart"/>
            <w:r>
              <w:rPr>
                <w:rFonts w:ascii="Calibri" w:hAnsi="Calibri"/>
                <w:b/>
                <w:bCs/>
                <w:color w:val="auto"/>
                <w:sz w:val="20"/>
                <w:szCs w:val="20"/>
                <w:lang w:val="en-GB"/>
              </w:rPr>
              <w:t>Toiminto</w:t>
            </w:r>
            <w:proofErr w:type="spellEnd"/>
          </w:p>
        </w:tc>
        <w:tc>
          <w:tcPr>
            <w:tcW w:w="3071" w:type="dxa"/>
            <w:tcBorders>
              <w:top w:val="single" w:sz="8" w:space="0" w:color="4F81BD"/>
              <w:left w:val="single" w:sz="8" w:space="0" w:color="4F81BD"/>
              <w:bottom w:val="single" w:sz="18" w:space="0" w:color="4F81BD"/>
              <w:right w:val="single" w:sz="8" w:space="0" w:color="4F81BD"/>
            </w:tcBorders>
          </w:tcPr>
          <w:p w14:paraId="0D2E94C5" w14:textId="76066116" w:rsidR="009768AD" w:rsidRPr="002A70CE" w:rsidRDefault="005C58EE" w:rsidP="009768AD">
            <w:pPr>
              <w:pStyle w:val="Default"/>
              <w:rPr>
                <w:rFonts w:ascii="Calibri" w:hAnsi="Calibri"/>
                <w:b/>
                <w:bCs/>
                <w:color w:val="auto"/>
                <w:sz w:val="20"/>
                <w:szCs w:val="20"/>
                <w:lang w:val="en-GB"/>
              </w:rPr>
            </w:pPr>
            <w:proofErr w:type="spellStart"/>
            <w:r>
              <w:rPr>
                <w:rFonts w:ascii="Calibri" w:hAnsi="Calibri"/>
                <w:b/>
                <w:bCs/>
                <w:color w:val="auto"/>
                <w:sz w:val="20"/>
                <w:szCs w:val="20"/>
                <w:lang w:val="en-GB"/>
              </w:rPr>
              <w:t>Materiaali</w:t>
            </w:r>
            <w:proofErr w:type="spellEnd"/>
          </w:p>
        </w:tc>
      </w:tr>
      <w:tr w:rsidR="009768AD" w:rsidRPr="002A70CE" w14:paraId="0D2E94CA" w14:textId="77777777">
        <w:tc>
          <w:tcPr>
            <w:tcW w:w="1134" w:type="dxa"/>
            <w:tcBorders>
              <w:top w:val="single" w:sz="8" w:space="0" w:color="4F81BD"/>
              <w:left w:val="single" w:sz="8" w:space="0" w:color="4F81BD"/>
              <w:bottom w:val="single" w:sz="8" w:space="0" w:color="4F81BD"/>
              <w:right w:val="single" w:sz="8" w:space="0" w:color="4F81BD"/>
            </w:tcBorders>
            <w:shd w:val="clear" w:color="auto" w:fill="D3DFEE"/>
          </w:tcPr>
          <w:p w14:paraId="0D2E94C7" w14:textId="77777777" w:rsidR="009768AD" w:rsidRPr="002A70CE" w:rsidRDefault="009768AD" w:rsidP="009768AD">
            <w:pPr>
              <w:pStyle w:val="Default"/>
              <w:rPr>
                <w:rFonts w:ascii="Calibri" w:hAnsi="Calibri"/>
                <w:b/>
                <w:bCs/>
                <w:color w:val="auto"/>
                <w:sz w:val="20"/>
                <w:szCs w:val="20"/>
                <w:lang w:val="en-GB"/>
              </w:rPr>
            </w:pPr>
            <w:r w:rsidRPr="002A70CE">
              <w:rPr>
                <w:rFonts w:ascii="Calibri" w:hAnsi="Calibri"/>
                <w:b/>
                <w:bCs/>
                <w:color w:val="auto"/>
                <w:sz w:val="20"/>
                <w:szCs w:val="20"/>
                <w:lang w:val="en-GB"/>
              </w:rPr>
              <w:t>0 – 5</w:t>
            </w:r>
          </w:p>
        </w:tc>
        <w:tc>
          <w:tcPr>
            <w:tcW w:w="4899" w:type="dxa"/>
            <w:tcBorders>
              <w:top w:val="single" w:sz="8" w:space="0" w:color="4F81BD"/>
              <w:left w:val="single" w:sz="8" w:space="0" w:color="4F81BD"/>
              <w:bottom w:val="single" w:sz="8" w:space="0" w:color="4F81BD"/>
              <w:right w:val="single" w:sz="8" w:space="0" w:color="4F81BD"/>
            </w:tcBorders>
            <w:shd w:val="clear" w:color="auto" w:fill="D3DFEE"/>
          </w:tcPr>
          <w:p w14:paraId="0D2E94C8" w14:textId="134394B3" w:rsidR="009768AD" w:rsidRPr="002A70CE" w:rsidRDefault="005C58EE" w:rsidP="009768AD">
            <w:pPr>
              <w:pStyle w:val="Default"/>
              <w:rPr>
                <w:rFonts w:ascii="Calibri" w:hAnsi="Calibri"/>
                <w:color w:val="auto"/>
                <w:sz w:val="20"/>
                <w:szCs w:val="20"/>
                <w:lang w:val="en-GB"/>
              </w:rPr>
            </w:pPr>
            <w:proofErr w:type="spellStart"/>
            <w:r>
              <w:rPr>
                <w:rFonts w:ascii="Calibri" w:hAnsi="Calibri"/>
                <w:color w:val="auto"/>
                <w:sz w:val="20"/>
                <w:szCs w:val="20"/>
                <w:lang w:val="en-GB"/>
              </w:rPr>
              <w:t>Johdanto</w:t>
            </w:r>
            <w:proofErr w:type="spellEnd"/>
          </w:p>
        </w:tc>
        <w:tc>
          <w:tcPr>
            <w:tcW w:w="3071" w:type="dxa"/>
            <w:tcBorders>
              <w:top w:val="single" w:sz="8" w:space="0" w:color="4F81BD"/>
              <w:left w:val="single" w:sz="8" w:space="0" w:color="4F81BD"/>
              <w:bottom w:val="single" w:sz="8" w:space="0" w:color="4F81BD"/>
              <w:right w:val="single" w:sz="8" w:space="0" w:color="4F81BD"/>
            </w:tcBorders>
            <w:shd w:val="clear" w:color="auto" w:fill="D3DFEE"/>
          </w:tcPr>
          <w:p w14:paraId="0D2E94C9" w14:textId="77777777" w:rsidR="009768AD" w:rsidRPr="002A70CE" w:rsidRDefault="009768AD" w:rsidP="009768AD">
            <w:pPr>
              <w:pStyle w:val="Default"/>
              <w:rPr>
                <w:rFonts w:ascii="Calibri" w:hAnsi="Calibri"/>
                <w:color w:val="auto"/>
                <w:sz w:val="20"/>
                <w:szCs w:val="20"/>
                <w:lang w:val="en-GB"/>
              </w:rPr>
            </w:pPr>
          </w:p>
        </w:tc>
      </w:tr>
      <w:tr w:rsidR="009768AD" w:rsidRPr="002A70CE" w14:paraId="0D2E94D3" w14:textId="77777777">
        <w:tc>
          <w:tcPr>
            <w:tcW w:w="1134" w:type="dxa"/>
            <w:tcBorders>
              <w:top w:val="single" w:sz="8" w:space="0" w:color="4F81BD"/>
              <w:left w:val="single" w:sz="8" w:space="0" w:color="4F81BD"/>
              <w:bottom w:val="single" w:sz="8" w:space="0" w:color="4F81BD"/>
              <w:right w:val="single" w:sz="8" w:space="0" w:color="4F81BD"/>
            </w:tcBorders>
          </w:tcPr>
          <w:p w14:paraId="0D2E94CB" w14:textId="77777777" w:rsidR="009768AD" w:rsidRPr="002A70CE" w:rsidRDefault="009768AD" w:rsidP="009768AD">
            <w:pPr>
              <w:pStyle w:val="Default"/>
              <w:rPr>
                <w:rFonts w:ascii="Calibri" w:hAnsi="Calibri"/>
                <w:b/>
                <w:bCs/>
                <w:color w:val="auto"/>
                <w:sz w:val="20"/>
                <w:szCs w:val="20"/>
                <w:lang w:val="en-GB"/>
              </w:rPr>
            </w:pPr>
            <w:r w:rsidRPr="002A70CE">
              <w:rPr>
                <w:rFonts w:ascii="Calibri" w:hAnsi="Calibri"/>
                <w:b/>
                <w:bCs/>
                <w:color w:val="auto"/>
                <w:sz w:val="20"/>
                <w:szCs w:val="20"/>
                <w:lang w:val="en-GB"/>
              </w:rPr>
              <w:t>5 – 30</w:t>
            </w:r>
          </w:p>
        </w:tc>
        <w:tc>
          <w:tcPr>
            <w:tcW w:w="4899" w:type="dxa"/>
            <w:tcBorders>
              <w:top w:val="single" w:sz="8" w:space="0" w:color="4F81BD"/>
              <w:left w:val="single" w:sz="8" w:space="0" w:color="4F81BD"/>
              <w:bottom w:val="single" w:sz="8" w:space="0" w:color="4F81BD"/>
              <w:right w:val="single" w:sz="8" w:space="0" w:color="4F81BD"/>
            </w:tcBorders>
          </w:tcPr>
          <w:p w14:paraId="0D2E94CC" w14:textId="5CE30BB9" w:rsidR="009768AD" w:rsidRPr="00065054" w:rsidRDefault="005C58EE" w:rsidP="005C58EE">
            <w:pPr>
              <w:pStyle w:val="Default"/>
              <w:rPr>
                <w:rFonts w:ascii="Calibri" w:hAnsi="Calibri"/>
                <w:color w:val="auto"/>
                <w:sz w:val="20"/>
                <w:szCs w:val="20"/>
                <w:lang w:val="fi-FI"/>
              </w:rPr>
            </w:pPr>
            <w:r w:rsidRPr="00065054">
              <w:rPr>
                <w:rFonts w:ascii="Calibri" w:hAnsi="Calibri"/>
                <w:color w:val="auto"/>
                <w:sz w:val="20"/>
                <w:szCs w:val="20"/>
                <w:lang w:val="fi-FI"/>
              </w:rPr>
              <w:t>Ryhmätyö työohjeesta</w:t>
            </w:r>
            <w:r w:rsidR="009768AD" w:rsidRPr="00065054">
              <w:rPr>
                <w:rFonts w:ascii="Calibri" w:hAnsi="Calibri"/>
                <w:color w:val="auto"/>
                <w:sz w:val="20"/>
                <w:szCs w:val="20"/>
                <w:lang w:val="fi-FI"/>
              </w:rPr>
              <w:t xml:space="preserve"> “</w:t>
            </w:r>
            <w:r w:rsidR="00065054" w:rsidRPr="00065054">
              <w:rPr>
                <w:rFonts w:ascii="Calibri" w:hAnsi="Calibri"/>
                <w:color w:val="auto"/>
                <w:sz w:val="20"/>
                <w:szCs w:val="20"/>
                <w:lang w:val="fi-FI"/>
              </w:rPr>
              <w:t xml:space="preserve">Valo </w:t>
            </w:r>
            <w:proofErr w:type="gramStart"/>
            <w:r w:rsidR="00065054" w:rsidRPr="00065054">
              <w:rPr>
                <w:rFonts w:ascii="Calibri" w:hAnsi="Calibri"/>
                <w:color w:val="auto"/>
                <w:sz w:val="20"/>
                <w:szCs w:val="20"/>
                <w:lang w:val="fi-FI"/>
              </w:rPr>
              <w:t>–nanomaailman</w:t>
            </w:r>
            <w:proofErr w:type="gramEnd"/>
            <w:r w:rsidR="00065054" w:rsidRPr="00065054">
              <w:rPr>
                <w:rFonts w:ascii="Calibri" w:hAnsi="Calibri"/>
                <w:color w:val="auto"/>
                <w:sz w:val="20"/>
                <w:szCs w:val="20"/>
                <w:lang w:val="fi-FI"/>
              </w:rPr>
              <w:t xml:space="preserve"> mittanauha</w:t>
            </w:r>
            <w:r w:rsidR="009768AD" w:rsidRPr="00065054">
              <w:rPr>
                <w:rFonts w:ascii="Calibri" w:hAnsi="Calibri"/>
                <w:color w:val="auto"/>
                <w:sz w:val="20"/>
                <w:szCs w:val="20"/>
                <w:lang w:val="fi-FI"/>
              </w:rPr>
              <w:t>”</w:t>
            </w:r>
          </w:p>
        </w:tc>
        <w:tc>
          <w:tcPr>
            <w:tcW w:w="3071" w:type="dxa"/>
            <w:tcBorders>
              <w:top w:val="single" w:sz="8" w:space="0" w:color="4F81BD"/>
              <w:left w:val="single" w:sz="8" w:space="0" w:color="4F81BD"/>
              <w:bottom w:val="single" w:sz="8" w:space="0" w:color="4F81BD"/>
              <w:right w:val="single" w:sz="8" w:space="0" w:color="4F81BD"/>
            </w:tcBorders>
          </w:tcPr>
          <w:p w14:paraId="0D2E94CD" w14:textId="77777777" w:rsidR="009768AD" w:rsidRPr="001D6D49" w:rsidRDefault="009768AD" w:rsidP="009768AD">
            <w:pPr>
              <w:pStyle w:val="Default"/>
              <w:rPr>
                <w:rFonts w:ascii="Calibri" w:hAnsi="Calibri"/>
                <w:color w:val="auto"/>
                <w:sz w:val="20"/>
                <w:szCs w:val="20"/>
                <w:lang w:val="fi-FI"/>
              </w:rPr>
            </w:pPr>
            <w:r w:rsidRPr="001D6D49">
              <w:rPr>
                <w:rFonts w:ascii="Calibri" w:hAnsi="Calibri"/>
                <w:color w:val="auto"/>
                <w:sz w:val="20"/>
                <w:szCs w:val="20"/>
                <w:lang w:val="fi-FI"/>
              </w:rPr>
              <w:t>WS</w:t>
            </w:r>
            <w:r w:rsidR="004A3379" w:rsidRPr="001D6D49">
              <w:rPr>
                <w:rFonts w:ascii="Calibri" w:hAnsi="Calibri"/>
                <w:color w:val="auto"/>
                <w:sz w:val="20"/>
                <w:szCs w:val="20"/>
                <w:lang w:val="fi-FI"/>
              </w:rPr>
              <w:t>07</w:t>
            </w:r>
            <w:r w:rsidRPr="001D6D49">
              <w:rPr>
                <w:rFonts w:ascii="Calibri" w:hAnsi="Calibri"/>
                <w:color w:val="auto"/>
                <w:sz w:val="20"/>
                <w:szCs w:val="20"/>
                <w:lang w:val="fi-FI"/>
              </w:rPr>
              <w:t>.2</w:t>
            </w:r>
          </w:p>
          <w:p w14:paraId="0D2E94CE" w14:textId="1145A253" w:rsidR="009768AD" w:rsidRPr="007D06B2" w:rsidRDefault="006836E8" w:rsidP="009768AD">
            <w:pPr>
              <w:pStyle w:val="Default"/>
              <w:rPr>
                <w:rFonts w:ascii="Calibri" w:hAnsi="Calibri"/>
                <w:color w:val="auto"/>
                <w:sz w:val="20"/>
                <w:szCs w:val="20"/>
                <w:lang w:val="fi-FI"/>
              </w:rPr>
            </w:pPr>
            <w:r>
              <w:rPr>
                <w:rFonts w:ascii="Calibri" w:hAnsi="Calibri"/>
                <w:color w:val="auto"/>
                <w:sz w:val="20"/>
                <w:szCs w:val="20"/>
                <w:lang w:val="fi-FI"/>
              </w:rPr>
              <w:t>laser</w:t>
            </w:r>
          </w:p>
          <w:p w14:paraId="0D2E94CF" w14:textId="682D6BA6" w:rsidR="009768AD" w:rsidRPr="007D06B2" w:rsidRDefault="005C58EE" w:rsidP="009768AD">
            <w:pPr>
              <w:pStyle w:val="Default"/>
              <w:rPr>
                <w:rFonts w:ascii="Calibri" w:hAnsi="Calibri"/>
                <w:color w:val="auto"/>
                <w:sz w:val="20"/>
                <w:szCs w:val="20"/>
                <w:lang w:val="fi-FI"/>
              </w:rPr>
            </w:pPr>
            <w:r w:rsidRPr="00A909E2">
              <w:rPr>
                <w:rFonts w:ascii="Calibri" w:hAnsi="Calibri"/>
                <w:color w:val="auto"/>
                <w:sz w:val="20"/>
                <w:szCs w:val="20"/>
                <w:lang w:val="fi-FI"/>
              </w:rPr>
              <w:t>rakolevy</w:t>
            </w:r>
          </w:p>
          <w:p w14:paraId="0D2E94D0" w14:textId="789101C0" w:rsidR="009768AD" w:rsidRPr="005C58EE" w:rsidRDefault="005C58EE" w:rsidP="009768AD">
            <w:pPr>
              <w:pStyle w:val="Default"/>
              <w:rPr>
                <w:rFonts w:ascii="Calibri" w:hAnsi="Calibri"/>
                <w:i/>
                <w:color w:val="auto"/>
                <w:sz w:val="20"/>
                <w:szCs w:val="20"/>
                <w:lang w:val="fi-FI"/>
              </w:rPr>
            </w:pPr>
            <w:r w:rsidRPr="005C58EE">
              <w:rPr>
                <w:rFonts w:ascii="Calibri" w:hAnsi="Calibri"/>
                <w:i/>
                <w:color w:val="auto"/>
                <w:sz w:val="20"/>
                <w:szCs w:val="20"/>
                <w:lang w:val="fi-FI"/>
              </w:rPr>
              <w:t>Pakettiin sisältymättömät:</w:t>
            </w:r>
          </w:p>
          <w:p w14:paraId="1E0AAF8A" w14:textId="77777777" w:rsidR="009768AD" w:rsidRPr="005C58EE" w:rsidRDefault="005C58EE" w:rsidP="005C58EE">
            <w:pPr>
              <w:pStyle w:val="Default"/>
              <w:rPr>
                <w:rFonts w:ascii="Calibri" w:hAnsi="Calibri"/>
                <w:color w:val="auto"/>
                <w:sz w:val="20"/>
                <w:szCs w:val="20"/>
                <w:lang w:val="fi-FI"/>
              </w:rPr>
            </w:pPr>
            <w:r w:rsidRPr="005C58EE">
              <w:rPr>
                <w:rFonts w:ascii="Calibri" w:hAnsi="Calibri"/>
                <w:color w:val="auto"/>
                <w:sz w:val="20"/>
                <w:szCs w:val="20"/>
                <w:lang w:val="fi-FI"/>
              </w:rPr>
              <w:t>lasereiden paristot, varjostin,</w:t>
            </w:r>
          </w:p>
          <w:p w14:paraId="0D2E94D2" w14:textId="6FC61E47" w:rsidR="005C58EE" w:rsidRPr="005C58EE" w:rsidRDefault="005C58EE" w:rsidP="005C58EE">
            <w:pPr>
              <w:pStyle w:val="Default"/>
              <w:rPr>
                <w:rFonts w:ascii="Calibri" w:hAnsi="Calibri"/>
                <w:color w:val="auto"/>
                <w:sz w:val="20"/>
                <w:szCs w:val="20"/>
                <w:lang w:val="fi-FI"/>
              </w:rPr>
            </w:pPr>
            <w:r>
              <w:rPr>
                <w:rFonts w:ascii="Calibri" w:hAnsi="Calibri"/>
                <w:color w:val="auto"/>
                <w:sz w:val="20"/>
                <w:szCs w:val="20"/>
                <w:lang w:val="fi-FI"/>
              </w:rPr>
              <w:t>viivoitin, pidin rakolevylle, hius</w:t>
            </w:r>
          </w:p>
        </w:tc>
      </w:tr>
      <w:tr w:rsidR="009768AD" w:rsidRPr="002A70CE" w14:paraId="0D2E94D7" w14:textId="77777777">
        <w:tc>
          <w:tcPr>
            <w:tcW w:w="1134" w:type="dxa"/>
            <w:tcBorders>
              <w:top w:val="single" w:sz="8" w:space="0" w:color="4F81BD"/>
              <w:left w:val="single" w:sz="8" w:space="0" w:color="4F81BD"/>
              <w:bottom w:val="single" w:sz="8" w:space="0" w:color="4F81BD"/>
              <w:right w:val="single" w:sz="8" w:space="0" w:color="4F81BD"/>
            </w:tcBorders>
            <w:shd w:val="clear" w:color="auto" w:fill="D3DFEE"/>
          </w:tcPr>
          <w:p w14:paraId="0D2E94D4" w14:textId="1AFD0565" w:rsidR="009768AD" w:rsidRPr="002A70CE" w:rsidRDefault="009768AD" w:rsidP="009768AD">
            <w:pPr>
              <w:pStyle w:val="Default"/>
              <w:rPr>
                <w:rFonts w:ascii="Calibri" w:hAnsi="Calibri"/>
                <w:b/>
                <w:bCs/>
                <w:color w:val="auto"/>
                <w:sz w:val="20"/>
                <w:szCs w:val="20"/>
                <w:lang w:val="en-GB"/>
              </w:rPr>
            </w:pPr>
            <w:r w:rsidRPr="002A70CE">
              <w:rPr>
                <w:rFonts w:ascii="Calibri" w:hAnsi="Calibri"/>
                <w:b/>
                <w:bCs/>
                <w:color w:val="auto"/>
                <w:sz w:val="20"/>
                <w:szCs w:val="20"/>
                <w:lang w:val="en-GB"/>
              </w:rPr>
              <w:t>30 – 40</w:t>
            </w:r>
          </w:p>
        </w:tc>
        <w:tc>
          <w:tcPr>
            <w:tcW w:w="4899" w:type="dxa"/>
            <w:tcBorders>
              <w:top w:val="single" w:sz="8" w:space="0" w:color="4F81BD"/>
              <w:left w:val="single" w:sz="8" w:space="0" w:color="4F81BD"/>
              <w:bottom w:val="single" w:sz="8" w:space="0" w:color="4F81BD"/>
              <w:right w:val="single" w:sz="8" w:space="0" w:color="4F81BD"/>
            </w:tcBorders>
            <w:shd w:val="clear" w:color="auto" w:fill="D3DFEE"/>
          </w:tcPr>
          <w:p w14:paraId="0D2E94D5" w14:textId="3801BF57" w:rsidR="009768AD" w:rsidRPr="005C58EE" w:rsidRDefault="005C58EE" w:rsidP="005C58EE">
            <w:pPr>
              <w:pStyle w:val="Default"/>
              <w:rPr>
                <w:rFonts w:ascii="Calibri" w:hAnsi="Calibri"/>
                <w:color w:val="auto"/>
                <w:sz w:val="20"/>
                <w:szCs w:val="20"/>
                <w:lang w:val="fi-FI"/>
              </w:rPr>
            </w:pPr>
            <w:r w:rsidRPr="005C58EE">
              <w:rPr>
                <w:rFonts w:ascii="Calibri" w:hAnsi="Calibri"/>
                <w:color w:val="auto"/>
                <w:sz w:val="20"/>
                <w:szCs w:val="20"/>
                <w:lang w:val="fi-FI"/>
              </w:rPr>
              <w:t>Tietosivun jakaminen ja siitä keskustelu</w:t>
            </w:r>
          </w:p>
        </w:tc>
        <w:tc>
          <w:tcPr>
            <w:tcW w:w="3071" w:type="dxa"/>
            <w:tcBorders>
              <w:top w:val="single" w:sz="8" w:space="0" w:color="4F81BD"/>
              <w:left w:val="single" w:sz="8" w:space="0" w:color="4F81BD"/>
              <w:bottom w:val="single" w:sz="8" w:space="0" w:color="4F81BD"/>
              <w:right w:val="single" w:sz="8" w:space="0" w:color="4F81BD"/>
            </w:tcBorders>
            <w:shd w:val="clear" w:color="auto" w:fill="D3DFEE"/>
          </w:tcPr>
          <w:p w14:paraId="0D2E94D6" w14:textId="77777777" w:rsidR="009768AD" w:rsidRPr="002A70CE" w:rsidRDefault="009768AD" w:rsidP="004A3379">
            <w:pPr>
              <w:pStyle w:val="Default"/>
              <w:rPr>
                <w:rFonts w:ascii="Calibri" w:hAnsi="Calibri"/>
                <w:color w:val="auto"/>
                <w:sz w:val="20"/>
                <w:szCs w:val="20"/>
                <w:lang w:val="en-GB"/>
              </w:rPr>
            </w:pPr>
            <w:r w:rsidRPr="002A70CE">
              <w:rPr>
                <w:rFonts w:ascii="Calibri" w:hAnsi="Calibri"/>
                <w:color w:val="auto"/>
                <w:sz w:val="20"/>
                <w:szCs w:val="20"/>
                <w:lang w:val="en-GB"/>
              </w:rPr>
              <w:t>FS</w:t>
            </w:r>
            <w:r w:rsidR="004A3379">
              <w:rPr>
                <w:rFonts w:ascii="Calibri" w:hAnsi="Calibri"/>
                <w:color w:val="auto"/>
                <w:sz w:val="20"/>
                <w:szCs w:val="20"/>
                <w:lang w:val="en-GB"/>
              </w:rPr>
              <w:t>07</w:t>
            </w:r>
            <w:r w:rsidRPr="002A70CE">
              <w:rPr>
                <w:rFonts w:ascii="Calibri" w:hAnsi="Calibri"/>
                <w:color w:val="auto"/>
                <w:sz w:val="20"/>
                <w:szCs w:val="20"/>
                <w:lang w:val="en-GB"/>
              </w:rPr>
              <w:t>.2</w:t>
            </w:r>
          </w:p>
        </w:tc>
      </w:tr>
    </w:tbl>
    <w:p w14:paraId="0D2E94D8" w14:textId="77777777" w:rsidR="009768AD" w:rsidRDefault="009768AD" w:rsidP="009768AD">
      <w:pPr>
        <w:pStyle w:val="Default"/>
        <w:ind w:left="705" w:hanging="705"/>
        <w:rPr>
          <w:color w:val="auto"/>
          <w:lang w:val="en-GB"/>
        </w:rPr>
      </w:pPr>
    </w:p>
    <w:p w14:paraId="0D2E94D9" w14:textId="77777777" w:rsidR="009768AD" w:rsidRPr="00567051" w:rsidRDefault="009768AD" w:rsidP="009768AD">
      <w:pPr>
        <w:pStyle w:val="Default"/>
        <w:ind w:left="705" w:hanging="705"/>
        <w:rPr>
          <w:color w:val="auto"/>
          <w:lang w:val="en-GB"/>
        </w:rPr>
      </w:pPr>
    </w:p>
    <w:p w14:paraId="0D2E94DA" w14:textId="77777777" w:rsidR="009768AD" w:rsidRDefault="009768AD" w:rsidP="009768AD">
      <w:pPr>
        <w:pStyle w:val="Default"/>
        <w:ind w:left="705" w:hanging="705"/>
        <w:rPr>
          <w:rFonts w:ascii="Calibri" w:hAnsi="Calibri" w:cs="Calibri"/>
          <w:b/>
          <w:bCs/>
          <w:color w:val="006B54"/>
          <w:sz w:val="24"/>
          <w:szCs w:val="24"/>
          <w:lang w:val="en-GB"/>
        </w:rPr>
      </w:pPr>
    </w:p>
    <w:p w14:paraId="0D2E94DB" w14:textId="0A6A059D" w:rsidR="009768AD" w:rsidRPr="004F09AE" w:rsidRDefault="004F09AE" w:rsidP="009768AD">
      <w:pPr>
        <w:pStyle w:val="Default"/>
        <w:ind w:left="705" w:hanging="705"/>
        <w:rPr>
          <w:color w:val="006B54"/>
          <w:lang w:val="fi-FI"/>
        </w:rPr>
      </w:pPr>
      <w:proofErr w:type="gramStart"/>
      <w:r w:rsidRPr="004F09AE">
        <w:rPr>
          <w:rFonts w:ascii="Calibri" w:hAnsi="Calibri" w:cs="Calibri"/>
          <w:b/>
          <w:bCs/>
          <w:color w:val="006B54"/>
          <w:sz w:val="24"/>
          <w:szCs w:val="24"/>
          <w:lang w:val="fi-FI"/>
        </w:rPr>
        <w:t>Kuvaus suositellusta oppitunnista</w:t>
      </w:r>
      <w:proofErr w:type="gramEnd"/>
    </w:p>
    <w:p w14:paraId="0D2E94DC" w14:textId="77777777" w:rsidR="009768AD" w:rsidRPr="004F09AE" w:rsidRDefault="009768AD" w:rsidP="009768AD">
      <w:pPr>
        <w:pStyle w:val="Default"/>
        <w:ind w:left="705" w:hanging="705"/>
        <w:rPr>
          <w:color w:val="006B54"/>
          <w:sz w:val="22"/>
          <w:lang w:val="fi-FI"/>
        </w:rPr>
      </w:pPr>
    </w:p>
    <w:p w14:paraId="0D2E94DD" w14:textId="56D635A4" w:rsidR="009768AD" w:rsidRPr="00886DD2" w:rsidRDefault="005C58EE" w:rsidP="009768AD">
      <w:pPr>
        <w:pStyle w:val="Default"/>
        <w:ind w:hanging="7"/>
        <w:rPr>
          <w:color w:val="006B54"/>
          <w:lang w:val="en-GB"/>
        </w:rPr>
      </w:pPr>
      <w:proofErr w:type="spellStart"/>
      <w:r>
        <w:rPr>
          <w:rFonts w:ascii="Calibri" w:hAnsi="Calibri" w:cs="Calibri"/>
          <w:b/>
          <w:bCs/>
          <w:color w:val="006B54"/>
          <w:sz w:val="20"/>
          <w:szCs w:val="20"/>
          <w:lang w:val="en-GB"/>
        </w:rPr>
        <w:t>Johdanto</w:t>
      </w:r>
      <w:proofErr w:type="spellEnd"/>
    </w:p>
    <w:p w14:paraId="0D2E94DE" w14:textId="087BD67C" w:rsidR="009768AD" w:rsidRPr="005C58EE" w:rsidRDefault="005C58EE" w:rsidP="009768AD">
      <w:pPr>
        <w:rPr>
          <w:lang w:val="fi-FI"/>
        </w:rPr>
      </w:pPr>
      <w:r w:rsidRPr="005C58EE">
        <w:rPr>
          <w:lang w:val="fi-FI"/>
        </w:rPr>
        <w:t>Tämä oppitunti rakentuu edellisen kaksoi</w:t>
      </w:r>
      <w:r w:rsidR="006836E8">
        <w:rPr>
          <w:lang w:val="fi-FI"/>
        </w:rPr>
        <w:t>s</w:t>
      </w:r>
      <w:r w:rsidRPr="005C58EE">
        <w:rPr>
          <w:lang w:val="fi-FI"/>
        </w:rPr>
        <w:t>rakoa käsittelevän oppitunnin päälle, joten sitä voi käyttää luontevasti esimerkiksi kaksoi</w:t>
      </w:r>
      <w:r>
        <w:rPr>
          <w:lang w:val="fi-FI"/>
        </w:rPr>
        <w:t>s</w:t>
      </w:r>
      <w:r w:rsidRPr="005C58EE">
        <w:rPr>
          <w:lang w:val="fi-FI"/>
        </w:rPr>
        <w:t>tu</w:t>
      </w:r>
      <w:r>
        <w:rPr>
          <w:lang w:val="fi-FI"/>
        </w:rPr>
        <w:t xml:space="preserve">nnin jälkimmäisenä osana. </w:t>
      </w:r>
      <w:r w:rsidR="002F7038">
        <w:rPr>
          <w:lang w:val="fi-FI"/>
        </w:rPr>
        <w:t>On siis oletettavaa, että oppilaat ovat tutustuneet laserturvallisuusohjeisiin. Työohje on kuitenkin suunniteltu niin, että sitä voidaan käyttää myös itsenäisenä materiaalina. Tässä tapauksessa sinun tulee käydä oppilaiden kanssa lasereiden käyttöön liittyvät turvallisuusasiat ennen kokeiden aloittamista (ks. luku 1).</w:t>
      </w:r>
    </w:p>
    <w:p w14:paraId="0D2E94DF" w14:textId="49070E67" w:rsidR="009768AD" w:rsidRPr="002F7038" w:rsidRDefault="002F7038" w:rsidP="009768AD">
      <w:pPr>
        <w:rPr>
          <w:lang w:val="fi-FI"/>
        </w:rPr>
      </w:pPr>
      <w:r w:rsidRPr="002F7038">
        <w:rPr>
          <w:lang w:val="fi-FI"/>
        </w:rPr>
        <w:t>Jos oppilaat ovat edellisellä oppitunnilla tutkineet kaksoi</w:t>
      </w:r>
      <w:r w:rsidR="006836E8">
        <w:rPr>
          <w:lang w:val="fi-FI"/>
        </w:rPr>
        <w:t>s</w:t>
      </w:r>
      <w:r w:rsidRPr="002F7038">
        <w:rPr>
          <w:lang w:val="fi-FI"/>
        </w:rPr>
        <w:t xml:space="preserve">rakoja, muistuta heitä siitä mitä ovat nähneet ja anna heidän </w:t>
      </w:r>
      <w:r>
        <w:rPr>
          <w:lang w:val="fi-FI"/>
        </w:rPr>
        <w:t>keskustella keskenään havainnoistaan. Selitä, että interferenssi ei rajoitu vain kahdesta eri raosta tulevan valon synnyttämään ilmiöön, vaan myös yhdestä raosta tuleva valo voi interferoida raon toisesta kohdasta tulevan saman valon kanssa. Yksityiskohtaisempi selitys on tietosivussa, joka annetaan oppilaille oppitunnin lopuksi.</w:t>
      </w:r>
    </w:p>
    <w:p w14:paraId="0D2E94E0" w14:textId="77777777" w:rsidR="009768AD" w:rsidRPr="002F7038" w:rsidRDefault="009768AD" w:rsidP="009768AD">
      <w:pPr>
        <w:pStyle w:val="Default"/>
        <w:ind w:hanging="7"/>
        <w:rPr>
          <w:rFonts w:ascii="Calibri" w:hAnsi="Calibri" w:cs="Calibri"/>
          <w:b/>
          <w:bCs/>
          <w:color w:val="003F87"/>
          <w:sz w:val="20"/>
          <w:szCs w:val="20"/>
          <w:lang w:val="fi-FI"/>
        </w:rPr>
      </w:pPr>
    </w:p>
    <w:p w14:paraId="0D2E94E1" w14:textId="15E7E76C" w:rsidR="009768AD" w:rsidRPr="007D06B2" w:rsidRDefault="002F7038" w:rsidP="009768AD">
      <w:pPr>
        <w:pStyle w:val="Default"/>
        <w:ind w:hanging="7"/>
        <w:rPr>
          <w:rFonts w:ascii="Calibri" w:hAnsi="Calibri" w:cs="Calibri"/>
          <w:b/>
          <w:bCs/>
          <w:color w:val="006B54"/>
          <w:sz w:val="20"/>
          <w:szCs w:val="20"/>
          <w:lang w:val="fi-FI"/>
        </w:rPr>
      </w:pPr>
      <w:r w:rsidRPr="007D06B2">
        <w:rPr>
          <w:rFonts w:ascii="Calibri" w:hAnsi="Calibri" w:cs="Calibri"/>
          <w:b/>
          <w:bCs/>
          <w:color w:val="006B54"/>
          <w:sz w:val="20"/>
          <w:szCs w:val="20"/>
          <w:lang w:val="fi-FI"/>
        </w:rPr>
        <w:t>Työohje ”</w:t>
      </w:r>
      <w:r w:rsidR="00065054">
        <w:rPr>
          <w:rFonts w:ascii="Calibri" w:hAnsi="Calibri" w:cs="Calibri"/>
          <w:b/>
          <w:bCs/>
          <w:color w:val="006B54"/>
          <w:sz w:val="20"/>
          <w:szCs w:val="20"/>
          <w:lang w:val="fi-FI"/>
        </w:rPr>
        <w:t>Diffraktio kapeasta raosta ja palkista</w:t>
      </w:r>
      <w:r w:rsidRPr="007D06B2">
        <w:rPr>
          <w:rFonts w:ascii="Calibri" w:hAnsi="Calibri" w:cs="Calibri"/>
          <w:b/>
          <w:bCs/>
          <w:color w:val="006B54"/>
          <w:sz w:val="20"/>
          <w:szCs w:val="20"/>
          <w:lang w:val="fi-FI"/>
        </w:rPr>
        <w:t>”</w:t>
      </w:r>
    </w:p>
    <w:p w14:paraId="0D2E94E2" w14:textId="31524E5D" w:rsidR="009768AD" w:rsidRDefault="002F7038" w:rsidP="009768AD">
      <w:pPr>
        <w:rPr>
          <w:lang w:val="fi-FI"/>
        </w:rPr>
      </w:pPr>
      <w:r w:rsidRPr="000D0981">
        <w:rPr>
          <w:lang w:val="fi-FI"/>
        </w:rPr>
        <w:t xml:space="preserve">Kerro oppilaille, että tämän työohjeen tavoitteena on demonstroida, kuinka </w:t>
      </w:r>
      <w:r w:rsidR="000D0981" w:rsidRPr="000D0981">
        <w:rPr>
          <w:lang w:val="fi-FI"/>
        </w:rPr>
        <w:t>interferenssikuvioita voidaan käyttää hyvin pienten asioiden analysointiin.</w:t>
      </w:r>
      <w:r w:rsidR="000D0981">
        <w:rPr>
          <w:lang w:val="fi-FI"/>
        </w:rPr>
        <w:t xml:space="preserve"> Jos olette työskennelleet kaksoisrakoon liittyvät materiaalit, voit pyytää oppilaita katsomaan tarkemmin heillä mahdollisesti vielä olevien rakolevyjen kohtia</w:t>
      </w:r>
      <w:r w:rsidR="009768AD" w:rsidRPr="000D0981">
        <w:rPr>
          <w:lang w:val="fi-FI"/>
        </w:rPr>
        <w:t xml:space="preserve"> </w:t>
      </w:r>
      <w:r w:rsidR="009768AD">
        <w:rPr>
          <w:lang w:val="en-GB"/>
        </w:rPr>
        <w:sym w:font="Wingdings" w:char="F083"/>
      </w:r>
      <w:r w:rsidR="009768AD" w:rsidRPr="000D0981">
        <w:rPr>
          <w:lang w:val="fi-FI"/>
        </w:rPr>
        <w:t xml:space="preserve"> </w:t>
      </w:r>
      <w:r w:rsidR="000D0981">
        <w:rPr>
          <w:lang w:val="fi-FI"/>
        </w:rPr>
        <w:t>ja</w:t>
      </w:r>
      <w:r w:rsidR="009768AD" w:rsidRPr="000D0981">
        <w:rPr>
          <w:lang w:val="fi-FI"/>
        </w:rPr>
        <w:t xml:space="preserve"> </w:t>
      </w:r>
      <w:r w:rsidR="009768AD">
        <w:rPr>
          <w:lang w:val="en-GB"/>
        </w:rPr>
        <w:sym w:font="Wingdings" w:char="F084"/>
      </w:r>
      <w:r w:rsidR="000D0981" w:rsidRPr="000D0981">
        <w:rPr>
          <w:lang w:val="fi-FI"/>
        </w:rPr>
        <w:t>.</w:t>
      </w:r>
      <w:r w:rsidR="009768AD" w:rsidRPr="000D0981">
        <w:rPr>
          <w:lang w:val="fi-FI"/>
        </w:rPr>
        <w:t xml:space="preserve"> </w:t>
      </w:r>
      <w:r w:rsidR="000D0981" w:rsidRPr="000D0981">
        <w:rPr>
          <w:lang w:val="fi-FI"/>
        </w:rPr>
        <w:t>Voit tällöin hypätä työohjeen johdannon ja mennä suoraan kohtaan 1).</w:t>
      </w:r>
    </w:p>
    <w:p w14:paraId="2CF68FA1" w14:textId="77777777" w:rsidR="006836E8" w:rsidRPr="000D0981" w:rsidRDefault="006836E8" w:rsidP="009768AD">
      <w:pPr>
        <w:rPr>
          <w:lang w:val="fi-FI"/>
        </w:rPr>
      </w:pPr>
    </w:p>
    <w:p w14:paraId="0D2E94E3" w14:textId="77777777" w:rsidR="009768AD" w:rsidRPr="000D0981" w:rsidRDefault="009768AD" w:rsidP="009768AD">
      <w:pPr>
        <w:pStyle w:val="Default"/>
        <w:ind w:hanging="7"/>
        <w:rPr>
          <w:rFonts w:ascii="Calibri" w:hAnsi="Calibri" w:cs="Calibri"/>
          <w:b/>
          <w:bCs/>
          <w:color w:val="003F87"/>
          <w:sz w:val="20"/>
          <w:szCs w:val="20"/>
          <w:lang w:val="fi-FI"/>
        </w:rPr>
      </w:pPr>
    </w:p>
    <w:p w14:paraId="0D2E94E4" w14:textId="118D7BE9" w:rsidR="009768AD" w:rsidRPr="000D0981" w:rsidRDefault="000D0981" w:rsidP="009768AD">
      <w:pPr>
        <w:pStyle w:val="Default"/>
        <w:ind w:hanging="7"/>
        <w:rPr>
          <w:color w:val="006B54"/>
          <w:lang w:val="fi-FI"/>
        </w:rPr>
      </w:pPr>
      <w:proofErr w:type="spellStart"/>
      <w:r>
        <w:rPr>
          <w:rFonts w:ascii="Calibri" w:hAnsi="Calibri" w:cs="Calibri"/>
          <w:b/>
          <w:bCs/>
          <w:color w:val="006B54"/>
          <w:sz w:val="20"/>
          <w:szCs w:val="20"/>
          <w:lang w:val="fi-FI"/>
        </w:rPr>
        <w:lastRenderedPageBreak/>
        <w:t>Babinetin</w:t>
      </w:r>
      <w:proofErr w:type="spellEnd"/>
      <w:r>
        <w:rPr>
          <w:rFonts w:ascii="Calibri" w:hAnsi="Calibri" w:cs="Calibri"/>
          <w:b/>
          <w:bCs/>
          <w:color w:val="006B54"/>
          <w:sz w:val="20"/>
          <w:szCs w:val="20"/>
          <w:lang w:val="fi-FI"/>
        </w:rPr>
        <w:t xml:space="preserve"> periaate (työohjeen kohdat 1 ja 2)</w:t>
      </w:r>
    </w:p>
    <w:p w14:paraId="0D2E94E5" w14:textId="6EFB87B3" w:rsidR="004A3379" w:rsidRPr="00B937CE" w:rsidRDefault="007D06B2" w:rsidP="004A3379">
      <w:pPr>
        <w:rPr>
          <w:lang w:val="fi-FI"/>
        </w:rPr>
      </w:pPr>
      <w:r w:rsidRPr="00B937CE">
        <w:rPr>
          <w:lang w:val="fi-FI"/>
        </w:rPr>
        <w:t>Työohjeen k</w:t>
      </w:r>
      <w:r w:rsidR="00B937CE" w:rsidRPr="00B937CE">
        <w:rPr>
          <w:lang w:val="fi-FI"/>
        </w:rPr>
        <w:t>ohdissa</w:t>
      </w:r>
      <w:r w:rsidRPr="00B937CE">
        <w:rPr>
          <w:lang w:val="fi-FI"/>
        </w:rPr>
        <w:t xml:space="preserve"> 1) ja 2</w:t>
      </w:r>
      <w:r w:rsidR="00B937CE" w:rsidRPr="00B937CE">
        <w:rPr>
          <w:lang w:val="fi-FI"/>
        </w:rPr>
        <w:t xml:space="preserve">) oppilaiden on tarkoitus nähdä, että </w:t>
      </w:r>
      <w:r w:rsidR="00B937CE">
        <w:rPr>
          <w:lang w:val="fi-FI"/>
        </w:rPr>
        <w:t>saman levyisen raon</w:t>
      </w:r>
      <w:r w:rsidR="00B937CE" w:rsidRPr="00B937CE">
        <w:rPr>
          <w:lang w:val="fi-FI"/>
        </w:rPr>
        <w:t xml:space="preserve"> </w:t>
      </w:r>
      <w:r w:rsidR="00B937CE">
        <w:rPr>
          <w:lang w:val="fi-FI"/>
        </w:rPr>
        <w:t>ja palkin aiheuttamat diffraktiokuviot ovat samanlaiset. Valmistusteknisistä syistä raon</w:t>
      </w:r>
      <w:r w:rsidR="00B17974">
        <w:rPr>
          <w:lang w:val="fi-FI"/>
        </w:rPr>
        <w:t xml:space="preserve"> leveys vaihtelee 53–57 µm välillä, kun taas palkin leveys vaihtelee 57–61 µm välillä. Diffraktiokuviot eivät siis ole täsmälleen samanlaiset, mutta demonstraatiotarkoitusta varten kuitenkin tarpeeksi samanlaiset.</w:t>
      </w:r>
    </w:p>
    <w:p w14:paraId="0D2E94E6" w14:textId="77777777" w:rsidR="009768AD" w:rsidRPr="00B937CE" w:rsidRDefault="009768AD" w:rsidP="004A3379">
      <w:pPr>
        <w:pStyle w:val="Default"/>
        <w:rPr>
          <w:rFonts w:ascii="Calibri" w:hAnsi="Calibri" w:cs="Calibri"/>
          <w:b/>
          <w:bCs/>
          <w:color w:val="006B54"/>
          <w:sz w:val="20"/>
          <w:szCs w:val="20"/>
          <w:lang w:val="fi-FI"/>
        </w:rPr>
      </w:pPr>
    </w:p>
    <w:p w14:paraId="0D2E94E7" w14:textId="2D2389BB" w:rsidR="009768AD" w:rsidRPr="001D6D49" w:rsidRDefault="00B17974" w:rsidP="009768AD">
      <w:pPr>
        <w:pStyle w:val="Default"/>
        <w:ind w:hanging="7"/>
        <w:rPr>
          <w:color w:val="006B54"/>
          <w:lang w:val="fi-FI"/>
        </w:rPr>
      </w:pPr>
      <w:r w:rsidRPr="001D6D49">
        <w:rPr>
          <w:rFonts w:ascii="Calibri" w:hAnsi="Calibri" w:cs="Calibri"/>
          <w:b/>
          <w:bCs/>
          <w:color w:val="006B54"/>
          <w:sz w:val="20"/>
          <w:szCs w:val="20"/>
          <w:lang w:val="fi-FI"/>
        </w:rPr>
        <w:t>Hiuksen paksuuden määritys</w:t>
      </w:r>
    </w:p>
    <w:p w14:paraId="0D2E94E8" w14:textId="1C17695C" w:rsidR="009768AD" w:rsidRPr="00B17974" w:rsidRDefault="00B17974" w:rsidP="009768AD">
      <w:pPr>
        <w:rPr>
          <w:lang w:val="fi-FI"/>
        </w:rPr>
      </w:pPr>
      <w:r w:rsidRPr="00B17974">
        <w:rPr>
          <w:lang w:val="fi-FI"/>
        </w:rPr>
        <w:t xml:space="preserve">Työohjeen kohdassa 4) oppilaat käyttävät kohdassa 3) annettua kaavaa </w:t>
      </w:r>
      <w:r>
        <w:rPr>
          <w:lang w:val="fi-FI"/>
        </w:rPr>
        <w:t>hiuksen paksuuden laskemiseen. Tässä tehtävässä oppilaat harjoittelevat erityisesti tarkan mittauksen suunnittelua ja suorittamista – tärkeää tieteellisen työn osaa. Pyydä siis oppilaitasi keskustelemaan ryhmissä, miten he voisivat parantaa mittauksen tarkkuutta.</w:t>
      </w:r>
    </w:p>
    <w:p w14:paraId="0D2E94E9" w14:textId="33FF9DD2" w:rsidR="004A3379" w:rsidRPr="00B17974" w:rsidRDefault="00B17974" w:rsidP="004A3379">
      <w:pPr>
        <w:rPr>
          <w:lang w:val="fi-FI"/>
        </w:rPr>
      </w:pPr>
      <w:r w:rsidRPr="00B17974">
        <w:rPr>
          <w:lang w:val="fi-FI"/>
        </w:rPr>
        <w:t xml:space="preserve">Orientaationa: tyypillinen hiuksen paksuus on noin 60–80 </w:t>
      </w:r>
      <w:r>
        <w:rPr>
          <w:lang w:val="fi-FI"/>
        </w:rPr>
        <w:t>µm. Kun kierrät ryhmästä toiseen, auta oppilaita hahmottamaan, mitä se tarkoittaa, esimerkiksi vertaamalla sitä yhteen millimetriin tai heidän käyttämän laserin aallonpituuteen.</w:t>
      </w:r>
    </w:p>
    <w:p w14:paraId="0D2E94EA" w14:textId="77777777" w:rsidR="009768AD" w:rsidRPr="00B17974" w:rsidRDefault="009768AD" w:rsidP="004A3379">
      <w:pPr>
        <w:rPr>
          <w:lang w:val="fi-FI"/>
        </w:rPr>
      </w:pPr>
    </w:p>
    <w:p w14:paraId="0D2E94EB" w14:textId="534938BB" w:rsidR="009768AD" w:rsidRPr="00033CBD" w:rsidRDefault="00033CBD" w:rsidP="009768AD">
      <w:pPr>
        <w:pStyle w:val="Default"/>
        <w:ind w:hanging="7"/>
        <w:rPr>
          <w:color w:val="006B54"/>
          <w:lang w:val="fi-FI"/>
        </w:rPr>
      </w:pPr>
      <w:proofErr w:type="spellStart"/>
      <w:r w:rsidRPr="00033CBD">
        <w:rPr>
          <w:rFonts w:ascii="Calibri" w:hAnsi="Calibri" w:cs="Calibri"/>
          <w:b/>
          <w:bCs/>
          <w:color w:val="006B54"/>
          <w:sz w:val="20"/>
          <w:szCs w:val="20"/>
          <w:lang w:val="fi-FI"/>
        </w:rPr>
        <w:t>DNAn</w:t>
      </w:r>
      <w:proofErr w:type="spellEnd"/>
      <w:r w:rsidRPr="00033CBD">
        <w:rPr>
          <w:rFonts w:ascii="Calibri" w:hAnsi="Calibri" w:cs="Calibri"/>
          <w:b/>
          <w:bCs/>
          <w:color w:val="006B54"/>
          <w:sz w:val="20"/>
          <w:szCs w:val="20"/>
          <w:lang w:val="fi-FI"/>
        </w:rPr>
        <w:t xml:space="preserve"> rakenteen löytyminen</w:t>
      </w:r>
    </w:p>
    <w:p w14:paraId="0D2E94EE" w14:textId="1519AFBE" w:rsidR="004A3379" w:rsidRDefault="00033CBD" w:rsidP="00033CBD">
      <w:pPr>
        <w:rPr>
          <w:lang w:val="fi-FI"/>
        </w:rPr>
      </w:pPr>
      <w:r w:rsidRPr="00033CBD">
        <w:rPr>
          <w:lang w:val="fi-FI"/>
        </w:rPr>
        <w:t xml:space="preserve">Työohjeen loppuosa on tarkoitettu nopeimmille oppilaille, jotka ovat jo tehneet hiuksen paksuuden määrityksen. </w:t>
      </w:r>
      <w:r>
        <w:rPr>
          <w:lang w:val="fi-FI"/>
        </w:rPr>
        <w:t xml:space="preserve">Koe demonstroi, kuinka Franklin, Crick ja Watson kykenivät päättelemään </w:t>
      </w:r>
      <w:proofErr w:type="spellStart"/>
      <w:r>
        <w:rPr>
          <w:lang w:val="fi-FI"/>
        </w:rPr>
        <w:t>DNAn</w:t>
      </w:r>
      <w:proofErr w:type="spellEnd"/>
      <w:r>
        <w:rPr>
          <w:lang w:val="fi-FI"/>
        </w:rPr>
        <w:t xml:space="preserve"> kolmiulotteisen rakenteen diffraktiokuvion avulla.</w:t>
      </w:r>
    </w:p>
    <w:p w14:paraId="3BEAB9F3" w14:textId="071676FC" w:rsidR="00033CBD" w:rsidRDefault="00033CBD" w:rsidP="00033CBD">
      <w:pPr>
        <w:ind w:firstLine="0"/>
        <w:rPr>
          <w:lang w:val="fi-FI"/>
        </w:rPr>
      </w:pPr>
      <w:r>
        <w:rPr>
          <w:lang w:val="fi-FI"/>
        </w:rPr>
        <w:t xml:space="preserve">Kohdassa 7) esitetään hyvin yksinkertainen kysymys. Se kuitenkin vaatii oppilailta diffraktion ymmärtämistä ja </w:t>
      </w:r>
      <w:r w:rsidR="00F820AD">
        <w:rPr>
          <w:lang w:val="fi-FI"/>
        </w:rPr>
        <w:t xml:space="preserve">heidän </w:t>
      </w:r>
      <w:r>
        <w:rPr>
          <w:lang w:val="fi-FI"/>
        </w:rPr>
        <w:t xml:space="preserve">suorittaman kokeen </w:t>
      </w:r>
      <w:r w:rsidR="00F820AD">
        <w:rPr>
          <w:lang w:val="fi-FI"/>
        </w:rPr>
        <w:t>havaintojen hyödyntämistä päättelyssä.</w:t>
      </w:r>
    </w:p>
    <w:p w14:paraId="59DCCFA3" w14:textId="2635A723" w:rsidR="00F820AD" w:rsidRPr="00033CBD" w:rsidRDefault="00F820AD" w:rsidP="00033CBD">
      <w:pPr>
        <w:ind w:firstLine="0"/>
        <w:rPr>
          <w:lang w:val="fi-FI"/>
        </w:rPr>
      </w:pPr>
      <w:proofErr w:type="spellStart"/>
      <w:r>
        <w:rPr>
          <w:lang w:val="fi-FI"/>
        </w:rPr>
        <w:t>Rosalind</w:t>
      </w:r>
      <w:proofErr w:type="spellEnd"/>
      <w:r>
        <w:rPr>
          <w:lang w:val="fi-FI"/>
        </w:rPr>
        <w:t xml:space="preserve"> Franklin käytti kokeessaan huomattavasti </w:t>
      </w:r>
      <w:r w:rsidR="006836E8">
        <w:rPr>
          <w:lang w:val="fi-FI"/>
        </w:rPr>
        <w:t>lyhemmän</w:t>
      </w:r>
      <w:r>
        <w:rPr>
          <w:lang w:val="fi-FI"/>
        </w:rPr>
        <w:t xml:space="preserve"> aallonpituuden sähkömagneettista säteilyä. </w:t>
      </w:r>
      <w:proofErr w:type="gramStart"/>
      <w:r>
        <w:rPr>
          <w:lang w:val="fi-FI"/>
        </w:rPr>
        <w:t>Käytettyä menetelmää kutsutaan ’röntgendiffraktioksi’</w:t>
      </w:r>
      <w:proofErr w:type="gramEnd"/>
      <w:r>
        <w:rPr>
          <w:lang w:val="fi-FI"/>
        </w:rPr>
        <w:t xml:space="preserve">, ja hänen käyttämänsä säteilyn aallonpituus oli noin 0,1–5 </w:t>
      </w:r>
      <w:proofErr w:type="spellStart"/>
      <w:r>
        <w:rPr>
          <w:lang w:val="fi-FI"/>
        </w:rPr>
        <w:t>nm</w:t>
      </w:r>
      <w:proofErr w:type="spellEnd"/>
      <w:r>
        <w:rPr>
          <w:lang w:val="fi-FI"/>
        </w:rPr>
        <w:t>.</w:t>
      </w:r>
    </w:p>
    <w:p w14:paraId="0D2E94EF" w14:textId="77777777" w:rsidR="009768AD" w:rsidRPr="00033CBD" w:rsidRDefault="009768AD" w:rsidP="004A3379">
      <w:pPr>
        <w:rPr>
          <w:lang w:val="fi-FI"/>
        </w:rPr>
      </w:pPr>
    </w:p>
    <w:p w14:paraId="0D2E94F0" w14:textId="77499007" w:rsidR="009768AD" w:rsidRPr="00033CBD" w:rsidRDefault="00F820AD" w:rsidP="009768AD">
      <w:pPr>
        <w:pStyle w:val="Default"/>
        <w:ind w:hanging="7"/>
        <w:rPr>
          <w:color w:val="006B54"/>
          <w:lang w:val="fi-FI"/>
        </w:rPr>
      </w:pPr>
      <w:r>
        <w:rPr>
          <w:rFonts w:ascii="Calibri" w:hAnsi="Calibri" w:cs="Calibri"/>
          <w:b/>
          <w:bCs/>
          <w:color w:val="006B54"/>
          <w:sz w:val="20"/>
          <w:szCs w:val="20"/>
          <w:lang w:val="fi-FI"/>
        </w:rPr>
        <w:t>Tietosivu</w:t>
      </w:r>
    </w:p>
    <w:p w14:paraId="6EFC59A9" w14:textId="43B4D2AC" w:rsidR="00F820AD" w:rsidRDefault="00F820AD" w:rsidP="00F820AD">
      <w:pPr>
        <w:rPr>
          <w:lang w:val="fi-FI"/>
        </w:rPr>
      </w:pPr>
      <w:r>
        <w:rPr>
          <w:lang w:val="fi-FI"/>
        </w:rPr>
        <w:t>Kerättyäsi oppilaiden tutkimustulokset ylös, jaa ja selitä heille tietosivu FS07.2.</w:t>
      </w:r>
    </w:p>
    <w:p w14:paraId="0D2E94F2" w14:textId="61E4D95D" w:rsidR="009768AD" w:rsidRPr="00F820AD" w:rsidRDefault="00F820AD" w:rsidP="009768AD">
      <w:pPr>
        <w:rPr>
          <w:lang w:val="fi-FI"/>
        </w:rPr>
      </w:pPr>
      <w:r w:rsidRPr="00F820AD">
        <w:rPr>
          <w:lang w:val="fi-FI"/>
        </w:rPr>
        <w:t xml:space="preserve">Tietosivun kuvioiden avulla sinun on helpompi selittää työohjeen kohdassa 3 esitetty kaava. </w:t>
      </w:r>
      <w:r>
        <w:rPr>
          <w:lang w:val="fi-FI"/>
        </w:rPr>
        <w:t>Yleisesti ottaen kyseessä on samanlainen yhdenmuotoisiin kolmioihin perustuva geometrinen päättely kuin kaksoisraon tapauksessa (ks. WS07.1).</w:t>
      </w:r>
    </w:p>
    <w:p w14:paraId="0D2E94F3" w14:textId="0E057B48" w:rsidR="009768AD" w:rsidRPr="00027FE3" w:rsidRDefault="00027FE3" w:rsidP="009768AD">
      <w:pPr>
        <w:rPr>
          <w:lang w:val="fi-FI"/>
        </w:rPr>
      </w:pPr>
      <w:r w:rsidRPr="00027FE3">
        <w:rPr>
          <w:lang w:val="fi-FI"/>
        </w:rPr>
        <w:t>On erittäin epätodennäköistä, että</w:t>
      </w:r>
      <w:r>
        <w:rPr>
          <w:lang w:val="fi-FI"/>
        </w:rPr>
        <w:t xml:space="preserve"> tosielämässä</w:t>
      </w:r>
      <w:r w:rsidRPr="00027FE3">
        <w:rPr>
          <w:lang w:val="fi-FI"/>
        </w:rPr>
        <w:t xml:space="preserve"> oppilaittesi tarvitsisi </w:t>
      </w:r>
      <w:r>
        <w:rPr>
          <w:lang w:val="fi-FI"/>
        </w:rPr>
        <w:t xml:space="preserve">koskaan </w:t>
      </w:r>
      <w:r w:rsidRPr="00027FE3">
        <w:rPr>
          <w:lang w:val="fi-FI"/>
        </w:rPr>
        <w:t xml:space="preserve">muistaa yhden raon </w:t>
      </w:r>
      <w:r>
        <w:rPr>
          <w:lang w:val="fi-FI"/>
        </w:rPr>
        <w:t>diffrak</w:t>
      </w:r>
      <w:r w:rsidRPr="00027FE3">
        <w:rPr>
          <w:lang w:val="fi-FI"/>
        </w:rPr>
        <w:t xml:space="preserve">tion </w:t>
      </w:r>
      <w:r>
        <w:rPr>
          <w:lang w:val="fi-FI"/>
        </w:rPr>
        <w:t xml:space="preserve">kaavaa ulkomuististaan. </w:t>
      </w:r>
      <w:proofErr w:type="gramStart"/>
      <w:r>
        <w:rPr>
          <w:lang w:val="fi-FI"/>
        </w:rPr>
        <w:t>Mutta</w:t>
      </w:r>
      <w:proofErr w:type="gramEnd"/>
      <w:r>
        <w:rPr>
          <w:lang w:val="fi-FI"/>
        </w:rPr>
        <w:t xml:space="preserve"> heidän tulisi muistaa, että diffraktion avulla voidaan kätevästi analysoida ja mitata hyvin pieniä asioita.</w:t>
      </w:r>
    </w:p>
    <w:p w14:paraId="0D2E94F4" w14:textId="77777777" w:rsidR="009768AD" w:rsidRPr="00027FE3" w:rsidRDefault="009768AD" w:rsidP="009768AD">
      <w:pPr>
        <w:pStyle w:val="Default"/>
        <w:ind w:left="705" w:hanging="705"/>
        <w:rPr>
          <w:rFonts w:ascii="Calibri" w:hAnsi="Calibri" w:cs="Calibri"/>
          <w:b/>
          <w:bCs/>
          <w:color w:val="003F87"/>
          <w:sz w:val="24"/>
          <w:szCs w:val="24"/>
          <w:lang w:val="fi-FI"/>
        </w:rPr>
      </w:pPr>
    </w:p>
    <w:p w14:paraId="0D2E94F5" w14:textId="77777777" w:rsidR="009768AD" w:rsidRPr="00027FE3" w:rsidRDefault="009768AD" w:rsidP="009768AD">
      <w:pPr>
        <w:pStyle w:val="Default"/>
        <w:ind w:left="705" w:hanging="705"/>
        <w:rPr>
          <w:rFonts w:ascii="Calibri" w:hAnsi="Calibri" w:cs="Calibri"/>
          <w:b/>
          <w:bCs/>
          <w:color w:val="003F87"/>
          <w:sz w:val="24"/>
          <w:szCs w:val="24"/>
          <w:lang w:val="fi-FI"/>
        </w:rPr>
      </w:pPr>
    </w:p>
    <w:p w14:paraId="0D2E94F6" w14:textId="77777777" w:rsidR="009768AD" w:rsidRPr="00027FE3" w:rsidRDefault="009768AD" w:rsidP="009768AD">
      <w:pPr>
        <w:pStyle w:val="Default"/>
        <w:ind w:left="705" w:hanging="705"/>
        <w:rPr>
          <w:rFonts w:ascii="Calibri" w:hAnsi="Calibri" w:cs="Calibri"/>
          <w:b/>
          <w:bCs/>
          <w:color w:val="006B54"/>
          <w:sz w:val="24"/>
          <w:szCs w:val="24"/>
          <w:lang w:val="fi-FI"/>
        </w:rPr>
      </w:pPr>
    </w:p>
    <w:p w14:paraId="0D2E94F7" w14:textId="0253DBD6" w:rsidR="009768AD" w:rsidRPr="00E97C24" w:rsidRDefault="004A3379" w:rsidP="009768AD">
      <w:pPr>
        <w:pStyle w:val="Default"/>
        <w:ind w:left="705" w:hanging="705"/>
        <w:rPr>
          <w:color w:val="006B54"/>
          <w:lang w:val="fi-FI"/>
        </w:rPr>
      </w:pPr>
      <w:r w:rsidRPr="00E97C24">
        <w:rPr>
          <w:rFonts w:ascii="Calibri" w:hAnsi="Calibri" w:cs="Calibri"/>
          <w:b/>
          <w:bCs/>
          <w:color w:val="006B54"/>
          <w:sz w:val="24"/>
          <w:szCs w:val="24"/>
          <w:lang w:val="fi-FI"/>
        </w:rPr>
        <w:br w:type="column"/>
      </w:r>
      <w:r w:rsidR="004F09AE" w:rsidRPr="00E97C24">
        <w:rPr>
          <w:rFonts w:ascii="Calibri" w:hAnsi="Calibri" w:cs="Calibri"/>
          <w:b/>
          <w:bCs/>
          <w:color w:val="006B54"/>
          <w:sz w:val="24"/>
          <w:szCs w:val="24"/>
          <w:lang w:val="fi-FI"/>
        </w:rPr>
        <w:lastRenderedPageBreak/>
        <w:t>Taustatietoja</w:t>
      </w:r>
    </w:p>
    <w:p w14:paraId="0D2E94F8" w14:textId="77777777" w:rsidR="009768AD" w:rsidRPr="00E97C24" w:rsidRDefault="009768AD" w:rsidP="009768AD">
      <w:pPr>
        <w:pStyle w:val="Default"/>
        <w:ind w:hanging="7"/>
        <w:rPr>
          <w:rFonts w:ascii="Calibri" w:hAnsi="Calibri" w:cs="Calibri"/>
          <w:b/>
          <w:bCs/>
          <w:color w:val="006B54"/>
          <w:sz w:val="20"/>
          <w:szCs w:val="20"/>
          <w:lang w:val="fi-FI"/>
        </w:rPr>
      </w:pPr>
    </w:p>
    <w:p w14:paraId="0D2E94F9" w14:textId="05C21427" w:rsidR="009768AD" w:rsidRPr="00E97C24" w:rsidRDefault="009768AD" w:rsidP="009768AD">
      <w:pPr>
        <w:pStyle w:val="Default"/>
        <w:ind w:hanging="7"/>
        <w:rPr>
          <w:color w:val="006B54"/>
          <w:lang w:val="fi-FI"/>
        </w:rPr>
      </w:pPr>
      <w:proofErr w:type="spellStart"/>
      <w:r w:rsidRPr="00E97C24">
        <w:rPr>
          <w:rFonts w:ascii="Calibri" w:hAnsi="Calibri" w:cs="Calibri"/>
          <w:b/>
          <w:bCs/>
          <w:color w:val="006B54"/>
          <w:sz w:val="20"/>
          <w:szCs w:val="20"/>
          <w:lang w:val="fi-FI"/>
        </w:rPr>
        <w:t>Babinet</w:t>
      </w:r>
      <w:r w:rsidR="004F09AE" w:rsidRPr="00E97C24">
        <w:rPr>
          <w:rFonts w:ascii="Calibri" w:hAnsi="Calibri" w:cs="Calibri"/>
          <w:b/>
          <w:bCs/>
          <w:color w:val="006B54"/>
          <w:sz w:val="20"/>
          <w:szCs w:val="20"/>
          <w:lang w:val="fi-FI"/>
        </w:rPr>
        <w:t>in</w:t>
      </w:r>
      <w:proofErr w:type="spellEnd"/>
      <w:r w:rsidR="004F09AE" w:rsidRPr="00E97C24">
        <w:rPr>
          <w:rFonts w:ascii="Calibri" w:hAnsi="Calibri" w:cs="Calibri"/>
          <w:b/>
          <w:bCs/>
          <w:color w:val="006B54"/>
          <w:sz w:val="20"/>
          <w:szCs w:val="20"/>
          <w:lang w:val="fi-FI"/>
        </w:rPr>
        <w:t xml:space="preserve"> periaate</w:t>
      </w:r>
    </w:p>
    <w:p w14:paraId="0D2E94FA" w14:textId="5C2BEDB7" w:rsidR="009768AD" w:rsidRPr="009042F6" w:rsidRDefault="004F09AE" w:rsidP="009768AD">
      <w:pPr>
        <w:rPr>
          <w:lang w:val="fi-FI"/>
        </w:rPr>
      </w:pPr>
      <w:r w:rsidRPr="009042F6">
        <w:rPr>
          <w:lang w:val="fi-FI"/>
        </w:rPr>
        <w:t xml:space="preserve">Fysiikka ilmiön taustalla on vaikea selittää ja selityksen antaminen vaatii pidemmälle vietyä matematiikkaa. Haluamme oppilaiden muistavan että optisesti toisensa täydentävät (komplementit, joissa ovat toisiaan vastaavat läpinäkyvät ja läpinäkymättömät alueet ja päinvastoin) tuottavat saman diffraktiokuvion </w:t>
      </w:r>
      <w:r w:rsidR="009768AD" w:rsidRPr="009042F6">
        <w:rPr>
          <w:lang w:val="fi-FI"/>
        </w:rPr>
        <w:t xml:space="preserve">– </w:t>
      </w:r>
      <w:r w:rsidRPr="009042F6">
        <w:rPr>
          <w:lang w:val="fi-FI"/>
        </w:rPr>
        <w:t xml:space="preserve">kokonaisintensiteettiä ja diffraktiokuvion keskikohtaa </w:t>
      </w:r>
      <w:r w:rsidR="006836E8" w:rsidRPr="009042F6">
        <w:rPr>
          <w:lang w:val="fi-FI"/>
        </w:rPr>
        <w:t>lukuun ottamatta</w:t>
      </w:r>
      <w:r w:rsidRPr="009042F6">
        <w:rPr>
          <w:lang w:val="fi-FI"/>
        </w:rPr>
        <w:t>. Maskin läpäisyn jälkeen tulevan säteen kokonaisintensiteetti riippuu kuinka suuri osa tulevasta säteestä ei pääse rakenteen läpi.</w:t>
      </w:r>
    </w:p>
    <w:p w14:paraId="0D2E94FB" w14:textId="77777777" w:rsidR="009768AD" w:rsidRPr="009042F6" w:rsidRDefault="009768AD" w:rsidP="009768AD">
      <w:pPr>
        <w:spacing w:after="0" w:line="240" w:lineRule="auto"/>
        <w:ind w:firstLine="0"/>
        <w:jc w:val="left"/>
        <w:rPr>
          <w:lang w:val="fi-FI"/>
        </w:rPr>
      </w:pPr>
      <w:r w:rsidRPr="009042F6">
        <w:rPr>
          <w:lang w:val="fi-FI"/>
        </w:rPr>
        <w:t xml:space="preserve"> </w:t>
      </w:r>
    </w:p>
    <w:p w14:paraId="0D2E94FC" w14:textId="0663DF92" w:rsidR="009768AD" w:rsidRPr="009042F6" w:rsidRDefault="00525127" w:rsidP="009768AD">
      <w:pPr>
        <w:rPr>
          <w:lang w:val="fi-FI"/>
        </w:rPr>
      </w:pPr>
      <w:r w:rsidRPr="009042F6">
        <w:rPr>
          <w:lang w:val="fi-FI"/>
        </w:rPr>
        <w:t xml:space="preserve">Tarkemmin määritellyssä </w:t>
      </w:r>
      <w:proofErr w:type="spellStart"/>
      <w:r w:rsidRPr="009042F6">
        <w:rPr>
          <w:lang w:val="fi-FI"/>
        </w:rPr>
        <w:t>Babinetin</w:t>
      </w:r>
      <w:proofErr w:type="spellEnd"/>
      <w:r w:rsidRPr="009042F6">
        <w:rPr>
          <w:lang w:val="fi-FI"/>
        </w:rPr>
        <w:t xml:space="preserve"> periaatteessa maskin läpi menneen kentän summa komplementtisen maskin läpäisseen kentän </w:t>
      </w:r>
      <w:r w:rsidR="006836E8">
        <w:rPr>
          <w:lang w:val="fi-FI"/>
        </w:rPr>
        <w:t>kanssa tuottaisi alkuperäisen sä</w:t>
      </w:r>
      <w:r w:rsidRPr="009042F6">
        <w:rPr>
          <w:lang w:val="fi-FI"/>
        </w:rPr>
        <w:t xml:space="preserve">teen, kuten maskia ei olisi koskaan ollutkaan. Tämä saattaa kuulostaa </w:t>
      </w:r>
      <w:proofErr w:type="gramStart"/>
      <w:r w:rsidRPr="009042F6">
        <w:rPr>
          <w:lang w:val="fi-FI"/>
        </w:rPr>
        <w:t>triviaalilta aluksi</w:t>
      </w:r>
      <w:proofErr w:type="gramEnd"/>
      <w:r w:rsidRPr="009042F6">
        <w:rPr>
          <w:lang w:val="fi-FI"/>
        </w:rPr>
        <w:t xml:space="preserve">. Opiskelijat kuitenkin saattavat kysyä mitä valolle tapahtuu sen levitessä maskin jälkeen. Maskille ja sen käänteiselle vastakappaleelle kirkkaat alueet ovat samat. Intuitiivisesti voisi ajatella </w:t>
      </w:r>
      <w:r w:rsidR="009042F6" w:rsidRPr="009042F6">
        <w:rPr>
          <w:lang w:val="fi-FI"/>
        </w:rPr>
        <w:t>että näiden kahden summana ei voida saada yksittäistä pistettä jonka alkuperäinen säde tuottaa ilman maskia. Mikäli kuitenkin yhdistät nämä kentät niin kaikki keskikohdan ulkopuoliset alueet interferoivat destruktiivisesti ja nämä alueet näyttävät tummilta, kun taas keskiosan kirkas piste pysyy. Tästä voidaan päätellä että itseasiassa nämä kaksi diffraktiokenttää eivät ole identtisiä vaan niiden sähkökentät ovat vastakkaisia.</w:t>
      </w:r>
      <w:r w:rsidR="009042F6" w:rsidRPr="009042F6">
        <w:rPr>
          <w:highlight w:val="red"/>
          <w:lang w:val="fi-FI"/>
        </w:rPr>
        <w:t xml:space="preserve"> </w:t>
      </w:r>
    </w:p>
    <w:p w14:paraId="0D2E94FD" w14:textId="77777777" w:rsidR="009768AD" w:rsidRPr="009042F6" w:rsidRDefault="009768AD" w:rsidP="009768AD">
      <w:pPr>
        <w:pStyle w:val="Default"/>
        <w:ind w:left="705" w:hanging="705"/>
        <w:rPr>
          <w:rFonts w:ascii="Calibri" w:hAnsi="Calibri" w:cs="Calibri"/>
          <w:b/>
          <w:bCs/>
          <w:color w:val="003F87"/>
          <w:sz w:val="24"/>
          <w:szCs w:val="24"/>
          <w:lang w:val="fi-FI"/>
        </w:rPr>
      </w:pPr>
    </w:p>
    <w:p w14:paraId="0D2E94FE" w14:textId="77777777" w:rsidR="009768AD" w:rsidRPr="009042F6" w:rsidRDefault="009768AD" w:rsidP="009768AD">
      <w:pPr>
        <w:pStyle w:val="Default"/>
        <w:ind w:left="705" w:hanging="705"/>
        <w:rPr>
          <w:rFonts w:ascii="Calibri" w:hAnsi="Calibri" w:cs="Calibri"/>
          <w:b/>
          <w:bCs/>
          <w:color w:val="006B54"/>
          <w:sz w:val="24"/>
          <w:szCs w:val="24"/>
          <w:lang w:val="fi-FI"/>
        </w:rPr>
      </w:pPr>
    </w:p>
    <w:p w14:paraId="0D2E94FF" w14:textId="77777777" w:rsidR="009768AD" w:rsidRPr="009042F6" w:rsidRDefault="009768AD">
      <w:pPr>
        <w:autoSpaceDE/>
        <w:autoSpaceDN/>
        <w:adjustRightInd/>
        <w:spacing w:after="200" w:line="276" w:lineRule="auto"/>
        <w:ind w:firstLine="0"/>
        <w:jc w:val="left"/>
        <w:rPr>
          <w:lang w:val="fi-FI"/>
        </w:rPr>
      </w:pPr>
      <w:r w:rsidRPr="009042F6">
        <w:rPr>
          <w:lang w:val="fi-FI"/>
        </w:rPr>
        <w:br w:type="page"/>
      </w:r>
    </w:p>
    <w:p w14:paraId="0D2E9500" w14:textId="0577B715" w:rsidR="009768AD" w:rsidRPr="007E6958" w:rsidRDefault="001D6D49" w:rsidP="009768AD">
      <w:pPr>
        <w:pStyle w:val="Default"/>
        <w:ind w:left="705" w:hanging="705"/>
        <w:rPr>
          <w:color w:val="006B54"/>
          <w:lang w:val="fi-FI"/>
        </w:rPr>
      </w:pPr>
      <w:r w:rsidRPr="007E6958">
        <w:rPr>
          <w:rFonts w:ascii="Calibri" w:hAnsi="Calibri" w:cs="Calibri"/>
          <w:b/>
          <w:bCs/>
          <w:color w:val="006B54"/>
          <w:sz w:val="28"/>
          <w:szCs w:val="28"/>
          <w:lang w:val="fi-FI"/>
        </w:rPr>
        <w:lastRenderedPageBreak/>
        <w:t xml:space="preserve">Luku </w:t>
      </w:r>
      <w:r w:rsidR="009768AD" w:rsidRPr="007E6958">
        <w:rPr>
          <w:rFonts w:ascii="Calibri" w:hAnsi="Calibri" w:cs="Calibri"/>
          <w:b/>
          <w:bCs/>
          <w:color w:val="006B54"/>
          <w:sz w:val="28"/>
          <w:szCs w:val="28"/>
          <w:lang w:val="fi-FI"/>
        </w:rPr>
        <w:t xml:space="preserve">3 | </w:t>
      </w:r>
      <w:r w:rsidR="007E6958" w:rsidRPr="007E6958">
        <w:rPr>
          <w:rFonts w:ascii="Calibri" w:hAnsi="Calibri" w:cs="Calibri"/>
          <w:b/>
          <w:bCs/>
          <w:color w:val="006B54"/>
          <w:sz w:val="28"/>
          <w:szCs w:val="28"/>
          <w:lang w:val="fi-FI"/>
        </w:rPr>
        <w:t xml:space="preserve">Hilojen </w:t>
      </w:r>
      <w:r w:rsidR="007E6958" w:rsidRPr="0033300C">
        <w:rPr>
          <w:rFonts w:ascii="Calibri" w:hAnsi="Calibri" w:cs="Calibri"/>
          <w:b/>
          <w:bCs/>
          <w:color w:val="006B54"/>
          <w:sz w:val="28"/>
          <w:szCs w:val="28"/>
          <w:lang w:val="fi-FI"/>
        </w:rPr>
        <w:t>diffraktio ja optinen spektroskopia</w:t>
      </w:r>
    </w:p>
    <w:p w14:paraId="0D2E9501" w14:textId="77777777" w:rsidR="009768AD" w:rsidRPr="007E6958" w:rsidRDefault="009768AD" w:rsidP="009768AD">
      <w:pPr>
        <w:pStyle w:val="Default"/>
        <w:ind w:left="705" w:hanging="705"/>
        <w:rPr>
          <w:color w:val="006B54"/>
          <w:lang w:val="fi-FI"/>
        </w:rPr>
      </w:pPr>
    </w:p>
    <w:p w14:paraId="0D2E9502" w14:textId="0379A473" w:rsidR="009768AD" w:rsidRPr="00BE1FF1" w:rsidRDefault="00A97172" w:rsidP="009768AD">
      <w:pPr>
        <w:pStyle w:val="Default"/>
        <w:ind w:left="705" w:hanging="705"/>
        <w:rPr>
          <w:rFonts w:ascii="Calibri" w:hAnsi="Calibri" w:cs="Calibri"/>
          <w:b/>
          <w:bCs/>
          <w:color w:val="006B54"/>
          <w:sz w:val="24"/>
          <w:szCs w:val="24"/>
          <w:lang w:val="fi-FI"/>
        </w:rPr>
      </w:pPr>
      <w:proofErr w:type="gramStart"/>
      <w:r>
        <w:rPr>
          <w:rFonts w:ascii="Calibri" w:hAnsi="Calibri" w:cs="Calibri"/>
          <w:b/>
          <w:bCs/>
          <w:color w:val="006B54"/>
          <w:sz w:val="24"/>
          <w:szCs w:val="24"/>
          <w:lang w:val="fi-FI"/>
        </w:rPr>
        <w:t xml:space="preserve">Suositeltu rakenne </w:t>
      </w:r>
      <w:r w:rsidR="006836E8">
        <w:rPr>
          <w:rFonts w:ascii="Calibri" w:hAnsi="Calibri" w:cs="Calibri"/>
          <w:b/>
          <w:bCs/>
          <w:color w:val="006B54"/>
          <w:sz w:val="24"/>
          <w:szCs w:val="24"/>
          <w:lang w:val="fi-FI"/>
        </w:rPr>
        <w:t xml:space="preserve">hilojen </w:t>
      </w:r>
      <w:r>
        <w:rPr>
          <w:rFonts w:ascii="Calibri" w:hAnsi="Calibri" w:cs="Calibri"/>
          <w:b/>
          <w:bCs/>
          <w:color w:val="006B54"/>
          <w:sz w:val="24"/>
          <w:szCs w:val="24"/>
          <w:lang w:val="fi-FI"/>
        </w:rPr>
        <w:t>diffraktio</w:t>
      </w:r>
      <w:r w:rsidR="006836E8">
        <w:rPr>
          <w:rFonts w:ascii="Calibri" w:hAnsi="Calibri" w:cs="Calibri"/>
          <w:b/>
          <w:bCs/>
          <w:color w:val="006B54"/>
          <w:sz w:val="24"/>
          <w:szCs w:val="24"/>
          <w:lang w:val="fi-FI"/>
        </w:rPr>
        <w:t>ta</w:t>
      </w:r>
      <w:r w:rsidRPr="00BE1FF1">
        <w:rPr>
          <w:rFonts w:ascii="Calibri" w:hAnsi="Calibri" w:cs="Calibri"/>
          <w:b/>
          <w:bCs/>
          <w:color w:val="006B54"/>
          <w:sz w:val="24"/>
          <w:szCs w:val="24"/>
          <w:lang w:val="fi-FI"/>
        </w:rPr>
        <w:t xml:space="preserve"> käsittelevälle oppitunnille</w:t>
      </w:r>
      <w:proofErr w:type="gramEnd"/>
    </w:p>
    <w:p w14:paraId="0D2E9503" w14:textId="77777777" w:rsidR="009768AD" w:rsidRPr="00BE1FF1" w:rsidRDefault="009768AD" w:rsidP="009768AD">
      <w:pPr>
        <w:pStyle w:val="Default"/>
        <w:ind w:left="705" w:hanging="705"/>
        <w:rPr>
          <w:rFonts w:ascii="Calibri" w:hAnsi="Calibri" w:cs="Calibri"/>
          <w:b/>
          <w:bCs/>
          <w:color w:val="003F87"/>
          <w:sz w:val="24"/>
          <w:szCs w:val="24"/>
          <w:lang w:val="fi-FI"/>
        </w:rPr>
      </w:pPr>
    </w:p>
    <w:p w14:paraId="0D2E9504" w14:textId="6CAB97D5" w:rsidR="009768AD" w:rsidRPr="007E6958" w:rsidRDefault="007E6958" w:rsidP="009768AD">
      <w:pPr>
        <w:rPr>
          <w:lang w:val="fi-FI"/>
        </w:rPr>
      </w:pPr>
      <w:r w:rsidRPr="00BE1FF1">
        <w:rPr>
          <w:lang w:val="fi-FI"/>
        </w:rPr>
        <w:t xml:space="preserve">Oppilaat tutustuvat kahteen erityyppiseen diffraktioon hilasta: hilasta heijastuvaan ja hilan läpi menevään. Oppilaat käyttävät molempia </w:t>
      </w:r>
      <w:r w:rsidR="0033300C" w:rsidRPr="00BE1FF1">
        <w:rPr>
          <w:lang w:val="fi-FI"/>
        </w:rPr>
        <w:t>hila</w:t>
      </w:r>
      <w:r w:rsidRPr="00BE1FF1">
        <w:rPr>
          <w:lang w:val="fi-FI"/>
        </w:rPr>
        <w:t xml:space="preserve">tyyppejä analysoidakseen energiansäästölampun spektriä. </w:t>
      </w:r>
    </w:p>
    <w:p w14:paraId="0D2E9505" w14:textId="77777777" w:rsidR="009768AD" w:rsidRPr="007E6958" w:rsidRDefault="009768AD" w:rsidP="009768AD">
      <w:pPr>
        <w:rPr>
          <w:lang w:val="fi-FI"/>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213"/>
        <w:gridCol w:w="4897"/>
        <w:gridCol w:w="3070"/>
      </w:tblGrid>
      <w:tr w:rsidR="009768AD" w:rsidRPr="002A70CE" w14:paraId="0D2E950A" w14:textId="77777777" w:rsidTr="0033300C">
        <w:tc>
          <w:tcPr>
            <w:tcW w:w="1213" w:type="dxa"/>
            <w:tcBorders>
              <w:top w:val="single" w:sz="8" w:space="0" w:color="4F81BD"/>
              <w:left w:val="single" w:sz="8" w:space="0" w:color="4F81BD"/>
              <w:bottom w:val="single" w:sz="18" w:space="0" w:color="4F81BD"/>
              <w:right w:val="single" w:sz="8" w:space="0" w:color="4F81BD"/>
            </w:tcBorders>
          </w:tcPr>
          <w:p w14:paraId="0D2E9506" w14:textId="08A236DD" w:rsidR="009768AD" w:rsidRPr="002A70CE" w:rsidRDefault="00A97172" w:rsidP="009768AD">
            <w:pPr>
              <w:pStyle w:val="Default"/>
              <w:rPr>
                <w:rFonts w:ascii="Calibri" w:hAnsi="Calibri"/>
                <w:b/>
                <w:bCs/>
                <w:color w:val="auto"/>
                <w:sz w:val="20"/>
                <w:szCs w:val="20"/>
                <w:lang w:val="en-GB"/>
              </w:rPr>
            </w:pPr>
            <w:proofErr w:type="spellStart"/>
            <w:r>
              <w:rPr>
                <w:rFonts w:ascii="Calibri" w:hAnsi="Calibri"/>
                <w:b/>
                <w:bCs/>
                <w:color w:val="auto"/>
                <w:sz w:val="20"/>
                <w:szCs w:val="20"/>
                <w:lang w:val="en-GB"/>
              </w:rPr>
              <w:t>Aika</w:t>
            </w:r>
            <w:proofErr w:type="spellEnd"/>
          </w:p>
          <w:p w14:paraId="0D2E9507" w14:textId="57A9D883" w:rsidR="009768AD" w:rsidRPr="00A97172" w:rsidRDefault="00A97172" w:rsidP="009768AD">
            <w:pPr>
              <w:pStyle w:val="Default"/>
              <w:rPr>
                <w:rFonts w:ascii="Calibri" w:hAnsi="Calibri"/>
                <w:bCs/>
                <w:color w:val="auto"/>
                <w:sz w:val="20"/>
                <w:szCs w:val="20"/>
                <w:lang w:val="en-GB"/>
              </w:rPr>
            </w:pPr>
            <w:proofErr w:type="spellStart"/>
            <w:r w:rsidRPr="00A97172">
              <w:rPr>
                <w:rFonts w:ascii="Calibri" w:hAnsi="Calibri"/>
                <w:bCs/>
                <w:color w:val="auto"/>
                <w:sz w:val="20"/>
                <w:szCs w:val="20"/>
                <w:lang w:val="en-GB"/>
              </w:rPr>
              <w:t>minuutteina</w:t>
            </w:r>
            <w:proofErr w:type="spellEnd"/>
          </w:p>
        </w:tc>
        <w:tc>
          <w:tcPr>
            <w:tcW w:w="4897" w:type="dxa"/>
            <w:tcBorders>
              <w:top w:val="single" w:sz="8" w:space="0" w:color="4F81BD"/>
              <w:left w:val="single" w:sz="8" w:space="0" w:color="4F81BD"/>
              <w:bottom w:val="single" w:sz="18" w:space="0" w:color="4F81BD"/>
              <w:right w:val="single" w:sz="8" w:space="0" w:color="4F81BD"/>
            </w:tcBorders>
          </w:tcPr>
          <w:p w14:paraId="0D2E9508" w14:textId="2C9A02DC" w:rsidR="009768AD" w:rsidRPr="002A70CE" w:rsidRDefault="00A97172" w:rsidP="009768AD">
            <w:pPr>
              <w:pStyle w:val="Default"/>
              <w:rPr>
                <w:rFonts w:ascii="Calibri" w:hAnsi="Calibri"/>
                <w:b/>
                <w:bCs/>
                <w:color w:val="auto"/>
                <w:sz w:val="20"/>
                <w:szCs w:val="20"/>
                <w:lang w:val="en-GB"/>
              </w:rPr>
            </w:pPr>
            <w:proofErr w:type="spellStart"/>
            <w:r>
              <w:rPr>
                <w:rFonts w:ascii="Calibri" w:hAnsi="Calibri"/>
                <w:b/>
                <w:bCs/>
                <w:color w:val="auto"/>
                <w:sz w:val="20"/>
                <w:szCs w:val="20"/>
                <w:lang w:val="en-GB"/>
              </w:rPr>
              <w:t>Toiminto</w:t>
            </w:r>
            <w:proofErr w:type="spellEnd"/>
          </w:p>
        </w:tc>
        <w:tc>
          <w:tcPr>
            <w:tcW w:w="3070" w:type="dxa"/>
            <w:tcBorders>
              <w:top w:val="single" w:sz="8" w:space="0" w:color="4F81BD"/>
              <w:left w:val="single" w:sz="8" w:space="0" w:color="4F81BD"/>
              <w:bottom w:val="single" w:sz="18" w:space="0" w:color="4F81BD"/>
              <w:right w:val="single" w:sz="8" w:space="0" w:color="4F81BD"/>
            </w:tcBorders>
          </w:tcPr>
          <w:p w14:paraId="0D2E9509" w14:textId="5E9EB9D0" w:rsidR="009768AD" w:rsidRPr="002A70CE" w:rsidRDefault="007E6958" w:rsidP="009768AD">
            <w:pPr>
              <w:pStyle w:val="Default"/>
              <w:rPr>
                <w:rFonts w:ascii="Calibri" w:hAnsi="Calibri"/>
                <w:b/>
                <w:bCs/>
                <w:color w:val="auto"/>
                <w:sz w:val="20"/>
                <w:szCs w:val="20"/>
                <w:lang w:val="en-GB"/>
              </w:rPr>
            </w:pPr>
            <w:proofErr w:type="spellStart"/>
            <w:r>
              <w:rPr>
                <w:rFonts w:ascii="Calibri" w:hAnsi="Calibri"/>
                <w:b/>
                <w:bCs/>
                <w:color w:val="auto"/>
                <w:sz w:val="20"/>
                <w:szCs w:val="20"/>
                <w:lang w:val="en-GB"/>
              </w:rPr>
              <w:t>Materiaali</w:t>
            </w:r>
            <w:proofErr w:type="spellEnd"/>
          </w:p>
        </w:tc>
      </w:tr>
      <w:tr w:rsidR="009768AD" w:rsidRPr="002A70CE" w14:paraId="0D2E950E" w14:textId="77777777" w:rsidTr="0033300C">
        <w:tc>
          <w:tcPr>
            <w:tcW w:w="1213" w:type="dxa"/>
            <w:tcBorders>
              <w:top w:val="single" w:sz="8" w:space="0" w:color="4F81BD"/>
              <w:left w:val="single" w:sz="8" w:space="0" w:color="4F81BD"/>
              <w:bottom w:val="single" w:sz="8" w:space="0" w:color="4F81BD"/>
              <w:right w:val="single" w:sz="8" w:space="0" w:color="4F81BD"/>
            </w:tcBorders>
            <w:shd w:val="clear" w:color="auto" w:fill="D3DFEE"/>
          </w:tcPr>
          <w:p w14:paraId="0D2E950B" w14:textId="77777777" w:rsidR="009768AD" w:rsidRPr="002A70CE" w:rsidRDefault="009768AD" w:rsidP="009768AD">
            <w:pPr>
              <w:pStyle w:val="Default"/>
              <w:rPr>
                <w:rFonts w:ascii="Calibri" w:hAnsi="Calibri"/>
                <w:b/>
                <w:bCs/>
                <w:color w:val="auto"/>
                <w:sz w:val="20"/>
                <w:szCs w:val="20"/>
                <w:lang w:val="en-GB"/>
              </w:rPr>
            </w:pPr>
            <w:r w:rsidRPr="002A70CE">
              <w:rPr>
                <w:rFonts w:ascii="Calibri" w:hAnsi="Calibri"/>
                <w:b/>
                <w:bCs/>
                <w:color w:val="auto"/>
                <w:sz w:val="20"/>
                <w:szCs w:val="20"/>
                <w:lang w:val="en-GB"/>
              </w:rPr>
              <w:t>0 – 5</w:t>
            </w:r>
          </w:p>
        </w:tc>
        <w:tc>
          <w:tcPr>
            <w:tcW w:w="4897" w:type="dxa"/>
            <w:tcBorders>
              <w:top w:val="single" w:sz="8" w:space="0" w:color="4F81BD"/>
              <w:left w:val="single" w:sz="8" w:space="0" w:color="4F81BD"/>
              <w:bottom w:val="single" w:sz="8" w:space="0" w:color="4F81BD"/>
              <w:right w:val="single" w:sz="8" w:space="0" w:color="4F81BD"/>
            </w:tcBorders>
            <w:shd w:val="clear" w:color="auto" w:fill="D3DFEE"/>
          </w:tcPr>
          <w:p w14:paraId="0D2E950C" w14:textId="585DD7AF" w:rsidR="009768AD" w:rsidRPr="002A70CE" w:rsidRDefault="007E6958" w:rsidP="009768AD">
            <w:pPr>
              <w:pStyle w:val="Default"/>
              <w:rPr>
                <w:rFonts w:ascii="Calibri" w:hAnsi="Calibri"/>
                <w:color w:val="auto"/>
                <w:sz w:val="20"/>
                <w:szCs w:val="20"/>
                <w:lang w:val="en-GB"/>
              </w:rPr>
            </w:pPr>
            <w:proofErr w:type="spellStart"/>
            <w:r>
              <w:rPr>
                <w:rFonts w:ascii="Calibri" w:hAnsi="Calibri"/>
                <w:color w:val="auto"/>
                <w:sz w:val="20"/>
                <w:szCs w:val="20"/>
                <w:lang w:val="en-GB"/>
              </w:rPr>
              <w:t>Johdanto</w:t>
            </w:r>
            <w:proofErr w:type="spellEnd"/>
          </w:p>
        </w:tc>
        <w:tc>
          <w:tcPr>
            <w:tcW w:w="3070" w:type="dxa"/>
            <w:tcBorders>
              <w:top w:val="single" w:sz="8" w:space="0" w:color="4F81BD"/>
              <w:left w:val="single" w:sz="8" w:space="0" w:color="4F81BD"/>
              <w:bottom w:val="single" w:sz="8" w:space="0" w:color="4F81BD"/>
              <w:right w:val="single" w:sz="8" w:space="0" w:color="4F81BD"/>
            </w:tcBorders>
            <w:shd w:val="clear" w:color="auto" w:fill="D3DFEE"/>
          </w:tcPr>
          <w:p w14:paraId="0D2E950D" w14:textId="5B2140CB" w:rsidR="009768AD" w:rsidRPr="002A70CE" w:rsidRDefault="007E6958" w:rsidP="009768AD">
            <w:pPr>
              <w:pStyle w:val="Default"/>
              <w:rPr>
                <w:rFonts w:ascii="Calibri" w:hAnsi="Calibri"/>
                <w:color w:val="auto"/>
                <w:sz w:val="20"/>
                <w:szCs w:val="20"/>
                <w:lang w:val="en-GB"/>
              </w:rPr>
            </w:pPr>
            <w:r>
              <w:rPr>
                <w:rFonts w:ascii="Calibri" w:hAnsi="Calibri"/>
                <w:color w:val="auto"/>
                <w:sz w:val="20"/>
                <w:szCs w:val="20"/>
                <w:lang w:val="en-GB"/>
              </w:rPr>
              <w:t>CD-</w:t>
            </w:r>
            <w:proofErr w:type="spellStart"/>
            <w:r>
              <w:rPr>
                <w:rFonts w:ascii="Calibri" w:hAnsi="Calibri"/>
                <w:color w:val="auto"/>
                <w:sz w:val="20"/>
                <w:szCs w:val="20"/>
                <w:lang w:val="en-GB"/>
              </w:rPr>
              <w:t>levyt</w:t>
            </w:r>
            <w:proofErr w:type="spellEnd"/>
          </w:p>
        </w:tc>
      </w:tr>
      <w:tr w:rsidR="009768AD" w:rsidRPr="002A70CE" w14:paraId="0D2E9516" w14:textId="77777777" w:rsidTr="0033300C">
        <w:tc>
          <w:tcPr>
            <w:tcW w:w="1213" w:type="dxa"/>
            <w:tcBorders>
              <w:top w:val="single" w:sz="8" w:space="0" w:color="4F81BD"/>
              <w:left w:val="single" w:sz="8" w:space="0" w:color="4F81BD"/>
              <w:bottom w:val="single" w:sz="8" w:space="0" w:color="4F81BD"/>
              <w:right w:val="single" w:sz="8" w:space="0" w:color="4F81BD"/>
            </w:tcBorders>
          </w:tcPr>
          <w:p w14:paraId="0D2E950F" w14:textId="77777777" w:rsidR="009768AD" w:rsidRPr="002A70CE" w:rsidRDefault="009768AD" w:rsidP="009768AD">
            <w:pPr>
              <w:pStyle w:val="Default"/>
              <w:rPr>
                <w:rFonts w:ascii="Calibri" w:hAnsi="Calibri"/>
                <w:b/>
                <w:bCs/>
                <w:color w:val="auto"/>
                <w:sz w:val="20"/>
                <w:szCs w:val="20"/>
                <w:lang w:val="en-GB"/>
              </w:rPr>
            </w:pPr>
            <w:r w:rsidRPr="002A70CE">
              <w:rPr>
                <w:rFonts w:ascii="Calibri" w:hAnsi="Calibri"/>
                <w:b/>
                <w:bCs/>
                <w:color w:val="auto"/>
                <w:sz w:val="20"/>
                <w:szCs w:val="20"/>
                <w:lang w:val="en-GB"/>
              </w:rPr>
              <w:t>5 – 35</w:t>
            </w:r>
          </w:p>
        </w:tc>
        <w:tc>
          <w:tcPr>
            <w:tcW w:w="4897" w:type="dxa"/>
            <w:tcBorders>
              <w:top w:val="single" w:sz="8" w:space="0" w:color="4F81BD"/>
              <w:left w:val="single" w:sz="8" w:space="0" w:color="4F81BD"/>
              <w:bottom w:val="single" w:sz="8" w:space="0" w:color="4F81BD"/>
              <w:right w:val="single" w:sz="8" w:space="0" w:color="4F81BD"/>
            </w:tcBorders>
          </w:tcPr>
          <w:p w14:paraId="0D2E9510" w14:textId="39458C8B" w:rsidR="009768AD" w:rsidRPr="002A70CE" w:rsidRDefault="007E6958" w:rsidP="00A97172">
            <w:pPr>
              <w:pStyle w:val="Default"/>
              <w:rPr>
                <w:rFonts w:ascii="Calibri" w:hAnsi="Calibri"/>
                <w:color w:val="auto"/>
                <w:sz w:val="20"/>
                <w:szCs w:val="20"/>
                <w:lang w:val="en-GB"/>
              </w:rPr>
            </w:pPr>
            <w:proofErr w:type="spellStart"/>
            <w:r>
              <w:rPr>
                <w:rFonts w:ascii="Calibri" w:hAnsi="Calibri"/>
                <w:color w:val="auto"/>
                <w:sz w:val="20"/>
                <w:szCs w:val="20"/>
                <w:lang w:val="en-GB"/>
              </w:rPr>
              <w:t>Ryhmätyö</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työohjesta</w:t>
            </w:r>
            <w:proofErr w:type="spellEnd"/>
            <w:r>
              <w:rPr>
                <w:rFonts w:ascii="Calibri" w:hAnsi="Calibri"/>
                <w:color w:val="auto"/>
                <w:sz w:val="20"/>
                <w:szCs w:val="20"/>
                <w:lang w:val="en-GB"/>
              </w:rPr>
              <w:t xml:space="preserve"> “</w:t>
            </w:r>
            <w:proofErr w:type="spellStart"/>
            <w:r w:rsidR="00A97172">
              <w:rPr>
                <w:rFonts w:ascii="Calibri" w:hAnsi="Calibri"/>
                <w:color w:val="auto"/>
                <w:sz w:val="20"/>
                <w:szCs w:val="20"/>
                <w:lang w:val="en-GB"/>
              </w:rPr>
              <w:t>Valkoisen</w:t>
            </w:r>
            <w:proofErr w:type="spellEnd"/>
            <w:r w:rsidR="00A97172">
              <w:rPr>
                <w:rFonts w:ascii="Calibri" w:hAnsi="Calibri"/>
                <w:color w:val="auto"/>
                <w:sz w:val="20"/>
                <w:szCs w:val="20"/>
                <w:lang w:val="en-GB"/>
              </w:rPr>
              <w:t xml:space="preserve"> </w:t>
            </w:r>
            <w:proofErr w:type="spellStart"/>
            <w:r w:rsidR="00A97172">
              <w:rPr>
                <w:rFonts w:ascii="Calibri" w:hAnsi="Calibri"/>
                <w:color w:val="auto"/>
                <w:sz w:val="20"/>
                <w:szCs w:val="20"/>
                <w:lang w:val="en-GB"/>
              </w:rPr>
              <w:t>värit</w:t>
            </w:r>
            <w:proofErr w:type="spellEnd"/>
            <w:r w:rsidR="009768AD" w:rsidRPr="002A70CE">
              <w:rPr>
                <w:rFonts w:ascii="Calibri" w:hAnsi="Calibri"/>
                <w:color w:val="auto"/>
                <w:sz w:val="20"/>
                <w:szCs w:val="20"/>
                <w:lang w:val="en-GB"/>
              </w:rPr>
              <w:t>”</w:t>
            </w:r>
          </w:p>
        </w:tc>
        <w:tc>
          <w:tcPr>
            <w:tcW w:w="3070" w:type="dxa"/>
            <w:tcBorders>
              <w:top w:val="single" w:sz="8" w:space="0" w:color="4F81BD"/>
              <w:left w:val="single" w:sz="8" w:space="0" w:color="4F81BD"/>
              <w:bottom w:val="single" w:sz="8" w:space="0" w:color="4F81BD"/>
              <w:right w:val="single" w:sz="8" w:space="0" w:color="4F81BD"/>
            </w:tcBorders>
          </w:tcPr>
          <w:p w14:paraId="0D2E9511" w14:textId="77777777" w:rsidR="009768AD" w:rsidRPr="00A8124C" w:rsidRDefault="009768AD" w:rsidP="009768AD">
            <w:pPr>
              <w:pStyle w:val="Default"/>
              <w:rPr>
                <w:rFonts w:ascii="Calibri" w:hAnsi="Calibri"/>
                <w:color w:val="auto"/>
                <w:sz w:val="20"/>
                <w:szCs w:val="20"/>
                <w:lang w:val="fi-FI"/>
              </w:rPr>
            </w:pPr>
            <w:r w:rsidRPr="00A8124C">
              <w:rPr>
                <w:rFonts w:ascii="Calibri" w:hAnsi="Calibri"/>
                <w:color w:val="auto"/>
                <w:sz w:val="20"/>
                <w:szCs w:val="20"/>
                <w:lang w:val="fi-FI"/>
              </w:rPr>
              <w:t>WS</w:t>
            </w:r>
            <w:r w:rsidR="004A3379" w:rsidRPr="00A8124C">
              <w:rPr>
                <w:rFonts w:ascii="Calibri" w:hAnsi="Calibri"/>
                <w:color w:val="auto"/>
                <w:sz w:val="20"/>
                <w:szCs w:val="20"/>
                <w:lang w:val="fi-FI"/>
              </w:rPr>
              <w:t>07</w:t>
            </w:r>
            <w:r w:rsidRPr="00A8124C">
              <w:rPr>
                <w:rFonts w:ascii="Calibri" w:hAnsi="Calibri"/>
                <w:color w:val="auto"/>
                <w:sz w:val="20"/>
                <w:szCs w:val="20"/>
                <w:lang w:val="fi-FI"/>
              </w:rPr>
              <w:t>.3</w:t>
            </w:r>
          </w:p>
          <w:p w14:paraId="0D2E9512" w14:textId="3C38B33C" w:rsidR="009768AD" w:rsidRPr="00AD4B6E" w:rsidRDefault="00AD4B6E" w:rsidP="009768AD">
            <w:pPr>
              <w:pStyle w:val="Default"/>
              <w:rPr>
                <w:rFonts w:ascii="Calibri" w:hAnsi="Calibri"/>
                <w:color w:val="auto"/>
                <w:sz w:val="20"/>
                <w:szCs w:val="20"/>
                <w:lang w:val="fi-FI"/>
              </w:rPr>
            </w:pPr>
            <w:r w:rsidRPr="00AD4B6E">
              <w:rPr>
                <w:rFonts w:ascii="Calibri" w:hAnsi="Calibri"/>
                <w:color w:val="auto"/>
                <w:sz w:val="20"/>
                <w:szCs w:val="20"/>
                <w:lang w:val="fi-FI"/>
              </w:rPr>
              <w:t>hila</w:t>
            </w:r>
          </w:p>
          <w:p w14:paraId="0D2E9513" w14:textId="7E1F0580" w:rsidR="009768AD" w:rsidRPr="00AD4B6E" w:rsidRDefault="00AD4B6E" w:rsidP="009768AD">
            <w:pPr>
              <w:pStyle w:val="Default"/>
              <w:rPr>
                <w:rFonts w:ascii="Calibri" w:hAnsi="Calibri"/>
                <w:i/>
                <w:color w:val="auto"/>
                <w:sz w:val="20"/>
                <w:szCs w:val="20"/>
                <w:lang w:val="fi-FI"/>
              </w:rPr>
            </w:pPr>
            <w:r w:rsidRPr="00AD4B6E">
              <w:rPr>
                <w:rFonts w:ascii="Calibri" w:hAnsi="Calibri"/>
                <w:i/>
                <w:color w:val="auto"/>
                <w:sz w:val="20"/>
                <w:szCs w:val="20"/>
                <w:lang w:val="fi-FI"/>
              </w:rPr>
              <w:t>Pakettiin sisältymättömät</w:t>
            </w:r>
            <w:r w:rsidR="009768AD" w:rsidRPr="00AD4B6E">
              <w:rPr>
                <w:rFonts w:ascii="Calibri" w:hAnsi="Calibri"/>
                <w:i/>
                <w:color w:val="auto"/>
                <w:sz w:val="20"/>
                <w:szCs w:val="20"/>
                <w:lang w:val="fi-FI"/>
              </w:rPr>
              <w:t>:</w:t>
            </w:r>
          </w:p>
          <w:p w14:paraId="0D2E9515" w14:textId="10AE3B8A" w:rsidR="009768AD" w:rsidRPr="00AD4B6E" w:rsidRDefault="00AD4B6E" w:rsidP="00AD4B6E">
            <w:pPr>
              <w:pStyle w:val="Default"/>
              <w:rPr>
                <w:rFonts w:ascii="Calibri" w:hAnsi="Calibri"/>
                <w:color w:val="auto"/>
                <w:sz w:val="20"/>
                <w:szCs w:val="20"/>
                <w:lang w:val="fi-FI"/>
              </w:rPr>
            </w:pPr>
            <w:r w:rsidRPr="00AD4B6E">
              <w:rPr>
                <w:rFonts w:ascii="Calibri" w:hAnsi="Calibri"/>
                <w:color w:val="auto"/>
                <w:sz w:val="20"/>
                <w:szCs w:val="20"/>
                <w:lang w:val="fi-FI"/>
              </w:rPr>
              <w:t xml:space="preserve">auringonvalo, energiansäästölamppu, </w:t>
            </w:r>
            <w:r>
              <w:rPr>
                <w:rFonts w:ascii="Calibri" w:hAnsi="Calibri"/>
                <w:color w:val="auto"/>
                <w:sz w:val="20"/>
                <w:szCs w:val="20"/>
                <w:lang w:val="fi-FI"/>
              </w:rPr>
              <w:t xml:space="preserve">läpinäkyvää teippiä, </w:t>
            </w:r>
            <w:proofErr w:type="spellStart"/>
            <w:r>
              <w:rPr>
                <w:rFonts w:ascii="Calibri" w:hAnsi="Calibri"/>
                <w:color w:val="auto"/>
                <w:sz w:val="20"/>
                <w:szCs w:val="20"/>
                <w:lang w:val="fi-FI"/>
              </w:rPr>
              <w:t>CD-levyjä</w:t>
            </w:r>
            <w:proofErr w:type="spellEnd"/>
            <w:r>
              <w:rPr>
                <w:rFonts w:ascii="Calibri" w:hAnsi="Calibri"/>
                <w:color w:val="auto"/>
                <w:sz w:val="20"/>
                <w:szCs w:val="20"/>
                <w:lang w:val="fi-FI"/>
              </w:rPr>
              <w:t xml:space="preserve">, </w:t>
            </w:r>
            <w:proofErr w:type="spellStart"/>
            <w:r>
              <w:rPr>
                <w:rFonts w:ascii="Calibri" w:hAnsi="Calibri"/>
                <w:color w:val="auto"/>
                <w:sz w:val="20"/>
                <w:szCs w:val="20"/>
                <w:lang w:val="fi-FI"/>
              </w:rPr>
              <w:t>sakset</w:t>
            </w:r>
            <w:proofErr w:type="spellEnd"/>
          </w:p>
        </w:tc>
      </w:tr>
      <w:tr w:rsidR="009768AD" w:rsidRPr="002A70CE" w14:paraId="0D2E951B" w14:textId="77777777" w:rsidTr="0033300C">
        <w:tc>
          <w:tcPr>
            <w:tcW w:w="1213" w:type="dxa"/>
            <w:tcBorders>
              <w:top w:val="single" w:sz="8" w:space="0" w:color="4F81BD"/>
              <w:left w:val="single" w:sz="8" w:space="0" w:color="4F81BD"/>
              <w:bottom w:val="single" w:sz="8" w:space="0" w:color="4F81BD"/>
              <w:right w:val="single" w:sz="8" w:space="0" w:color="4F81BD"/>
            </w:tcBorders>
            <w:shd w:val="clear" w:color="auto" w:fill="D3DFEE"/>
          </w:tcPr>
          <w:p w14:paraId="0D2E9517" w14:textId="4BBE20EA" w:rsidR="009768AD" w:rsidRPr="0033300C" w:rsidRDefault="0033300C" w:rsidP="009768AD">
            <w:pPr>
              <w:pStyle w:val="Default"/>
              <w:rPr>
                <w:rFonts w:ascii="Calibri" w:hAnsi="Calibri"/>
                <w:b/>
                <w:bCs/>
                <w:color w:val="auto"/>
                <w:sz w:val="20"/>
                <w:szCs w:val="20"/>
                <w:lang w:val="en-GB"/>
              </w:rPr>
            </w:pPr>
            <w:r w:rsidRPr="0033300C">
              <w:rPr>
                <w:rFonts w:ascii="Calibri" w:hAnsi="Calibri"/>
                <w:b/>
                <w:bCs/>
                <w:color w:val="auto"/>
                <w:sz w:val="20"/>
                <w:szCs w:val="20"/>
                <w:lang w:val="en-GB"/>
              </w:rPr>
              <w:t>35 – 40</w:t>
            </w:r>
          </w:p>
        </w:tc>
        <w:tc>
          <w:tcPr>
            <w:tcW w:w="4897" w:type="dxa"/>
            <w:tcBorders>
              <w:top w:val="single" w:sz="8" w:space="0" w:color="4F81BD"/>
              <w:left w:val="single" w:sz="8" w:space="0" w:color="4F81BD"/>
              <w:bottom w:val="single" w:sz="8" w:space="0" w:color="4F81BD"/>
              <w:right w:val="single" w:sz="8" w:space="0" w:color="4F81BD"/>
            </w:tcBorders>
            <w:shd w:val="clear" w:color="auto" w:fill="D3DFEE"/>
          </w:tcPr>
          <w:p w14:paraId="0D2E9518" w14:textId="7C6CDB17" w:rsidR="009768AD" w:rsidRPr="0033300C" w:rsidRDefault="0033300C" w:rsidP="00A97172">
            <w:pPr>
              <w:pStyle w:val="Default"/>
              <w:tabs>
                <w:tab w:val="right" w:pos="4660"/>
              </w:tabs>
              <w:rPr>
                <w:rFonts w:ascii="Calibri" w:hAnsi="Calibri"/>
                <w:color w:val="auto"/>
                <w:sz w:val="20"/>
                <w:szCs w:val="20"/>
                <w:lang w:val="fi-FI"/>
              </w:rPr>
            </w:pPr>
            <w:r w:rsidRPr="0033300C">
              <w:rPr>
                <w:rFonts w:ascii="Calibri" w:hAnsi="Calibri"/>
                <w:color w:val="auto"/>
                <w:sz w:val="20"/>
                <w:szCs w:val="20"/>
                <w:lang w:val="fi-FI"/>
              </w:rPr>
              <w:t>Jaa tietosivut ja keskustelua oppitunnin sisällöstä</w:t>
            </w:r>
          </w:p>
        </w:tc>
        <w:tc>
          <w:tcPr>
            <w:tcW w:w="3070" w:type="dxa"/>
            <w:tcBorders>
              <w:top w:val="single" w:sz="8" w:space="0" w:color="4F81BD"/>
              <w:left w:val="single" w:sz="8" w:space="0" w:color="4F81BD"/>
              <w:bottom w:val="single" w:sz="8" w:space="0" w:color="4F81BD"/>
              <w:right w:val="single" w:sz="8" w:space="0" w:color="4F81BD"/>
            </w:tcBorders>
            <w:shd w:val="clear" w:color="auto" w:fill="D3DFEE"/>
          </w:tcPr>
          <w:p w14:paraId="0D2E951A" w14:textId="3DBD995B" w:rsidR="009768AD" w:rsidRPr="0033300C" w:rsidRDefault="0033300C" w:rsidP="009768AD">
            <w:pPr>
              <w:pStyle w:val="Default"/>
              <w:rPr>
                <w:rFonts w:ascii="Calibri" w:hAnsi="Calibri"/>
                <w:color w:val="auto"/>
                <w:sz w:val="20"/>
                <w:szCs w:val="20"/>
                <w:lang w:val="fi-FI"/>
              </w:rPr>
            </w:pPr>
            <w:r w:rsidRPr="0033300C">
              <w:rPr>
                <w:rFonts w:ascii="Calibri" w:hAnsi="Calibri"/>
                <w:color w:val="auto"/>
                <w:sz w:val="20"/>
                <w:szCs w:val="20"/>
                <w:lang w:val="fi-FI"/>
              </w:rPr>
              <w:t>FS07.3</w:t>
            </w:r>
          </w:p>
        </w:tc>
      </w:tr>
    </w:tbl>
    <w:p w14:paraId="0D2E9520" w14:textId="77777777" w:rsidR="009768AD" w:rsidRPr="00A97172" w:rsidRDefault="009768AD" w:rsidP="009768AD">
      <w:pPr>
        <w:pStyle w:val="Default"/>
        <w:ind w:left="705" w:hanging="705"/>
        <w:rPr>
          <w:color w:val="auto"/>
          <w:lang w:val="fi-FI"/>
        </w:rPr>
      </w:pPr>
    </w:p>
    <w:p w14:paraId="0D2E9521" w14:textId="1857540D" w:rsidR="009768AD" w:rsidRPr="00886DD2" w:rsidRDefault="00A97172" w:rsidP="009768AD">
      <w:pPr>
        <w:pStyle w:val="Default"/>
        <w:ind w:left="705" w:hanging="705"/>
        <w:rPr>
          <w:color w:val="006B54"/>
          <w:lang w:val="en-GB"/>
        </w:rPr>
      </w:pPr>
      <w:proofErr w:type="gramStart"/>
      <w:r>
        <w:rPr>
          <w:rFonts w:ascii="Calibri" w:hAnsi="Calibri" w:cs="Calibri"/>
          <w:b/>
          <w:bCs/>
          <w:color w:val="006B54"/>
          <w:sz w:val="24"/>
          <w:szCs w:val="24"/>
          <w:lang w:val="fi-FI"/>
        </w:rPr>
        <w:t>Kuvaus suositellusta oppitunnista</w:t>
      </w:r>
      <w:proofErr w:type="gramEnd"/>
    </w:p>
    <w:p w14:paraId="0D2E9522" w14:textId="77777777" w:rsidR="009768AD" w:rsidRPr="00886DD2" w:rsidRDefault="009768AD" w:rsidP="009768AD">
      <w:pPr>
        <w:pStyle w:val="Default"/>
        <w:ind w:left="705" w:hanging="705"/>
        <w:rPr>
          <w:color w:val="006B54"/>
          <w:lang w:val="en-GB"/>
        </w:rPr>
      </w:pPr>
    </w:p>
    <w:p w14:paraId="0D2E9523" w14:textId="2E5609F4" w:rsidR="009768AD" w:rsidRPr="00886DD2" w:rsidRDefault="00967878" w:rsidP="009768AD">
      <w:pPr>
        <w:pStyle w:val="Default"/>
        <w:ind w:hanging="7"/>
        <w:rPr>
          <w:color w:val="006B54"/>
          <w:lang w:val="en-GB"/>
        </w:rPr>
      </w:pPr>
      <w:proofErr w:type="spellStart"/>
      <w:r>
        <w:rPr>
          <w:rFonts w:ascii="Calibri" w:hAnsi="Calibri" w:cs="Calibri"/>
          <w:b/>
          <w:bCs/>
          <w:color w:val="006B54"/>
          <w:sz w:val="20"/>
          <w:szCs w:val="20"/>
          <w:lang w:val="en-GB"/>
        </w:rPr>
        <w:t>Valmistelut</w:t>
      </w:r>
      <w:proofErr w:type="spellEnd"/>
    </w:p>
    <w:p w14:paraId="0D2E9524" w14:textId="5E32BD79" w:rsidR="009768AD" w:rsidRPr="00967878" w:rsidRDefault="00025DFD" w:rsidP="009768AD">
      <w:pPr>
        <w:rPr>
          <w:lang w:val="fi-FI"/>
        </w:rPr>
      </w:pPr>
      <w:r>
        <w:rPr>
          <w:lang w:val="fi-FI"/>
        </w:rPr>
        <w:t xml:space="preserve">Huomioi </w:t>
      </w:r>
      <w:r w:rsidR="00967878" w:rsidRPr="00967878">
        <w:rPr>
          <w:lang w:val="fi-FI"/>
        </w:rPr>
        <w:t>että tulostusasetuksissa kaikki sivun sovittamisasetukset ovat poissa päältä</w:t>
      </w:r>
      <w:r>
        <w:rPr>
          <w:lang w:val="fi-FI"/>
        </w:rPr>
        <w:t xml:space="preserve"> tulostaessasi ohjeita</w:t>
      </w:r>
      <w:r w:rsidR="00967878" w:rsidRPr="00967878">
        <w:rPr>
          <w:lang w:val="fi-FI"/>
        </w:rPr>
        <w:t xml:space="preserve">. </w:t>
      </w:r>
      <w:r w:rsidR="00967878">
        <w:rPr>
          <w:lang w:val="fi-FI"/>
        </w:rPr>
        <w:t>Tulo</w:t>
      </w:r>
      <w:r w:rsidR="00510577">
        <w:rPr>
          <w:lang w:val="fi-FI"/>
        </w:rPr>
        <w:t>sta työohjeen kolmas sivu paksulle paperille, jos mahdollista.</w:t>
      </w:r>
    </w:p>
    <w:p w14:paraId="0D2E9525" w14:textId="26DD77DA" w:rsidR="009768AD" w:rsidRPr="007A4522" w:rsidRDefault="007A4522" w:rsidP="009768AD">
      <w:pPr>
        <w:ind w:left="-7" w:firstLine="0"/>
        <w:rPr>
          <w:lang w:val="fi-FI"/>
        </w:rPr>
      </w:pPr>
      <w:r w:rsidRPr="007A4522">
        <w:rPr>
          <w:lang w:val="fi-FI"/>
        </w:rPr>
        <w:t>Valmistele muutamia energiansäästöla</w:t>
      </w:r>
      <w:r>
        <w:rPr>
          <w:lang w:val="fi-FI"/>
        </w:rPr>
        <w:t xml:space="preserve">mppuja ennen oppituntia. Parasta on, jos </w:t>
      </w:r>
      <w:r w:rsidR="00AE5A9C">
        <w:rPr>
          <w:lang w:val="fi-FI"/>
        </w:rPr>
        <w:t xml:space="preserve">niissä ei ole varjostinta, ja lamppujen tulisi olla asetettavissa lähelle </w:t>
      </w:r>
      <w:r>
        <w:rPr>
          <w:lang w:val="fi-FI"/>
        </w:rPr>
        <w:t>pöytäpintaa</w:t>
      </w:r>
      <w:r w:rsidR="00AE5A9C">
        <w:rPr>
          <w:lang w:val="fi-FI"/>
        </w:rPr>
        <w:t xml:space="preserve">. </w:t>
      </w:r>
      <w:r w:rsidR="003C03CB">
        <w:rPr>
          <w:lang w:val="fi-FI"/>
        </w:rPr>
        <w:t>Tämä tekee työohjeen viimeisen kokeen suorittamisesta huomattavasti helpompaa.</w:t>
      </w:r>
    </w:p>
    <w:p w14:paraId="0D2E9526" w14:textId="77777777" w:rsidR="009768AD" w:rsidRPr="007A4522" w:rsidRDefault="009768AD" w:rsidP="009768AD">
      <w:pPr>
        <w:pStyle w:val="Default"/>
        <w:ind w:hanging="7"/>
        <w:rPr>
          <w:rFonts w:ascii="Calibri" w:hAnsi="Calibri" w:cs="Calibri"/>
          <w:b/>
          <w:bCs/>
          <w:color w:val="003F87"/>
          <w:sz w:val="20"/>
          <w:szCs w:val="20"/>
          <w:lang w:val="fi-FI"/>
        </w:rPr>
      </w:pPr>
    </w:p>
    <w:p w14:paraId="0D2E9527" w14:textId="12D7AFF1" w:rsidR="009768AD" w:rsidRPr="00E83C32" w:rsidRDefault="00A97172" w:rsidP="009768AD">
      <w:pPr>
        <w:pStyle w:val="Default"/>
        <w:ind w:hanging="7"/>
        <w:rPr>
          <w:color w:val="006B54"/>
          <w:lang w:val="fi-FI"/>
        </w:rPr>
      </w:pPr>
      <w:r w:rsidRPr="00A97172">
        <w:rPr>
          <w:rFonts w:ascii="Calibri" w:hAnsi="Calibri" w:cs="Calibri"/>
          <w:b/>
          <w:bCs/>
          <w:color w:val="006B54"/>
          <w:sz w:val="20"/>
          <w:szCs w:val="20"/>
          <w:lang w:val="fi-FI"/>
        </w:rPr>
        <w:t>Johdanto</w:t>
      </w:r>
    </w:p>
    <w:p w14:paraId="0D2E9529" w14:textId="20D31126" w:rsidR="009768AD" w:rsidRDefault="00E83C32" w:rsidP="003C03CB">
      <w:pPr>
        <w:rPr>
          <w:lang w:val="fi-FI"/>
        </w:rPr>
      </w:pPr>
      <w:r w:rsidRPr="00E83C32">
        <w:rPr>
          <w:lang w:val="fi-FI"/>
        </w:rPr>
        <w:t>Käytä muutama ensimmäi</w:t>
      </w:r>
      <w:r w:rsidR="00025DFD">
        <w:rPr>
          <w:lang w:val="fi-FI"/>
        </w:rPr>
        <w:t>nen</w:t>
      </w:r>
      <w:r w:rsidRPr="00E83C32">
        <w:rPr>
          <w:lang w:val="fi-FI"/>
        </w:rPr>
        <w:t xml:space="preserve"> minuuttia siihe</w:t>
      </w:r>
      <w:r>
        <w:rPr>
          <w:lang w:val="fi-FI"/>
        </w:rPr>
        <w:t>n</w:t>
      </w:r>
      <w:r w:rsidRPr="00E83C32">
        <w:rPr>
          <w:lang w:val="fi-FI"/>
        </w:rPr>
        <w:t>, että muistuttele</w:t>
      </w:r>
      <w:r w:rsidR="00025DFD">
        <w:rPr>
          <w:lang w:val="fi-FI"/>
        </w:rPr>
        <w:t>t</w:t>
      </w:r>
      <w:r w:rsidRPr="00E83C32">
        <w:rPr>
          <w:lang w:val="fi-FI"/>
        </w:rPr>
        <w:t xml:space="preserve"> oppilaiden mieliin kaks</w:t>
      </w:r>
      <w:r>
        <w:rPr>
          <w:lang w:val="fi-FI"/>
        </w:rPr>
        <w:t>oisrakokokeessa havait</w:t>
      </w:r>
      <w:r w:rsidR="00025DFD">
        <w:rPr>
          <w:lang w:val="fi-FI"/>
        </w:rPr>
        <w:t>t</w:t>
      </w:r>
      <w:r>
        <w:rPr>
          <w:lang w:val="fi-FI"/>
        </w:rPr>
        <w:t>u</w:t>
      </w:r>
      <w:r w:rsidR="00025DFD">
        <w:rPr>
          <w:lang w:val="fi-FI"/>
        </w:rPr>
        <w:t>ja</w:t>
      </w:r>
      <w:r>
        <w:rPr>
          <w:lang w:val="fi-FI"/>
        </w:rPr>
        <w:t xml:space="preserve"> asi</w:t>
      </w:r>
      <w:r w:rsidR="00025DFD">
        <w:rPr>
          <w:lang w:val="fi-FI"/>
        </w:rPr>
        <w:t>oita</w:t>
      </w:r>
      <w:r>
        <w:rPr>
          <w:lang w:val="fi-FI"/>
        </w:rPr>
        <w:t>. Ohjaa kysymysten avulla oppilaat ymmärtämään, että diffraktiokulma riippuu aallonpituudesta, ja että tätä voidaan hyödyntää eri aallonpituuksien tunnistamisessa.</w:t>
      </w:r>
    </w:p>
    <w:p w14:paraId="5660E72D" w14:textId="0BC68928" w:rsidR="00E83C32" w:rsidRPr="00E83C32" w:rsidRDefault="00E83C32" w:rsidP="003C03CB">
      <w:pPr>
        <w:rPr>
          <w:lang w:val="fi-FI"/>
        </w:rPr>
      </w:pPr>
      <w:r>
        <w:rPr>
          <w:lang w:val="fi-FI"/>
        </w:rPr>
        <w:t xml:space="preserve">Jaa oppilaille </w:t>
      </w:r>
      <w:proofErr w:type="spellStart"/>
      <w:r>
        <w:rPr>
          <w:lang w:val="fi-FI"/>
        </w:rPr>
        <w:t>CD-levyt</w:t>
      </w:r>
      <w:proofErr w:type="spellEnd"/>
      <w:r>
        <w:rPr>
          <w:lang w:val="fi-FI"/>
        </w:rPr>
        <w:t xml:space="preserve"> ja anna heille </w:t>
      </w:r>
      <w:r w:rsidR="00025DFD">
        <w:rPr>
          <w:lang w:val="fi-FI"/>
        </w:rPr>
        <w:t xml:space="preserve">pari </w:t>
      </w:r>
      <w:r>
        <w:rPr>
          <w:lang w:val="fi-FI"/>
        </w:rPr>
        <w:t>minuutti</w:t>
      </w:r>
      <w:r w:rsidR="00025DFD">
        <w:rPr>
          <w:lang w:val="fi-FI"/>
        </w:rPr>
        <w:t>a ai</w:t>
      </w:r>
      <w:r>
        <w:rPr>
          <w:lang w:val="fi-FI"/>
        </w:rPr>
        <w:t xml:space="preserve">kaa tutkia </w:t>
      </w:r>
      <w:r w:rsidR="00025DFD">
        <w:rPr>
          <w:lang w:val="fi-FI"/>
        </w:rPr>
        <w:t>sen</w:t>
      </w:r>
      <w:r>
        <w:rPr>
          <w:lang w:val="fi-FI"/>
        </w:rPr>
        <w:t xml:space="preserve"> muodostamia värirenkaita. Kykenisivätköhän oppilaasi yhdistämään tämän ilmiön juuri kerrattuihin ilmiöihin kaksoisrakokokeessa?</w:t>
      </w:r>
    </w:p>
    <w:p w14:paraId="0D2E952A" w14:textId="77777777" w:rsidR="009768AD" w:rsidRPr="00E83C32" w:rsidRDefault="009768AD" w:rsidP="009768AD">
      <w:pPr>
        <w:pStyle w:val="Default"/>
        <w:ind w:hanging="7"/>
        <w:rPr>
          <w:rFonts w:ascii="Calibri" w:hAnsi="Calibri" w:cs="Calibri"/>
          <w:b/>
          <w:bCs/>
          <w:color w:val="003F87"/>
          <w:sz w:val="20"/>
          <w:szCs w:val="20"/>
          <w:lang w:val="fi-FI"/>
        </w:rPr>
      </w:pPr>
    </w:p>
    <w:p w14:paraId="0D2E952B" w14:textId="77777777" w:rsidR="009768AD" w:rsidRPr="00E83C32" w:rsidRDefault="009768AD">
      <w:pPr>
        <w:autoSpaceDE/>
        <w:autoSpaceDN/>
        <w:adjustRightInd/>
        <w:spacing w:after="200" w:line="276" w:lineRule="auto"/>
        <w:ind w:firstLine="0"/>
        <w:jc w:val="left"/>
        <w:rPr>
          <w:b/>
          <w:bCs/>
          <w:color w:val="003F87"/>
          <w:lang w:val="fi-FI"/>
        </w:rPr>
      </w:pPr>
      <w:r w:rsidRPr="00E83C32">
        <w:rPr>
          <w:b/>
          <w:bCs/>
          <w:color w:val="003F87"/>
          <w:lang w:val="fi-FI"/>
        </w:rPr>
        <w:br w:type="page"/>
      </w:r>
    </w:p>
    <w:p w14:paraId="0D2E952C" w14:textId="77FDB184" w:rsidR="009768AD" w:rsidRPr="002240EF" w:rsidRDefault="002240EF" w:rsidP="009768AD">
      <w:pPr>
        <w:pStyle w:val="Default"/>
        <w:ind w:hanging="7"/>
        <w:rPr>
          <w:color w:val="006B54"/>
          <w:lang w:val="fi-FI"/>
        </w:rPr>
      </w:pPr>
      <w:r>
        <w:rPr>
          <w:rFonts w:ascii="Calibri" w:hAnsi="Calibri" w:cs="Calibri"/>
          <w:b/>
          <w:bCs/>
          <w:color w:val="006B54"/>
          <w:sz w:val="20"/>
          <w:szCs w:val="20"/>
          <w:lang w:val="fi-FI"/>
        </w:rPr>
        <w:lastRenderedPageBreak/>
        <w:t>Työohje ”</w:t>
      </w:r>
      <w:r w:rsidR="00A97172">
        <w:rPr>
          <w:rFonts w:ascii="Calibri" w:hAnsi="Calibri" w:cs="Calibri"/>
          <w:b/>
          <w:bCs/>
          <w:color w:val="006B54"/>
          <w:sz w:val="20"/>
          <w:szCs w:val="20"/>
          <w:lang w:val="fi-FI"/>
        </w:rPr>
        <w:t>Valkean värit</w:t>
      </w:r>
      <w:r>
        <w:rPr>
          <w:rFonts w:ascii="Calibri" w:hAnsi="Calibri" w:cs="Calibri"/>
          <w:b/>
          <w:bCs/>
          <w:color w:val="006B54"/>
          <w:sz w:val="20"/>
          <w:szCs w:val="20"/>
          <w:lang w:val="fi-FI"/>
        </w:rPr>
        <w:t>”</w:t>
      </w:r>
      <w:r w:rsidR="009768AD" w:rsidRPr="002240EF">
        <w:rPr>
          <w:rFonts w:ascii="Calibri" w:hAnsi="Calibri" w:cs="Calibri"/>
          <w:b/>
          <w:bCs/>
          <w:color w:val="006B54"/>
          <w:sz w:val="20"/>
          <w:szCs w:val="20"/>
          <w:lang w:val="fi-FI"/>
        </w:rPr>
        <w:t xml:space="preserve"> </w:t>
      </w:r>
    </w:p>
    <w:p w14:paraId="0D2E952D" w14:textId="5D2A3D1B" w:rsidR="009768AD" w:rsidRPr="002240EF" w:rsidRDefault="002240EF" w:rsidP="009768AD">
      <w:pPr>
        <w:rPr>
          <w:lang w:val="fi-FI"/>
        </w:rPr>
      </w:pPr>
      <w:r w:rsidRPr="002240EF">
        <w:rPr>
          <w:lang w:val="fi-FI"/>
        </w:rPr>
        <w:t>Jaa oppilaille työohjeet WS07.3 ja keskustelkaa johdannosta oppilaid</w:t>
      </w:r>
      <w:r>
        <w:rPr>
          <w:lang w:val="fi-FI"/>
        </w:rPr>
        <w:t>en kanssa. Voit sitten havainnollistaa heille kaksoisrao</w:t>
      </w:r>
      <w:r w:rsidR="00025DFD">
        <w:rPr>
          <w:lang w:val="fi-FI"/>
        </w:rPr>
        <w:t>sta</w:t>
      </w:r>
      <w:r>
        <w:rPr>
          <w:lang w:val="fi-FI"/>
        </w:rPr>
        <w:t xml:space="preserve"> ja </w:t>
      </w:r>
      <w:proofErr w:type="spellStart"/>
      <w:r>
        <w:rPr>
          <w:lang w:val="fi-FI"/>
        </w:rPr>
        <w:t>CD-levystä</w:t>
      </w:r>
      <w:proofErr w:type="spellEnd"/>
      <w:r>
        <w:rPr>
          <w:lang w:val="fi-FI"/>
        </w:rPr>
        <w:t xml:space="preserve"> tapahtuvan diffraktion välistä yhteyttä parilla nopealla piirustuksella:</w:t>
      </w:r>
    </w:p>
    <w:p w14:paraId="0D2E952E" w14:textId="77777777" w:rsidR="009768AD" w:rsidRPr="002240EF" w:rsidRDefault="009768AD" w:rsidP="009768AD">
      <w:pPr>
        <w:rPr>
          <w:lang w:val="fi-FI"/>
        </w:rPr>
      </w:pPr>
    </w:p>
    <w:p w14:paraId="0D2E952F" w14:textId="77777777" w:rsidR="009768AD" w:rsidRDefault="002002C4" w:rsidP="009768AD">
      <w:pPr>
        <w:jc w:val="center"/>
        <w:rPr>
          <w:lang w:val="en-GB"/>
        </w:rPr>
      </w:pPr>
      <w:r>
        <w:rPr>
          <w:noProof/>
          <w:lang w:val="fi-FI" w:eastAsia="fi-FI"/>
        </w:rPr>
        <w:drawing>
          <wp:inline distT="0" distB="0" distL="0" distR="0" wp14:anchorId="0D2E9574" wp14:editId="0D2E9575">
            <wp:extent cx="4184650" cy="1325245"/>
            <wp:effectExtent l="25400" t="0" r="6350" b="0"/>
            <wp:docPr id="4" name="Picture 4" descr="D:\PE\material\T15_diffraction and interference\drawing for Teacher Guide - diffraction on C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E\material\T15_diffraction and interference\drawing for Teacher Guide - diffraction on CD.wmf"/>
                    <pic:cNvPicPr>
                      <a:picLocks noChangeAspect="1" noChangeArrowheads="1"/>
                    </pic:cNvPicPr>
                  </pic:nvPicPr>
                  <pic:blipFill>
                    <a:blip r:embed="rId10"/>
                    <a:srcRect/>
                    <a:stretch>
                      <a:fillRect/>
                    </a:stretch>
                  </pic:blipFill>
                  <pic:spPr bwMode="auto">
                    <a:xfrm>
                      <a:off x="0" y="0"/>
                      <a:ext cx="4184650" cy="1325245"/>
                    </a:xfrm>
                    <a:prstGeom prst="rect">
                      <a:avLst/>
                    </a:prstGeom>
                    <a:noFill/>
                    <a:ln w="9525">
                      <a:noFill/>
                      <a:miter lim="800000"/>
                      <a:headEnd/>
                      <a:tailEnd/>
                    </a:ln>
                  </pic:spPr>
                </pic:pic>
              </a:graphicData>
            </a:graphic>
          </wp:inline>
        </w:drawing>
      </w:r>
    </w:p>
    <w:p w14:paraId="0D2E9530" w14:textId="00CB7A35" w:rsidR="009768AD" w:rsidRPr="00C03D33" w:rsidRDefault="00C03D33" w:rsidP="009768AD">
      <w:pPr>
        <w:pStyle w:val="ListParagraph"/>
        <w:numPr>
          <w:ilvl w:val="0"/>
          <w:numId w:val="12"/>
        </w:numPr>
        <w:rPr>
          <w:lang w:val="fi-FI"/>
        </w:rPr>
      </w:pPr>
      <w:r w:rsidRPr="00C03D33">
        <w:rPr>
          <w:lang w:val="fi-FI"/>
        </w:rPr>
        <w:t>Diffraktio kaksoisraon tapauksessa</w:t>
      </w:r>
      <w:r>
        <w:rPr>
          <w:lang w:val="fi-FI"/>
        </w:rPr>
        <w:t>:</w:t>
      </w:r>
      <w:r w:rsidRPr="00C03D33">
        <w:rPr>
          <w:lang w:val="fi-FI"/>
        </w:rPr>
        <w:t xml:space="preserve"> Vain pieni määrä valoa </w:t>
      </w:r>
      <w:r>
        <w:rPr>
          <w:lang w:val="fi-FI"/>
        </w:rPr>
        <w:t>läpäisee raot ja diffraktiokertaluvut ovat hyvin heikkoja;</w:t>
      </w:r>
    </w:p>
    <w:p w14:paraId="0D2E9531" w14:textId="0CA54538" w:rsidR="009768AD" w:rsidRPr="00C03D33" w:rsidRDefault="00C03D33" w:rsidP="009768AD">
      <w:pPr>
        <w:pStyle w:val="ListParagraph"/>
        <w:numPr>
          <w:ilvl w:val="0"/>
          <w:numId w:val="12"/>
        </w:numPr>
        <w:rPr>
          <w:lang w:val="fi-FI"/>
        </w:rPr>
      </w:pPr>
      <w:r>
        <w:rPr>
          <w:lang w:val="fi-FI"/>
        </w:rPr>
        <w:t>Hilan diffraktio: Valoa pääsee hilan läpi enemmän, joten diffraktiokertaluvutkin ovat kirkkaammat;</w:t>
      </w:r>
    </w:p>
    <w:p w14:paraId="0D2E9532" w14:textId="0FD8ED08" w:rsidR="009768AD" w:rsidRPr="00C03D33" w:rsidRDefault="00C03D33" w:rsidP="009768AD">
      <w:pPr>
        <w:pStyle w:val="ListParagraph"/>
        <w:numPr>
          <w:ilvl w:val="0"/>
          <w:numId w:val="12"/>
        </w:numPr>
        <w:rPr>
          <w:lang w:val="fi-FI"/>
        </w:rPr>
      </w:pPr>
      <w:r w:rsidRPr="00C03D33">
        <w:rPr>
          <w:lang w:val="fi-FI"/>
        </w:rPr>
        <w:t>Jos hilan pinta on heijastavaa materiaalia, diffraktioke</w:t>
      </w:r>
      <w:r>
        <w:rPr>
          <w:lang w:val="fi-FI"/>
        </w:rPr>
        <w:t>rtaluvut voidaan nähdä myös heijastuksesta; ja</w:t>
      </w:r>
    </w:p>
    <w:p w14:paraId="0D2E9533" w14:textId="168165A2" w:rsidR="009768AD" w:rsidRPr="00C03D33" w:rsidRDefault="00C03D33" w:rsidP="009768AD">
      <w:pPr>
        <w:pStyle w:val="ListParagraph"/>
        <w:numPr>
          <w:ilvl w:val="0"/>
          <w:numId w:val="12"/>
        </w:numPr>
        <w:rPr>
          <w:lang w:val="fi-FI"/>
        </w:rPr>
      </w:pPr>
      <w:proofErr w:type="spellStart"/>
      <w:r w:rsidRPr="00C03D33">
        <w:rPr>
          <w:lang w:val="fi-FI"/>
        </w:rPr>
        <w:t>CD-levyssä</w:t>
      </w:r>
      <w:proofErr w:type="spellEnd"/>
      <w:r w:rsidRPr="00C03D33">
        <w:rPr>
          <w:lang w:val="fi-FI"/>
        </w:rPr>
        <w:t xml:space="preserve"> on pieniä</w:t>
      </w:r>
      <w:r w:rsidR="005E71A0">
        <w:rPr>
          <w:lang w:val="fi-FI"/>
        </w:rPr>
        <w:t xml:space="preserve"> </w:t>
      </w:r>
      <w:r w:rsidR="00BE1FF1">
        <w:rPr>
          <w:lang w:val="fi-FI"/>
        </w:rPr>
        <w:t>kuoppia</w:t>
      </w:r>
      <w:r w:rsidRPr="00C03D33">
        <w:rPr>
          <w:lang w:val="fi-FI"/>
        </w:rPr>
        <w:t xml:space="preserve"> pitkällä</w:t>
      </w:r>
      <w:r>
        <w:rPr>
          <w:lang w:val="fi-FI"/>
        </w:rPr>
        <w:t xml:space="preserve"> </w:t>
      </w:r>
      <w:r w:rsidR="005E71A0">
        <w:rPr>
          <w:lang w:val="fi-FI"/>
        </w:rPr>
        <w:t>spiraalimaisella uralla</w:t>
      </w:r>
      <w:r>
        <w:rPr>
          <w:lang w:val="fi-FI"/>
        </w:rPr>
        <w:t xml:space="preserve">, niin että kierrosten väli on täsmälleen 1,6 µm. </w:t>
      </w:r>
      <w:r w:rsidR="00BE1FF1">
        <w:rPr>
          <w:lang w:val="fi-FI"/>
        </w:rPr>
        <w:t>Kuopat</w:t>
      </w:r>
      <w:r>
        <w:rPr>
          <w:lang w:val="fi-FI"/>
        </w:rPr>
        <w:t xml:space="preserve"> on suunniteltu niin, että laser-säteestä heijastuu niistä kohdista vähemmän valoa takaisin kuin muualta</w:t>
      </w:r>
      <w:r w:rsidR="002B32D5">
        <w:rPr>
          <w:lang w:val="fi-FI"/>
        </w:rPr>
        <w:t xml:space="preserve"> (tämä heijastuneen valon intensiteettivaihtelu sisältää digitaalisen </w:t>
      </w:r>
      <w:r w:rsidR="002B32D5" w:rsidRPr="00BE1FF1">
        <w:rPr>
          <w:lang w:val="fi-FI"/>
        </w:rPr>
        <w:t xml:space="preserve">informaation). </w:t>
      </w:r>
      <w:r w:rsidR="005E71A0" w:rsidRPr="00BE1FF1">
        <w:rPr>
          <w:lang w:val="fi-FI"/>
        </w:rPr>
        <w:t>Urien säännöllisyyden</w:t>
      </w:r>
      <w:r w:rsidR="002B32D5" w:rsidRPr="00BE1FF1">
        <w:rPr>
          <w:lang w:val="fi-FI"/>
        </w:rPr>
        <w:t xml:space="preserve"> takia </w:t>
      </w:r>
      <w:proofErr w:type="spellStart"/>
      <w:r w:rsidR="005E71A0" w:rsidRPr="00BE1FF1">
        <w:rPr>
          <w:lang w:val="fi-FI"/>
        </w:rPr>
        <w:t>CD-levy</w:t>
      </w:r>
      <w:proofErr w:type="spellEnd"/>
      <w:r w:rsidR="005E71A0" w:rsidRPr="00BE1FF1">
        <w:rPr>
          <w:lang w:val="fi-FI"/>
        </w:rPr>
        <w:t xml:space="preserve"> käyttäytyy kuin </w:t>
      </w:r>
      <w:r w:rsidR="00C73A40" w:rsidRPr="00BE1FF1">
        <w:rPr>
          <w:lang w:val="fi-FI"/>
        </w:rPr>
        <w:t>ympyrämäinen, heijastava</w:t>
      </w:r>
      <w:r w:rsidR="00C73A40">
        <w:rPr>
          <w:lang w:val="fi-FI"/>
        </w:rPr>
        <w:t xml:space="preserve"> hila.</w:t>
      </w:r>
    </w:p>
    <w:p w14:paraId="0D2E9534" w14:textId="77777777" w:rsidR="009768AD" w:rsidRPr="00C03D33" w:rsidRDefault="009768AD" w:rsidP="009768AD">
      <w:pPr>
        <w:pStyle w:val="ListParagraph"/>
        <w:ind w:left="353" w:firstLine="0"/>
        <w:rPr>
          <w:lang w:val="fi-FI"/>
        </w:rPr>
      </w:pPr>
      <w:r w:rsidRPr="00C03D33">
        <w:rPr>
          <w:lang w:val="fi-FI"/>
        </w:rPr>
        <w:t xml:space="preserve"> </w:t>
      </w:r>
    </w:p>
    <w:p w14:paraId="0D2E9535" w14:textId="77777777" w:rsidR="009768AD" w:rsidRPr="00C03D33" w:rsidRDefault="009768AD" w:rsidP="009768AD">
      <w:pPr>
        <w:ind w:left="-7" w:firstLine="0"/>
        <w:rPr>
          <w:lang w:val="fi-FI"/>
        </w:rPr>
      </w:pPr>
    </w:p>
    <w:p w14:paraId="0D2E9536" w14:textId="6438F5B8" w:rsidR="009768AD" w:rsidRPr="005F57AA" w:rsidRDefault="00F21215" w:rsidP="009768AD">
      <w:pPr>
        <w:pStyle w:val="Default"/>
        <w:ind w:hanging="7"/>
        <w:rPr>
          <w:color w:val="006B54"/>
          <w:lang w:val="fi-FI"/>
        </w:rPr>
      </w:pPr>
      <w:proofErr w:type="spellStart"/>
      <w:r w:rsidRPr="005F57AA">
        <w:rPr>
          <w:rFonts w:ascii="Calibri" w:hAnsi="Calibri" w:cs="Calibri"/>
          <w:b/>
          <w:bCs/>
          <w:color w:val="006B54"/>
          <w:sz w:val="20"/>
          <w:szCs w:val="20"/>
          <w:lang w:val="fi-FI"/>
        </w:rPr>
        <w:t>CD-levy</w:t>
      </w:r>
      <w:proofErr w:type="spellEnd"/>
      <w:r w:rsidRPr="005F57AA">
        <w:rPr>
          <w:rFonts w:ascii="Calibri" w:hAnsi="Calibri" w:cs="Calibri"/>
          <w:b/>
          <w:bCs/>
          <w:color w:val="006B54"/>
          <w:sz w:val="20"/>
          <w:szCs w:val="20"/>
          <w:lang w:val="fi-FI"/>
        </w:rPr>
        <w:t xml:space="preserve"> </w:t>
      </w:r>
      <w:r w:rsidR="00BE1FF1" w:rsidRPr="00BE1FF1">
        <w:rPr>
          <w:rFonts w:ascii="Calibri" w:hAnsi="Calibri" w:cs="Calibri"/>
          <w:b/>
          <w:bCs/>
          <w:color w:val="006B54"/>
          <w:sz w:val="20"/>
          <w:szCs w:val="20"/>
          <w:lang w:val="fi-FI"/>
        </w:rPr>
        <w:t>spektrometrinä</w:t>
      </w:r>
    </w:p>
    <w:p w14:paraId="0D2E9537" w14:textId="60044677" w:rsidR="009768AD" w:rsidRPr="005F57AA" w:rsidRDefault="00F21215" w:rsidP="009768AD">
      <w:pPr>
        <w:ind w:left="-7" w:firstLine="0"/>
        <w:rPr>
          <w:lang w:val="fi-FI"/>
        </w:rPr>
      </w:pPr>
      <w:r w:rsidRPr="005F57AA">
        <w:rPr>
          <w:lang w:val="fi-FI"/>
        </w:rPr>
        <w:t xml:space="preserve">Näytä </w:t>
      </w:r>
      <w:r w:rsidR="005F57AA" w:rsidRPr="005F57AA">
        <w:rPr>
          <w:lang w:val="fi-FI"/>
        </w:rPr>
        <w:t xml:space="preserve">oppilaille, kuinka </w:t>
      </w:r>
      <w:proofErr w:type="spellStart"/>
      <w:r w:rsidR="005F57AA" w:rsidRPr="005F57AA">
        <w:rPr>
          <w:lang w:val="fi-FI"/>
        </w:rPr>
        <w:t>CD-levyä</w:t>
      </w:r>
      <w:proofErr w:type="spellEnd"/>
      <w:r w:rsidR="005F57AA" w:rsidRPr="005F57AA">
        <w:rPr>
          <w:lang w:val="fi-FI"/>
        </w:rPr>
        <w:t xml:space="preserve"> voi käyttää </w:t>
      </w:r>
      <w:r w:rsidR="005F57AA">
        <w:rPr>
          <w:lang w:val="fi-FI"/>
        </w:rPr>
        <w:t xml:space="preserve">valonlähteen spektrin laadulliseen määrittämiseen. Työohjeen kohdassa 2) oppilaiden tulisi huomata, että auringonvalon (ja hehkulampun, jos sinulla vielä sellainen on) spektri on jatkuva, kun </w:t>
      </w:r>
      <w:r w:rsidR="00025DFD">
        <w:rPr>
          <w:lang w:val="fi-FI"/>
        </w:rPr>
        <w:t xml:space="preserve">taas </w:t>
      </w:r>
      <w:r w:rsidR="005F57AA">
        <w:rPr>
          <w:lang w:val="fi-FI"/>
        </w:rPr>
        <w:t>energiansäästölampu</w:t>
      </w:r>
      <w:r w:rsidR="00025DFD">
        <w:rPr>
          <w:lang w:val="fi-FI"/>
        </w:rPr>
        <w:t>lla se on</w:t>
      </w:r>
      <w:r w:rsidR="00BE1FF1">
        <w:rPr>
          <w:lang w:val="fi-FI"/>
        </w:rPr>
        <w:t xml:space="preserve"> epäjatkuva ja koostuu erillisistä ka</w:t>
      </w:r>
      <w:r w:rsidR="00BE1FF1" w:rsidRPr="00BE1FF1">
        <w:rPr>
          <w:lang w:val="fi-FI"/>
        </w:rPr>
        <w:t>istaleista. Värikaistaleiden määrä</w:t>
      </w:r>
      <w:r w:rsidR="005F57AA" w:rsidRPr="00BE1FF1">
        <w:rPr>
          <w:lang w:val="fi-FI"/>
        </w:rPr>
        <w:t xml:space="preserve"> ja niiden </w:t>
      </w:r>
      <w:r w:rsidR="00BE1FF1">
        <w:rPr>
          <w:lang w:val="fi-FI"/>
        </w:rPr>
        <w:t>keskiaallonpituudet</w:t>
      </w:r>
      <w:r w:rsidR="005F57AA" w:rsidRPr="00BE1FF1">
        <w:rPr>
          <w:lang w:val="fi-FI"/>
        </w:rPr>
        <w:t xml:space="preserve"> riippuvat</w:t>
      </w:r>
      <w:r w:rsidR="005F57AA">
        <w:rPr>
          <w:lang w:val="fi-FI"/>
        </w:rPr>
        <w:t xml:space="preserve"> lampun mallista; yleisimmin värit ovat punainen, oranssi, vihreä, turkoosi ja tumman sininen.</w:t>
      </w:r>
    </w:p>
    <w:p w14:paraId="0D2E9538" w14:textId="77777777" w:rsidR="009768AD" w:rsidRPr="005F57AA" w:rsidRDefault="009768AD" w:rsidP="009768AD">
      <w:pPr>
        <w:pStyle w:val="Default"/>
        <w:ind w:hanging="7"/>
        <w:rPr>
          <w:rFonts w:ascii="Calibri" w:hAnsi="Calibri" w:cs="Calibri"/>
          <w:b/>
          <w:bCs/>
          <w:color w:val="003F87"/>
          <w:sz w:val="20"/>
          <w:szCs w:val="20"/>
          <w:lang w:val="fi-FI"/>
        </w:rPr>
      </w:pPr>
    </w:p>
    <w:p w14:paraId="0D2E9539" w14:textId="55B027D1" w:rsidR="009768AD" w:rsidRPr="005F57AA" w:rsidRDefault="005F57AA" w:rsidP="009768AD">
      <w:pPr>
        <w:pStyle w:val="Default"/>
        <w:ind w:hanging="7"/>
        <w:rPr>
          <w:color w:val="006B54"/>
          <w:lang w:val="fi-FI"/>
        </w:rPr>
      </w:pPr>
      <w:r w:rsidRPr="005F57AA">
        <w:rPr>
          <w:rFonts w:ascii="Calibri" w:hAnsi="Calibri" w:cs="Calibri"/>
          <w:b/>
          <w:bCs/>
          <w:color w:val="006B54"/>
          <w:sz w:val="20"/>
          <w:szCs w:val="20"/>
          <w:lang w:val="fi-FI"/>
        </w:rPr>
        <w:t>Spektrometrin rakentaminen</w:t>
      </w:r>
    </w:p>
    <w:p w14:paraId="0D2E953A" w14:textId="5F6ABC0B" w:rsidR="009768AD" w:rsidRPr="005F57AA" w:rsidRDefault="005F57AA" w:rsidP="009768AD">
      <w:pPr>
        <w:ind w:left="-7" w:firstLine="0"/>
        <w:rPr>
          <w:lang w:val="fi-FI"/>
        </w:rPr>
      </w:pPr>
      <w:r w:rsidRPr="005F57AA">
        <w:rPr>
          <w:lang w:val="fi-FI"/>
        </w:rPr>
        <w:t xml:space="preserve">Kohdassa </w:t>
      </w:r>
      <w:r w:rsidR="00D20B2E">
        <w:rPr>
          <w:lang w:val="fi-FI"/>
        </w:rPr>
        <w:t>6</w:t>
      </w:r>
      <w:r w:rsidRPr="005F57AA">
        <w:rPr>
          <w:lang w:val="fi-FI"/>
        </w:rPr>
        <w:t xml:space="preserve">) oleva kuvio havainnollistaa </w:t>
      </w:r>
      <w:r w:rsidR="00F31160">
        <w:rPr>
          <w:lang w:val="fi-FI"/>
        </w:rPr>
        <w:t>konstruktiivista interferenssiä ensimmäisen diffraktiokertalu</w:t>
      </w:r>
      <w:r w:rsidR="00025DFD">
        <w:rPr>
          <w:lang w:val="fi-FI"/>
        </w:rPr>
        <w:t>vun</w:t>
      </w:r>
      <w:r w:rsidR="00F31160">
        <w:rPr>
          <w:lang w:val="fi-FI"/>
        </w:rPr>
        <w:t xml:space="preserve"> tapauksessa. </w:t>
      </w:r>
      <w:r w:rsidR="00BE1FF1">
        <w:rPr>
          <w:lang w:val="fi-FI"/>
        </w:rPr>
        <w:t>Vasemman puoleisen</w:t>
      </w:r>
      <w:r w:rsidR="000E14C4">
        <w:rPr>
          <w:lang w:val="fi-FI"/>
        </w:rPr>
        <w:t xml:space="preserve"> kuvan keskellä voit nähdä, kuinka aaltorintamaan muodostuu viivettä, kun se läpäisee </w:t>
      </w:r>
      <w:r w:rsidR="00D20B2E">
        <w:rPr>
          <w:lang w:val="fi-FI"/>
        </w:rPr>
        <w:t>hilan optisesti pidemmän</w:t>
      </w:r>
      <w:r w:rsidR="000E14C4" w:rsidRPr="00D20B2E">
        <w:rPr>
          <w:lang w:val="fi-FI"/>
        </w:rPr>
        <w:t xml:space="preserve"> osan.</w:t>
      </w:r>
      <w:r w:rsidR="000E14C4">
        <w:rPr>
          <w:lang w:val="fi-FI"/>
        </w:rPr>
        <w:t xml:space="preserve"> Oikeassa reunassa oleva kuva </w:t>
      </w:r>
      <w:r w:rsidR="000E14C4" w:rsidRPr="00D20B2E">
        <w:rPr>
          <w:lang w:val="fi-FI"/>
        </w:rPr>
        <w:t xml:space="preserve">havainnollistaa samaa asiaa, mutta </w:t>
      </w:r>
      <w:r w:rsidR="00BE1FF1" w:rsidRPr="00D20B2E">
        <w:rPr>
          <w:lang w:val="fi-FI"/>
        </w:rPr>
        <w:t>suuremmalla</w:t>
      </w:r>
      <w:r w:rsidR="000E14C4" w:rsidRPr="00D20B2E">
        <w:rPr>
          <w:lang w:val="fi-FI"/>
        </w:rPr>
        <w:t xml:space="preserve"> aallonpituudella, mikä aiheuttaa suuremman diffraktiokulman.</w:t>
      </w:r>
    </w:p>
    <w:p w14:paraId="0D2E953B" w14:textId="7A60FF10" w:rsidR="009768AD" w:rsidRPr="000E14C4" w:rsidRDefault="00D20B2E" w:rsidP="009768AD">
      <w:pPr>
        <w:ind w:left="-7" w:firstLine="0"/>
        <w:rPr>
          <w:lang w:val="fi-FI"/>
        </w:rPr>
      </w:pPr>
      <w:r>
        <w:rPr>
          <w:lang w:val="fi-FI"/>
        </w:rPr>
        <w:t>Kysymys kohdassa 7</w:t>
      </w:r>
      <w:r w:rsidR="000E14C4" w:rsidRPr="000E14C4">
        <w:rPr>
          <w:lang w:val="fi-FI"/>
        </w:rPr>
        <w:t>) on tarkoitettu</w:t>
      </w:r>
      <w:r w:rsidR="000E14C4">
        <w:rPr>
          <w:lang w:val="fi-FI"/>
        </w:rPr>
        <w:t xml:space="preserve"> pienen, mutta käytännöllisen tiedon </w:t>
      </w:r>
      <w:r w:rsidR="000E14C4" w:rsidRPr="000E14C4">
        <w:rPr>
          <w:lang w:val="fi-FI"/>
        </w:rPr>
        <w:t>muistutukse</w:t>
      </w:r>
      <w:r w:rsidR="000E14C4">
        <w:rPr>
          <w:lang w:val="fi-FI"/>
        </w:rPr>
        <w:t xml:space="preserve">ksi oppilaillesi: diffraktiokuvio muodostuu lineaariselle hilalle kohtisuorasti hilan uriin nähden. Soveltaakseen tätä tietoa </w:t>
      </w:r>
      <w:proofErr w:type="spellStart"/>
      <w:r w:rsidR="000E14C4">
        <w:rPr>
          <w:lang w:val="fi-FI"/>
        </w:rPr>
        <w:t>CD-levyyn</w:t>
      </w:r>
      <w:proofErr w:type="spellEnd"/>
      <w:r w:rsidR="000E14C4">
        <w:rPr>
          <w:lang w:val="fi-FI"/>
        </w:rPr>
        <w:t xml:space="preserve"> voit kysyä oppilailtasi, missä suunnassa </w:t>
      </w:r>
      <w:proofErr w:type="spellStart"/>
      <w:r w:rsidR="000E14C4">
        <w:rPr>
          <w:lang w:val="fi-FI"/>
        </w:rPr>
        <w:t>CD-levyn</w:t>
      </w:r>
      <w:proofErr w:type="spellEnd"/>
      <w:r w:rsidR="000E14C4">
        <w:rPr>
          <w:lang w:val="fi-FI"/>
        </w:rPr>
        <w:t xml:space="preserve"> koloja sisältävät urat ovat (kuin pitkänä spiraalina aivan kuin </w:t>
      </w:r>
      <w:proofErr w:type="spellStart"/>
      <w:r w:rsidR="000E14C4">
        <w:rPr>
          <w:lang w:val="fi-FI"/>
        </w:rPr>
        <w:t>LP-levyssä</w:t>
      </w:r>
      <w:proofErr w:type="spellEnd"/>
      <w:r w:rsidR="000E14C4">
        <w:rPr>
          <w:lang w:val="fi-FI"/>
        </w:rPr>
        <w:t>, mutta pienempänä).</w:t>
      </w:r>
    </w:p>
    <w:p w14:paraId="0D2E953C" w14:textId="77777777" w:rsidR="009768AD" w:rsidRDefault="002002C4" w:rsidP="009768AD">
      <w:pPr>
        <w:ind w:left="-7" w:firstLine="0"/>
        <w:jc w:val="center"/>
        <w:rPr>
          <w:lang w:val="en-GB"/>
        </w:rPr>
      </w:pPr>
      <w:r>
        <w:rPr>
          <w:noProof/>
          <w:lang w:val="fi-FI" w:eastAsia="fi-FI"/>
        </w:rPr>
        <w:lastRenderedPageBreak/>
        <w:drawing>
          <wp:inline distT="0" distB="0" distL="0" distR="0" wp14:anchorId="0D2E9576" wp14:editId="0D2E9577">
            <wp:extent cx="1921510" cy="1100455"/>
            <wp:effectExtent l="25400" t="0" r="0" b="0"/>
            <wp:docPr id="3" name="Picture 1" descr="D:\PE\material\T15_diffraction and interference\drawing for Teacher Guide - gratingOrientatio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material\T15_diffraction and interference\drawing for Teacher Guide - gratingOrientation.wmf"/>
                    <pic:cNvPicPr>
                      <a:picLocks noChangeAspect="1" noChangeArrowheads="1"/>
                    </pic:cNvPicPr>
                  </pic:nvPicPr>
                  <pic:blipFill>
                    <a:blip r:embed="rId11"/>
                    <a:srcRect/>
                    <a:stretch>
                      <a:fillRect/>
                    </a:stretch>
                  </pic:blipFill>
                  <pic:spPr bwMode="auto">
                    <a:xfrm>
                      <a:off x="0" y="0"/>
                      <a:ext cx="1921510" cy="1100455"/>
                    </a:xfrm>
                    <a:prstGeom prst="rect">
                      <a:avLst/>
                    </a:prstGeom>
                    <a:noFill/>
                    <a:ln w="9525">
                      <a:noFill/>
                      <a:miter lim="800000"/>
                      <a:headEnd/>
                      <a:tailEnd/>
                    </a:ln>
                  </pic:spPr>
                </pic:pic>
              </a:graphicData>
            </a:graphic>
          </wp:inline>
        </w:drawing>
      </w:r>
    </w:p>
    <w:p w14:paraId="0D2E953D" w14:textId="77777777" w:rsidR="009768AD" w:rsidRDefault="009768AD" w:rsidP="009768AD">
      <w:pPr>
        <w:ind w:left="-7" w:firstLine="0"/>
        <w:rPr>
          <w:lang w:val="en-GB"/>
        </w:rPr>
      </w:pPr>
    </w:p>
    <w:p w14:paraId="0D2E953E" w14:textId="76260783" w:rsidR="009768AD" w:rsidRPr="00B60EBA" w:rsidRDefault="000E14C4" w:rsidP="009768AD">
      <w:pPr>
        <w:ind w:left="-7" w:firstLine="0"/>
        <w:rPr>
          <w:lang w:val="fi-FI"/>
        </w:rPr>
      </w:pPr>
      <w:r w:rsidRPr="000E14C4">
        <w:rPr>
          <w:lang w:val="fi-FI"/>
        </w:rPr>
        <w:t xml:space="preserve">Työohjeen kolmannella sivulla oppilaasi saavat rakentaa omat </w:t>
      </w:r>
      <w:r>
        <w:rPr>
          <w:lang w:val="fi-FI"/>
        </w:rPr>
        <w:t>spektrometrinsä.</w:t>
      </w:r>
      <w:r w:rsidR="00B60EBA" w:rsidRPr="00D20B2E">
        <w:rPr>
          <w:lang w:val="fi-FI"/>
        </w:rPr>
        <w:t xml:space="preserve"> </w:t>
      </w:r>
      <w:r w:rsidR="00B60EBA" w:rsidRPr="00B60EBA">
        <w:rPr>
          <w:lang w:val="fi-FI"/>
        </w:rPr>
        <w:t>Tämä koe havainnollistaa spektrometrin toimintaperiaatteita ja antaa oppilaille mahdollisuude</w:t>
      </w:r>
      <w:r w:rsidR="00B60EBA">
        <w:rPr>
          <w:lang w:val="fi-FI"/>
        </w:rPr>
        <w:t xml:space="preserve">n soveltaa tietoja, joita he ovat oppineet kvantitatiivisista mittauksista. Koeasetelma </w:t>
      </w:r>
      <w:r w:rsidR="00B60EBA">
        <w:rPr>
          <w:lang w:val="fi-FI"/>
        </w:rPr>
        <w:softHyphen/>
      </w:r>
      <w:proofErr w:type="gramStart"/>
      <w:r w:rsidR="00B60EBA">
        <w:rPr>
          <w:lang w:val="fi-FI"/>
        </w:rPr>
        <w:t>– erityisesti</w:t>
      </w:r>
      <w:proofErr w:type="gramEnd"/>
      <w:r w:rsidR="00B60EBA">
        <w:rPr>
          <w:lang w:val="fi-FI"/>
        </w:rPr>
        <w:t xml:space="preserve"> sen geometria – on suunniteltu fysiikan ja matematiikan kannalta mahdollisimman yksinkertaiseksi ja selkeäksi kuin vain mahdollista. Tämän takia laitteiston mittaustarkkuus rajoitettu, ja jopa erittäin tarkasti suoritetuissa mittauksissa mittaustulos saattaa vaihdella oikeasta arvosta noin 10 </w:t>
      </w:r>
      <w:proofErr w:type="spellStart"/>
      <w:r w:rsidR="00B60EBA">
        <w:rPr>
          <w:lang w:val="fi-FI"/>
        </w:rPr>
        <w:t>nm</w:t>
      </w:r>
      <w:proofErr w:type="spellEnd"/>
      <w:r w:rsidR="00B60EBA">
        <w:rPr>
          <w:lang w:val="fi-FI"/>
        </w:rPr>
        <w:t xml:space="preserve">. </w:t>
      </w:r>
    </w:p>
    <w:p w14:paraId="0D2E953F" w14:textId="53D5655A" w:rsidR="009768AD" w:rsidRPr="0038711A" w:rsidRDefault="00B60EBA" w:rsidP="009768AD">
      <w:pPr>
        <w:ind w:left="-7" w:firstLine="0"/>
        <w:rPr>
          <w:lang w:val="fi-FI"/>
        </w:rPr>
      </w:pPr>
      <w:r w:rsidRPr="0038711A">
        <w:rPr>
          <w:lang w:val="fi-FI"/>
        </w:rPr>
        <w:t xml:space="preserve">Ihannetilanteessa </w:t>
      </w:r>
      <w:r w:rsidR="0038711A" w:rsidRPr="0038711A">
        <w:rPr>
          <w:lang w:val="fi-FI"/>
        </w:rPr>
        <w:t>energiansäästölamppu on vain muutaman senttimetr</w:t>
      </w:r>
      <w:r w:rsidR="0038711A">
        <w:rPr>
          <w:lang w:val="fi-FI"/>
        </w:rPr>
        <w:t xml:space="preserve">in pöytäpinnan yläpuolella. </w:t>
      </w:r>
      <w:r w:rsidR="0038711A" w:rsidRPr="0038711A">
        <w:rPr>
          <w:lang w:val="fi-FI"/>
        </w:rPr>
        <w:t>Pyydä oppilaitasi asettamaan heidän spektrometrinsä pöytäpinnalle lähelle pöydän reunaa. Jos leikatun kolmion takana ei olisi läpinäkyvää teippiä, siitä tulevan valon</w:t>
      </w:r>
      <w:r w:rsidR="0038711A">
        <w:rPr>
          <w:lang w:val="fi-FI"/>
        </w:rPr>
        <w:t xml:space="preserve"> tulisi osua mitta-asteikolla 7 cm merkkiin. </w:t>
      </w:r>
      <w:r w:rsidR="0038711A" w:rsidRPr="0038711A">
        <w:rPr>
          <w:lang w:val="fi-FI"/>
        </w:rPr>
        <w:t xml:space="preserve"> </w:t>
      </w:r>
    </w:p>
    <w:p w14:paraId="0D2E9540" w14:textId="77777777" w:rsidR="009768AD" w:rsidRPr="0038711A" w:rsidRDefault="009768AD" w:rsidP="009768AD">
      <w:pPr>
        <w:ind w:left="-7" w:firstLine="0"/>
        <w:rPr>
          <w:lang w:val="fi-FI"/>
        </w:rPr>
      </w:pPr>
    </w:p>
    <w:p w14:paraId="0D2E9541" w14:textId="5A67DE63" w:rsidR="009768AD" w:rsidRPr="00196BC5" w:rsidRDefault="000E4461" w:rsidP="009768AD">
      <w:pPr>
        <w:pStyle w:val="Default"/>
        <w:ind w:hanging="7"/>
        <w:rPr>
          <w:rFonts w:ascii="Calibri" w:hAnsi="Calibri" w:cs="Calibri"/>
          <w:b/>
          <w:bCs/>
          <w:color w:val="006B54"/>
          <w:sz w:val="20"/>
          <w:szCs w:val="20"/>
          <w:lang w:val="fi-FI"/>
        </w:rPr>
      </w:pPr>
      <w:r>
        <w:rPr>
          <w:rFonts w:ascii="Calibri" w:hAnsi="Calibri" w:cs="Calibri"/>
          <w:b/>
          <w:bCs/>
          <w:color w:val="006B54"/>
          <w:sz w:val="20"/>
          <w:szCs w:val="20"/>
          <w:lang w:val="fi-FI"/>
        </w:rPr>
        <w:t>Nopei</w:t>
      </w:r>
      <w:r w:rsidR="00196BC5" w:rsidRPr="00196BC5">
        <w:rPr>
          <w:rFonts w:ascii="Calibri" w:hAnsi="Calibri" w:cs="Calibri"/>
          <w:b/>
          <w:bCs/>
          <w:color w:val="006B54"/>
          <w:sz w:val="20"/>
          <w:szCs w:val="20"/>
          <w:lang w:val="fi-FI"/>
        </w:rPr>
        <w:t>mmille oppilaille</w:t>
      </w:r>
    </w:p>
    <w:p w14:paraId="0D2E9542" w14:textId="1CBCD6B4" w:rsidR="009768AD" w:rsidRPr="00196BC5" w:rsidRDefault="00196BC5" w:rsidP="009768AD">
      <w:pPr>
        <w:ind w:left="-7" w:firstLine="0"/>
        <w:rPr>
          <w:lang w:val="fi-FI"/>
        </w:rPr>
      </w:pPr>
      <w:r w:rsidRPr="00196BC5">
        <w:rPr>
          <w:lang w:val="fi-FI"/>
        </w:rPr>
        <w:t>Nopeimmat oppilaasi voivat arv</w:t>
      </w:r>
      <w:r w:rsidR="00025DFD">
        <w:rPr>
          <w:lang w:val="fi-FI"/>
        </w:rPr>
        <w:t>i</w:t>
      </w:r>
      <w:r w:rsidRPr="00196BC5">
        <w:rPr>
          <w:lang w:val="fi-FI"/>
        </w:rPr>
        <w:t xml:space="preserve">oida mittauksen tarkkuutta. </w:t>
      </w:r>
      <w:r>
        <w:rPr>
          <w:lang w:val="fi-FI"/>
        </w:rPr>
        <w:t>Mikä siihen vaikuttaa? Mihin niistä voidaan ja mihin ei voida vaikuttaa ottamalla keskiarvo useasta mittauksesta? Osaavatko he määritellä tyypillistä mittausepävarmuutta prosentteina ja/tai nanometreinä?</w:t>
      </w:r>
    </w:p>
    <w:p w14:paraId="0D2E9543" w14:textId="77777777" w:rsidR="009768AD" w:rsidRPr="00196BC5" w:rsidRDefault="009768AD" w:rsidP="009768AD">
      <w:pPr>
        <w:ind w:left="-7" w:firstLine="0"/>
        <w:rPr>
          <w:lang w:val="fi-FI"/>
        </w:rPr>
      </w:pPr>
    </w:p>
    <w:p w14:paraId="0D2E9547" w14:textId="77777777" w:rsidR="009768AD" w:rsidRPr="00A8124C" w:rsidRDefault="009768AD" w:rsidP="009768AD">
      <w:pPr>
        <w:ind w:left="-7" w:firstLine="0"/>
        <w:rPr>
          <w:lang w:val="fi-FI"/>
        </w:rPr>
      </w:pPr>
    </w:p>
    <w:p w14:paraId="0D2E9548" w14:textId="3707106C" w:rsidR="009768AD" w:rsidRPr="006263CD" w:rsidRDefault="004A3379" w:rsidP="009768AD">
      <w:pPr>
        <w:pStyle w:val="Default"/>
        <w:ind w:left="705" w:hanging="705"/>
        <w:rPr>
          <w:color w:val="006B54"/>
          <w:lang w:val="fi-FI"/>
        </w:rPr>
      </w:pPr>
      <w:r w:rsidRPr="006263CD">
        <w:rPr>
          <w:rFonts w:ascii="Calibri" w:hAnsi="Calibri" w:cs="Calibri"/>
          <w:b/>
          <w:bCs/>
          <w:color w:val="006B54"/>
          <w:sz w:val="24"/>
          <w:szCs w:val="24"/>
          <w:lang w:val="fi-FI"/>
        </w:rPr>
        <w:br w:type="column"/>
      </w:r>
      <w:r w:rsidR="006263CD" w:rsidRPr="006263CD">
        <w:rPr>
          <w:rFonts w:ascii="Calibri" w:hAnsi="Calibri" w:cs="Calibri"/>
          <w:b/>
          <w:bCs/>
          <w:color w:val="006B54"/>
          <w:sz w:val="24"/>
          <w:szCs w:val="24"/>
          <w:lang w:val="fi-FI"/>
        </w:rPr>
        <w:lastRenderedPageBreak/>
        <w:t>Taustatietoa</w:t>
      </w:r>
    </w:p>
    <w:p w14:paraId="0D2E9549" w14:textId="77777777" w:rsidR="009768AD" w:rsidRPr="006263CD" w:rsidRDefault="009768AD" w:rsidP="009768AD">
      <w:pPr>
        <w:pStyle w:val="Default"/>
        <w:ind w:hanging="7"/>
        <w:rPr>
          <w:rFonts w:ascii="Calibri" w:hAnsi="Calibri" w:cs="Calibri"/>
          <w:b/>
          <w:bCs/>
          <w:color w:val="006B54"/>
          <w:sz w:val="20"/>
          <w:szCs w:val="20"/>
          <w:lang w:val="fi-FI"/>
        </w:rPr>
      </w:pPr>
    </w:p>
    <w:p w14:paraId="0D2E954A" w14:textId="5DBEDE55" w:rsidR="009768AD" w:rsidRPr="006263CD" w:rsidRDefault="006263CD" w:rsidP="009768AD">
      <w:pPr>
        <w:pStyle w:val="Default"/>
        <w:ind w:hanging="7"/>
        <w:rPr>
          <w:color w:val="006B54"/>
          <w:lang w:val="fi-FI"/>
        </w:rPr>
      </w:pPr>
      <w:r w:rsidRPr="006263CD">
        <w:rPr>
          <w:rFonts w:ascii="Calibri" w:hAnsi="Calibri" w:cs="Calibri"/>
          <w:b/>
          <w:bCs/>
          <w:color w:val="006B54"/>
          <w:sz w:val="20"/>
          <w:szCs w:val="20"/>
          <w:lang w:val="fi-FI"/>
        </w:rPr>
        <w:t>Energiansäästölamppujen “valkea” valo</w:t>
      </w:r>
      <w:r w:rsidR="009768AD" w:rsidRPr="006263CD">
        <w:rPr>
          <w:rFonts w:ascii="Calibri" w:hAnsi="Calibri" w:cs="Calibri"/>
          <w:b/>
          <w:bCs/>
          <w:color w:val="006B54"/>
          <w:sz w:val="20"/>
          <w:szCs w:val="20"/>
          <w:lang w:val="fi-FI"/>
        </w:rPr>
        <w:t xml:space="preserve"> </w:t>
      </w:r>
    </w:p>
    <w:p w14:paraId="0D2E954B" w14:textId="5E96D2DD" w:rsidR="009768AD" w:rsidRPr="006263CD" w:rsidRDefault="006263CD" w:rsidP="009768AD">
      <w:pPr>
        <w:ind w:left="-7" w:firstLine="0"/>
        <w:rPr>
          <w:lang w:val="fi-FI"/>
        </w:rPr>
      </w:pPr>
      <w:r w:rsidRPr="006263CD">
        <w:rPr>
          <w:lang w:val="fi-FI"/>
        </w:rPr>
        <w:t xml:space="preserve">Energiansäästölamput tuottavat </w:t>
      </w:r>
      <w:r>
        <w:rPr>
          <w:lang w:val="fi-FI"/>
        </w:rPr>
        <w:t xml:space="preserve">valoa </w:t>
      </w:r>
      <w:r w:rsidRPr="00D20B2E">
        <w:rPr>
          <w:lang w:val="fi-FI"/>
        </w:rPr>
        <w:t>kaasupurkauksen</w:t>
      </w:r>
      <w:r>
        <w:rPr>
          <w:lang w:val="fi-FI"/>
        </w:rPr>
        <w:t xml:space="preserve"> avulla: elektroneja kiihdytetään sähkökentän avulla ionisoidussa kaasussa. Kun kiihdytetyt elektronit törmäävät ionien kanssa, niiden liike-energia virittää ion</w:t>
      </w:r>
      <w:r w:rsidR="00EB57FE">
        <w:rPr>
          <w:lang w:val="fi-FI"/>
        </w:rPr>
        <w:t xml:space="preserve">eja, jotka </w:t>
      </w:r>
      <w:r w:rsidR="00EB57FE" w:rsidRPr="00D20B2E">
        <w:rPr>
          <w:lang w:val="fi-FI"/>
        </w:rPr>
        <w:t>palautuessaan perustilalle</w:t>
      </w:r>
      <w:r w:rsidR="00EB57FE">
        <w:rPr>
          <w:lang w:val="fi-FI"/>
        </w:rPr>
        <w:t xml:space="preserve"> vapauttavat energiaa sähkömagneettisensa säteilynä. Tämä säteily on kuitenkin ultraviolettivaloa (aallonpituus 254 </w:t>
      </w:r>
      <w:proofErr w:type="spellStart"/>
      <w:r w:rsidR="00EB57FE">
        <w:rPr>
          <w:lang w:val="fi-FI"/>
        </w:rPr>
        <w:t>nm</w:t>
      </w:r>
      <w:proofErr w:type="spellEnd"/>
      <w:r w:rsidR="00EB57FE">
        <w:rPr>
          <w:lang w:val="fi-FI"/>
        </w:rPr>
        <w:t xml:space="preserve">). Se ei ole sopivaa huoneen valaisemiseksi ja lisäksi se on silmille haitallista. Ultraviolettisäteilyn absorboimiseksi putken sisäpinta on </w:t>
      </w:r>
      <w:r w:rsidR="00EB57FE" w:rsidRPr="00D20B2E">
        <w:rPr>
          <w:lang w:val="fi-FI"/>
        </w:rPr>
        <w:t xml:space="preserve">päällystetty </w:t>
      </w:r>
      <w:r w:rsidR="00D20B2E" w:rsidRPr="00D20B2E">
        <w:rPr>
          <w:lang w:val="fi-FI"/>
        </w:rPr>
        <w:t>fluoresoivalla fosforiyhdisteellä</w:t>
      </w:r>
      <w:r w:rsidR="00EB57FE">
        <w:rPr>
          <w:lang w:val="fi-FI"/>
        </w:rPr>
        <w:t xml:space="preserve">, joka emittoi absorboituneen energian näkyvän valon aallonpituuksilla. Erilaiset </w:t>
      </w:r>
      <w:r w:rsidR="00D20B2E" w:rsidRPr="00D20B2E">
        <w:rPr>
          <w:lang w:val="fi-FI"/>
        </w:rPr>
        <w:t>fosforiyhdisteet</w:t>
      </w:r>
      <w:r w:rsidR="00D20B2E">
        <w:rPr>
          <w:lang w:val="fi-FI"/>
        </w:rPr>
        <w:t xml:space="preserve"> </w:t>
      </w:r>
      <w:r w:rsidR="00EB57FE">
        <w:rPr>
          <w:lang w:val="fi-FI"/>
        </w:rPr>
        <w:t>emittoivat eri aallonpituuksia</w:t>
      </w:r>
      <w:r w:rsidR="00F94846">
        <w:rPr>
          <w:lang w:val="fi-FI"/>
        </w:rPr>
        <w:t>, tarkemmin ottaen</w:t>
      </w:r>
      <w:r w:rsidR="00EB57FE">
        <w:rPr>
          <w:lang w:val="fi-FI"/>
        </w:rPr>
        <w:t xml:space="preserve"> niitä, jotka oppilaasi havaitsivat kohdassa 6). </w:t>
      </w:r>
      <w:proofErr w:type="gramStart"/>
      <w:r w:rsidR="00D20B2E">
        <w:rPr>
          <w:lang w:val="fi-FI"/>
        </w:rPr>
        <w:t>Fosforiyhdisteiden</w:t>
      </w:r>
      <w:r w:rsidR="00F94846">
        <w:rPr>
          <w:lang w:val="fi-FI"/>
        </w:rPr>
        <w:t xml:space="preserve"> keskinäinen suhde määrittelee lampun lähettämän valon värin esimerkiksi ’lämpimämmäksi’ (</w:t>
      </w:r>
      <w:proofErr w:type="spellStart"/>
      <w:r w:rsidR="00F94846">
        <w:rPr>
          <w:lang w:val="fi-FI"/>
        </w:rPr>
        <w:t>oransimmaksi</w:t>
      </w:r>
      <w:proofErr w:type="spellEnd"/>
      <w:r w:rsidR="00F94846">
        <w:rPr>
          <w:lang w:val="fi-FI"/>
        </w:rPr>
        <w:t>) tai ’kylmemmäksi’</w:t>
      </w:r>
      <w:proofErr w:type="gramEnd"/>
      <w:r w:rsidR="00F94846">
        <w:rPr>
          <w:lang w:val="fi-FI"/>
        </w:rPr>
        <w:t xml:space="preserve"> (sinisemmäksi) valkoiseksi.</w:t>
      </w:r>
    </w:p>
    <w:p w14:paraId="0D2E954C" w14:textId="374DC6BF" w:rsidR="009768AD" w:rsidRPr="00F94846" w:rsidRDefault="00F94846" w:rsidP="009768AD">
      <w:pPr>
        <w:ind w:left="-7" w:firstLine="0"/>
        <w:rPr>
          <w:lang w:val="fi-FI"/>
        </w:rPr>
      </w:pPr>
      <w:proofErr w:type="gramStart"/>
      <w:r w:rsidRPr="00F94846">
        <w:rPr>
          <w:lang w:val="fi-FI"/>
        </w:rPr>
        <w:t>Jokaisella valmistajalla on oma ‘reseptinsä’</w:t>
      </w:r>
      <w:proofErr w:type="gramEnd"/>
      <w:r w:rsidR="00D20B2E">
        <w:rPr>
          <w:lang w:val="fi-FI"/>
        </w:rPr>
        <w:t xml:space="preserve"> fosforiyhdisteiden</w:t>
      </w:r>
      <w:r>
        <w:rPr>
          <w:lang w:val="fi-FI"/>
        </w:rPr>
        <w:t xml:space="preserve"> suhteelle, joka voi </w:t>
      </w:r>
      <w:r w:rsidRPr="00F94846">
        <w:rPr>
          <w:lang w:val="fi-FI"/>
        </w:rPr>
        <w:t>vaihdella eri tuotantolinjojen välillä</w:t>
      </w:r>
      <w:r>
        <w:rPr>
          <w:lang w:val="fi-FI"/>
        </w:rPr>
        <w:t xml:space="preserve">. Tämän takia eri lamppujen spektrit eivät ole samanlaisia. Näin ollen alla esitettyä yhden lampun mittaustietoja voidaan käyttää vain karkeasti suuntaa antavina (mittaus on suoritettu ammattilaiskäyttöön tarkoitetulla spektrometrillä). </w:t>
      </w:r>
    </w:p>
    <w:p w14:paraId="0D2E954D" w14:textId="77777777" w:rsidR="009768AD" w:rsidRPr="00F94846" w:rsidRDefault="009768AD" w:rsidP="009768AD">
      <w:pPr>
        <w:ind w:left="-7" w:firstLine="0"/>
        <w:rPr>
          <w:lang w:val="fi-FI"/>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402"/>
      </w:tblGrid>
      <w:tr w:rsidR="009768AD" w:rsidRPr="002A70CE" w14:paraId="0D2E9550" w14:textId="77777777">
        <w:tc>
          <w:tcPr>
            <w:tcW w:w="1671" w:type="dxa"/>
          </w:tcPr>
          <w:p w14:paraId="0D2E954E" w14:textId="3EBF46DB" w:rsidR="009768AD" w:rsidRPr="00D20B2E" w:rsidRDefault="00F94846" w:rsidP="009768AD">
            <w:pPr>
              <w:pStyle w:val="Default"/>
              <w:rPr>
                <w:rFonts w:ascii="Calibri" w:hAnsi="Calibri" w:cs="Calibri"/>
                <w:b/>
                <w:bCs/>
                <w:color w:val="006B54"/>
                <w:sz w:val="20"/>
                <w:szCs w:val="20"/>
                <w:lang w:val="en-GB"/>
              </w:rPr>
            </w:pPr>
            <w:proofErr w:type="spellStart"/>
            <w:r w:rsidRPr="00D20B2E">
              <w:rPr>
                <w:rFonts w:ascii="Calibri" w:hAnsi="Calibri" w:cs="Calibri"/>
                <w:b/>
                <w:bCs/>
                <w:color w:val="006B54"/>
                <w:sz w:val="20"/>
                <w:szCs w:val="20"/>
                <w:lang w:val="en-GB"/>
              </w:rPr>
              <w:t>Väri</w:t>
            </w:r>
            <w:proofErr w:type="spellEnd"/>
          </w:p>
        </w:tc>
        <w:tc>
          <w:tcPr>
            <w:tcW w:w="3402" w:type="dxa"/>
          </w:tcPr>
          <w:p w14:paraId="0D2E954F" w14:textId="122E934E" w:rsidR="009768AD" w:rsidRPr="00D20B2E" w:rsidRDefault="004176AF" w:rsidP="009768AD">
            <w:pPr>
              <w:pStyle w:val="Default"/>
              <w:rPr>
                <w:rFonts w:ascii="Calibri" w:hAnsi="Calibri" w:cs="Calibri"/>
                <w:b/>
                <w:bCs/>
                <w:color w:val="006B54"/>
                <w:sz w:val="20"/>
                <w:szCs w:val="20"/>
                <w:lang w:val="en-GB"/>
              </w:rPr>
            </w:pPr>
            <w:proofErr w:type="spellStart"/>
            <w:r w:rsidRPr="00D20B2E">
              <w:rPr>
                <w:rFonts w:ascii="Calibri" w:hAnsi="Calibri" w:cs="Calibri"/>
                <w:b/>
                <w:bCs/>
                <w:color w:val="006B54"/>
                <w:sz w:val="20"/>
                <w:szCs w:val="20"/>
                <w:lang w:val="en-GB"/>
              </w:rPr>
              <w:t>Keskiaallonpituus</w:t>
            </w:r>
            <w:proofErr w:type="spellEnd"/>
          </w:p>
        </w:tc>
      </w:tr>
      <w:tr w:rsidR="009768AD" w:rsidRPr="002A70CE" w14:paraId="0D2E9553" w14:textId="77777777">
        <w:tc>
          <w:tcPr>
            <w:tcW w:w="1671" w:type="dxa"/>
          </w:tcPr>
          <w:p w14:paraId="0D2E9551" w14:textId="77B4A6EE" w:rsidR="009768AD" w:rsidRPr="002A70CE" w:rsidRDefault="00F94846" w:rsidP="009768AD">
            <w:pPr>
              <w:pStyle w:val="Default"/>
              <w:rPr>
                <w:rFonts w:ascii="Calibri" w:hAnsi="Calibri"/>
                <w:color w:val="auto"/>
                <w:sz w:val="20"/>
                <w:szCs w:val="20"/>
                <w:lang w:val="en-GB"/>
              </w:rPr>
            </w:pPr>
            <w:proofErr w:type="spellStart"/>
            <w:r>
              <w:rPr>
                <w:rFonts w:ascii="Calibri" w:hAnsi="Calibri"/>
                <w:color w:val="auto"/>
                <w:sz w:val="20"/>
                <w:szCs w:val="20"/>
                <w:lang w:val="en-GB"/>
              </w:rPr>
              <w:t>punainen</w:t>
            </w:r>
            <w:proofErr w:type="spellEnd"/>
          </w:p>
        </w:tc>
        <w:tc>
          <w:tcPr>
            <w:tcW w:w="3402" w:type="dxa"/>
          </w:tcPr>
          <w:p w14:paraId="0D2E9552" w14:textId="77777777" w:rsidR="009768AD" w:rsidRPr="002A70CE" w:rsidRDefault="009768AD" w:rsidP="009768AD">
            <w:pPr>
              <w:pStyle w:val="Default"/>
              <w:rPr>
                <w:rFonts w:ascii="Calibri" w:hAnsi="Calibri"/>
                <w:color w:val="auto"/>
                <w:sz w:val="20"/>
                <w:szCs w:val="20"/>
                <w:lang w:val="en-GB"/>
              </w:rPr>
            </w:pPr>
            <w:r w:rsidRPr="002A70CE">
              <w:rPr>
                <w:rFonts w:ascii="Calibri" w:hAnsi="Calibri"/>
                <w:color w:val="auto"/>
                <w:sz w:val="20"/>
                <w:szCs w:val="20"/>
                <w:lang w:val="en-GB"/>
              </w:rPr>
              <w:t>612 nm</w:t>
            </w:r>
          </w:p>
        </w:tc>
      </w:tr>
      <w:tr w:rsidR="009768AD" w:rsidRPr="002A70CE" w14:paraId="0D2E9556" w14:textId="77777777">
        <w:tc>
          <w:tcPr>
            <w:tcW w:w="1671" w:type="dxa"/>
          </w:tcPr>
          <w:p w14:paraId="0D2E9554" w14:textId="76E01ABA" w:rsidR="009768AD" w:rsidRPr="002A70CE" w:rsidRDefault="00F94846" w:rsidP="009768AD">
            <w:pPr>
              <w:pStyle w:val="Default"/>
              <w:rPr>
                <w:rFonts w:ascii="Calibri" w:hAnsi="Calibri"/>
                <w:color w:val="auto"/>
                <w:sz w:val="20"/>
                <w:szCs w:val="20"/>
                <w:lang w:val="en-GB"/>
              </w:rPr>
            </w:pPr>
            <w:proofErr w:type="spellStart"/>
            <w:r>
              <w:rPr>
                <w:rFonts w:ascii="Calibri" w:hAnsi="Calibri"/>
                <w:color w:val="auto"/>
                <w:sz w:val="20"/>
                <w:szCs w:val="20"/>
                <w:lang w:val="en-GB"/>
              </w:rPr>
              <w:t>oranssi</w:t>
            </w:r>
            <w:proofErr w:type="spellEnd"/>
          </w:p>
        </w:tc>
        <w:tc>
          <w:tcPr>
            <w:tcW w:w="3402" w:type="dxa"/>
          </w:tcPr>
          <w:p w14:paraId="0D2E9555" w14:textId="1FD86E16" w:rsidR="009768AD" w:rsidRPr="004176AF" w:rsidRDefault="00F94846" w:rsidP="009768AD">
            <w:pPr>
              <w:pStyle w:val="Default"/>
              <w:rPr>
                <w:rFonts w:ascii="Calibri" w:hAnsi="Calibri"/>
                <w:color w:val="auto"/>
                <w:sz w:val="20"/>
                <w:szCs w:val="20"/>
                <w:lang w:val="fi-FI"/>
              </w:rPr>
            </w:pPr>
            <w:r w:rsidRPr="004176AF">
              <w:rPr>
                <w:rFonts w:ascii="Calibri" w:hAnsi="Calibri"/>
                <w:color w:val="auto"/>
                <w:sz w:val="20"/>
                <w:szCs w:val="20"/>
                <w:lang w:val="fi-FI"/>
              </w:rPr>
              <w:t>useita heikkoja viivoja, n</w:t>
            </w:r>
            <w:r w:rsidR="009768AD" w:rsidRPr="004176AF">
              <w:rPr>
                <w:rFonts w:ascii="Calibri" w:hAnsi="Calibri"/>
                <w:color w:val="auto"/>
                <w:sz w:val="20"/>
                <w:szCs w:val="20"/>
                <w:lang w:val="fi-FI"/>
              </w:rPr>
              <w:t xml:space="preserve">. 575 – 595 </w:t>
            </w:r>
            <w:proofErr w:type="spellStart"/>
            <w:r w:rsidR="009768AD" w:rsidRPr="004176AF">
              <w:rPr>
                <w:rFonts w:ascii="Calibri" w:hAnsi="Calibri"/>
                <w:color w:val="auto"/>
                <w:sz w:val="20"/>
                <w:szCs w:val="20"/>
                <w:lang w:val="fi-FI"/>
              </w:rPr>
              <w:t>nm</w:t>
            </w:r>
            <w:proofErr w:type="spellEnd"/>
          </w:p>
        </w:tc>
      </w:tr>
      <w:tr w:rsidR="009768AD" w:rsidRPr="002A70CE" w14:paraId="0D2E9559" w14:textId="77777777">
        <w:tc>
          <w:tcPr>
            <w:tcW w:w="1671" w:type="dxa"/>
          </w:tcPr>
          <w:p w14:paraId="0D2E9557" w14:textId="2B3A89F0" w:rsidR="009768AD" w:rsidRPr="002A70CE" w:rsidRDefault="00F94846" w:rsidP="009768AD">
            <w:pPr>
              <w:pStyle w:val="Default"/>
              <w:rPr>
                <w:rFonts w:ascii="Calibri" w:hAnsi="Calibri"/>
                <w:color w:val="auto"/>
                <w:sz w:val="20"/>
                <w:szCs w:val="20"/>
                <w:lang w:val="en-GB"/>
              </w:rPr>
            </w:pPr>
            <w:proofErr w:type="spellStart"/>
            <w:r>
              <w:rPr>
                <w:rFonts w:ascii="Calibri" w:hAnsi="Calibri"/>
                <w:color w:val="auto"/>
                <w:sz w:val="20"/>
                <w:szCs w:val="20"/>
                <w:lang w:val="en-GB"/>
              </w:rPr>
              <w:t>vihreä</w:t>
            </w:r>
            <w:proofErr w:type="spellEnd"/>
          </w:p>
        </w:tc>
        <w:tc>
          <w:tcPr>
            <w:tcW w:w="3402" w:type="dxa"/>
          </w:tcPr>
          <w:p w14:paraId="0D2E9558" w14:textId="77777777" w:rsidR="009768AD" w:rsidRPr="002A70CE" w:rsidRDefault="009768AD" w:rsidP="009768AD">
            <w:pPr>
              <w:pStyle w:val="Default"/>
              <w:rPr>
                <w:rFonts w:ascii="Calibri" w:hAnsi="Calibri"/>
                <w:color w:val="auto"/>
                <w:sz w:val="20"/>
                <w:szCs w:val="20"/>
                <w:lang w:val="en-GB"/>
              </w:rPr>
            </w:pPr>
            <w:r w:rsidRPr="002A70CE">
              <w:rPr>
                <w:rFonts w:ascii="Calibri" w:hAnsi="Calibri"/>
                <w:color w:val="auto"/>
                <w:sz w:val="20"/>
                <w:szCs w:val="20"/>
                <w:lang w:val="en-GB"/>
              </w:rPr>
              <w:t>546 nm</w:t>
            </w:r>
          </w:p>
        </w:tc>
      </w:tr>
      <w:tr w:rsidR="009768AD" w:rsidRPr="002A70CE" w14:paraId="0D2E955C" w14:textId="77777777">
        <w:tc>
          <w:tcPr>
            <w:tcW w:w="1671" w:type="dxa"/>
          </w:tcPr>
          <w:p w14:paraId="0D2E955A" w14:textId="151373F5" w:rsidR="009768AD" w:rsidRPr="002A70CE" w:rsidRDefault="00F94846" w:rsidP="009768AD">
            <w:pPr>
              <w:pStyle w:val="Default"/>
              <w:rPr>
                <w:rFonts w:ascii="Calibri" w:hAnsi="Calibri"/>
                <w:color w:val="auto"/>
                <w:sz w:val="20"/>
                <w:szCs w:val="20"/>
                <w:lang w:val="en-GB"/>
              </w:rPr>
            </w:pPr>
            <w:proofErr w:type="spellStart"/>
            <w:r>
              <w:rPr>
                <w:rFonts w:ascii="Calibri" w:hAnsi="Calibri"/>
                <w:color w:val="auto"/>
                <w:sz w:val="20"/>
                <w:szCs w:val="20"/>
                <w:lang w:val="en-GB"/>
              </w:rPr>
              <w:t>turkoosi</w:t>
            </w:r>
            <w:proofErr w:type="spellEnd"/>
          </w:p>
        </w:tc>
        <w:tc>
          <w:tcPr>
            <w:tcW w:w="3402" w:type="dxa"/>
          </w:tcPr>
          <w:p w14:paraId="0D2E955B" w14:textId="77777777" w:rsidR="009768AD" w:rsidRPr="002A70CE" w:rsidRDefault="009768AD" w:rsidP="009768AD">
            <w:pPr>
              <w:pStyle w:val="Default"/>
              <w:rPr>
                <w:rFonts w:ascii="Calibri" w:hAnsi="Calibri"/>
                <w:color w:val="auto"/>
                <w:sz w:val="20"/>
                <w:szCs w:val="20"/>
                <w:lang w:val="en-GB"/>
              </w:rPr>
            </w:pPr>
            <w:r w:rsidRPr="002A70CE">
              <w:rPr>
                <w:rFonts w:ascii="Calibri" w:hAnsi="Calibri"/>
                <w:color w:val="auto"/>
                <w:sz w:val="20"/>
                <w:szCs w:val="20"/>
                <w:lang w:val="en-GB"/>
              </w:rPr>
              <w:t>487 nm</w:t>
            </w:r>
          </w:p>
        </w:tc>
      </w:tr>
      <w:tr w:rsidR="009768AD" w:rsidRPr="002A70CE" w14:paraId="0D2E955F" w14:textId="77777777">
        <w:tc>
          <w:tcPr>
            <w:tcW w:w="1671" w:type="dxa"/>
          </w:tcPr>
          <w:p w14:paraId="0D2E955D" w14:textId="50F9A903" w:rsidR="009768AD" w:rsidRPr="002A70CE" w:rsidRDefault="00F94846" w:rsidP="00F94846">
            <w:pPr>
              <w:pStyle w:val="Default"/>
              <w:rPr>
                <w:rFonts w:ascii="Calibri" w:hAnsi="Calibri"/>
                <w:color w:val="auto"/>
                <w:sz w:val="20"/>
                <w:szCs w:val="20"/>
                <w:lang w:val="en-GB"/>
              </w:rPr>
            </w:pPr>
            <w:proofErr w:type="spellStart"/>
            <w:r>
              <w:rPr>
                <w:rFonts w:ascii="Calibri" w:hAnsi="Calibri"/>
                <w:color w:val="auto"/>
                <w:sz w:val="20"/>
                <w:szCs w:val="20"/>
                <w:lang w:val="en-GB"/>
              </w:rPr>
              <w:t>tumman</w:t>
            </w:r>
            <w:proofErr w:type="spellEnd"/>
            <w:r>
              <w:rPr>
                <w:rFonts w:ascii="Calibri" w:hAnsi="Calibri"/>
                <w:color w:val="auto"/>
                <w:sz w:val="20"/>
                <w:szCs w:val="20"/>
                <w:lang w:val="en-GB"/>
              </w:rPr>
              <w:t xml:space="preserve"> </w:t>
            </w:r>
            <w:proofErr w:type="spellStart"/>
            <w:r>
              <w:rPr>
                <w:rFonts w:ascii="Calibri" w:hAnsi="Calibri"/>
                <w:color w:val="auto"/>
                <w:sz w:val="20"/>
                <w:szCs w:val="20"/>
                <w:lang w:val="en-GB"/>
              </w:rPr>
              <w:t>sininen</w:t>
            </w:r>
            <w:proofErr w:type="spellEnd"/>
          </w:p>
        </w:tc>
        <w:tc>
          <w:tcPr>
            <w:tcW w:w="3402" w:type="dxa"/>
          </w:tcPr>
          <w:p w14:paraId="0D2E955E" w14:textId="77777777" w:rsidR="009768AD" w:rsidRPr="002A70CE" w:rsidRDefault="009768AD" w:rsidP="009768AD">
            <w:pPr>
              <w:pStyle w:val="Default"/>
              <w:rPr>
                <w:rFonts w:ascii="Calibri" w:hAnsi="Calibri"/>
                <w:color w:val="auto"/>
                <w:sz w:val="20"/>
                <w:szCs w:val="20"/>
                <w:lang w:val="en-GB"/>
              </w:rPr>
            </w:pPr>
            <w:r w:rsidRPr="002A70CE">
              <w:rPr>
                <w:rFonts w:ascii="Calibri" w:hAnsi="Calibri"/>
                <w:color w:val="auto"/>
                <w:sz w:val="20"/>
                <w:szCs w:val="20"/>
                <w:lang w:val="en-GB"/>
              </w:rPr>
              <w:t>436 nm</w:t>
            </w:r>
          </w:p>
        </w:tc>
      </w:tr>
    </w:tbl>
    <w:p w14:paraId="0D2E9560" w14:textId="77777777" w:rsidR="009768AD" w:rsidRDefault="009768AD" w:rsidP="009768AD">
      <w:pPr>
        <w:pStyle w:val="Default"/>
        <w:ind w:left="705" w:hanging="705"/>
        <w:rPr>
          <w:rFonts w:ascii="Calibri" w:hAnsi="Calibri" w:cs="Calibri"/>
          <w:b/>
          <w:bCs/>
          <w:color w:val="003F87"/>
          <w:sz w:val="24"/>
          <w:szCs w:val="24"/>
          <w:lang w:val="en-GB"/>
        </w:rPr>
      </w:pPr>
    </w:p>
    <w:p w14:paraId="0D2E9561" w14:textId="77777777" w:rsidR="009768AD" w:rsidRDefault="009768AD" w:rsidP="009768AD">
      <w:pPr>
        <w:pStyle w:val="Default"/>
        <w:ind w:left="705" w:hanging="705"/>
        <w:rPr>
          <w:rFonts w:ascii="Calibri" w:hAnsi="Calibri" w:cs="Calibri"/>
          <w:b/>
          <w:bCs/>
          <w:color w:val="003F87"/>
          <w:sz w:val="24"/>
          <w:szCs w:val="24"/>
          <w:lang w:val="en-GB"/>
        </w:rPr>
      </w:pPr>
    </w:p>
    <w:p w14:paraId="0D2E9562" w14:textId="77777777" w:rsidR="009768AD" w:rsidRDefault="009768AD">
      <w:pPr>
        <w:autoSpaceDE/>
        <w:autoSpaceDN/>
        <w:adjustRightInd/>
        <w:spacing w:after="200" w:line="276" w:lineRule="auto"/>
        <w:ind w:firstLine="0"/>
        <w:jc w:val="left"/>
        <w:rPr>
          <w:b/>
          <w:bCs/>
          <w:color w:val="003F87"/>
          <w:lang w:val="en-GB"/>
        </w:rPr>
      </w:pPr>
      <w:r>
        <w:rPr>
          <w:b/>
          <w:bCs/>
          <w:color w:val="003F87"/>
          <w:lang w:val="en-GB"/>
        </w:rPr>
        <w:br w:type="page"/>
      </w:r>
    </w:p>
    <w:p w14:paraId="0D2E9563" w14:textId="5D97D5B6" w:rsidR="009768AD" w:rsidRPr="007D5D2B" w:rsidRDefault="007D5D2B" w:rsidP="009768AD">
      <w:pPr>
        <w:pStyle w:val="Default"/>
        <w:ind w:hanging="7"/>
        <w:rPr>
          <w:color w:val="006B54"/>
          <w:lang w:val="fi-FI"/>
        </w:rPr>
      </w:pPr>
      <w:proofErr w:type="gramStart"/>
      <w:r w:rsidRPr="007D5D2B">
        <w:rPr>
          <w:rFonts w:ascii="Calibri" w:hAnsi="Calibri" w:cs="Calibri"/>
          <w:b/>
          <w:bCs/>
          <w:color w:val="006B54"/>
          <w:sz w:val="20"/>
          <w:szCs w:val="20"/>
          <w:lang w:val="fi-FI"/>
        </w:rPr>
        <w:lastRenderedPageBreak/>
        <w:t>Aallonpituuden määrittäminen kohdassa 11) annetun kaavan avulla</w:t>
      </w:r>
      <w:proofErr w:type="gramEnd"/>
    </w:p>
    <w:p w14:paraId="0D2E9564" w14:textId="1BA28C0D" w:rsidR="009768AD" w:rsidRPr="007D5D2B" w:rsidRDefault="007D5D2B" w:rsidP="009768AD">
      <w:pPr>
        <w:ind w:left="-7" w:firstLine="0"/>
        <w:rPr>
          <w:lang w:val="fi-FI"/>
        </w:rPr>
      </w:pPr>
      <w:r w:rsidRPr="007D5D2B">
        <w:rPr>
          <w:lang w:val="fi-FI"/>
        </w:rPr>
        <w:t xml:space="preserve">Saatat pohtia, onko kohdassa 11) käytetty kaava </w:t>
      </w:r>
      <w:r>
        <w:rPr>
          <w:lang w:val="fi-FI"/>
        </w:rPr>
        <w:t xml:space="preserve">vain </w:t>
      </w:r>
      <w:r w:rsidR="00715469">
        <w:rPr>
          <w:lang w:val="fi-FI"/>
        </w:rPr>
        <w:t>approks</w:t>
      </w:r>
      <w:r>
        <w:rPr>
          <w:lang w:val="fi-FI"/>
        </w:rPr>
        <w:t>imaatio erityisesti, koska valon tulokulma ei ole kohtisuora hilaan nähden. Kuten alla oleva selitys osoittaa, kaava tuottaa itse asiassa tarkan tuloksen.</w:t>
      </w:r>
    </w:p>
    <w:p w14:paraId="0D2E9565" w14:textId="51972D07" w:rsidR="009768AD" w:rsidRPr="007D5D2B" w:rsidRDefault="002002C4" w:rsidP="009768AD">
      <w:pPr>
        <w:ind w:left="-7" w:firstLine="0"/>
        <w:rPr>
          <w:lang w:val="fi-FI"/>
        </w:rPr>
      </w:pPr>
      <w:r>
        <w:rPr>
          <w:noProof/>
          <w:lang w:val="fi-FI" w:eastAsia="fi-FI"/>
        </w:rPr>
        <w:drawing>
          <wp:anchor distT="0" distB="0" distL="114300" distR="114300" simplePos="0" relativeHeight="251658752" behindDoc="0" locked="0" layoutInCell="1" allowOverlap="1" wp14:anchorId="0D2E9578" wp14:editId="0D2E9579">
            <wp:simplePos x="0" y="0"/>
            <wp:positionH relativeFrom="column">
              <wp:posOffset>18415</wp:posOffset>
            </wp:positionH>
            <wp:positionV relativeFrom="paragraph">
              <wp:posOffset>1905</wp:posOffset>
            </wp:positionV>
            <wp:extent cx="1648460" cy="2428240"/>
            <wp:effectExtent l="25400" t="0" r="0" b="0"/>
            <wp:wrapSquare wrapText="bothSides"/>
            <wp:docPr id="6" name="Picture 1" descr="D:\_PE\material\T15_diffraction and interference\drawing for Teacher Guide - spectromet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PE\material\T15_diffraction and interference\drawing for Teacher Guide - spectrometer.wmf"/>
                    <pic:cNvPicPr>
                      <a:picLocks noChangeAspect="1" noChangeArrowheads="1"/>
                    </pic:cNvPicPr>
                  </pic:nvPicPr>
                  <pic:blipFill>
                    <a:blip r:embed="rId12"/>
                    <a:srcRect/>
                    <a:stretch>
                      <a:fillRect/>
                    </a:stretch>
                  </pic:blipFill>
                  <pic:spPr bwMode="auto">
                    <a:xfrm>
                      <a:off x="0" y="0"/>
                      <a:ext cx="1648460" cy="2428240"/>
                    </a:xfrm>
                    <a:prstGeom prst="rect">
                      <a:avLst/>
                    </a:prstGeom>
                    <a:noFill/>
                    <a:ln w="9525">
                      <a:noFill/>
                      <a:miter lim="800000"/>
                      <a:headEnd/>
                      <a:tailEnd/>
                    </a:ln>
                  </pic:spPr>
                </pic:pic>
              </a:graphicData>
            </a:graphic>
          </wp:anchor>
        </w:drawing>
      </w:r>
      <w:r w:rsidR="007D5D2B" w:rsidRPr="007D5D2B">
        <w:rPr>
          <w:lang w:val="fi-FI"/>
        </w:rPr>
        <w:t>Todella tarkka malli vaatisi vaativampaa matematiikka</w:t>
      </w:r>
      <w:r w:rsidR="007D5D2B">
        <w:rPr>
          <w:lang w:val="fi-FI"/>
        </w:rPr>
        <w:t>a (</w:t>
      </w:r>
      <w:proofErr w:type="spellStart"/>
      <w:r w:rsidR="007D5D2B">
        <w:rPr>
          <w:lang w:val="fi-FI"/>
        </w:rPr>
        <w:t>Fre</w:t>
      </w:r>
      <w:r w:rsidR="00715469">
        <w:rPr>
          <w:lang w:val="fi-FI"/>
        </w:rPr>
        <w:t>snel-Kirchhoff:n</w:t>
      </w:r>
      <w:proofErr w:type="spellEnd"/>
      <w:r w:rsidR="00715469">
        <w:rPr>
          <w:lang w:val="fi-FI"/>
        </w:rPr>
        <w:t xml:space="preserve"> integraalin ra</w:t>
      </w:r>
      <w:r w:rsidR="007D5D2B">
        <w:rPr>
          <w:lang w:val="fi-FI"/>
        </w:rPr>
        <w:t>t</w:t>
      </w:r>
      <w:r w:rsidR="00715469">
        <w:rPr>
          <w:lang w:val="fi-FI"/>
        </w:rPr>
        <w:t>k</w:t>
      </w:r>
      <w:r w:rsidR="007D5D2B">
        <w:rPr>
          <w:lang w:val="fi-FI"/>
        </w:rPr>
        <w:t xml:space="preserve">aisemista). Kuitenkin useimmissa tilanteissa geometrinen malli – jota käytetään koulukirjoissa – antaa riittävän tarkan tuloksen. </w:t>
      </w:r>
      <w:r w:rsidR="007D5D2B" w:rsidRPr="009A4D24">
        <w:rPr>
          <w:lang w:val="fi-FI"/>
        </w:rPr>
        <w:t>Tämän mallin mukaan hilayhtälö</w:t>
      </w:r>
      <w:r w:rsidR="00D20B2E" w:rsidRPr="009A4D24">
        <w:rPr>
          <w:lang w:val="fi-FI"/>
        </w:rPr>
        <w:t xml:space="preserve"> tulokulman funktiona</w:t>
      </w:r>
      <w:r w:rsidR="007D5D2B" w:rsidRPr="009A4D24">
        <w:rPr>
          <w:lang w:val="fi-FI"/>
        </w:rPr>
        <w:t xml:space="preserve"> diffraktio</w:t>
      </w:r>
      <w:r w:rsidR="00FB5C3E" w:rsidRPr="009A4D24">
        <w:rPr>
          <w:lang w:val="fi-FI"/>
        </w:rPr>
        <w:t>kuvion maksimeille on:</w:t>
      </w:r>
    </w:p>
    <w:p w14:paraId="0D2E9566" w14:textId="77777777" w:rsidR="009768AD" w:rsidRDefault="009768AD" w:rsidP="009768AD">
      <w:pPr>
        <w:ind w:left="-7" w:firstLine="0"/>
        <w:jc w:val="center"/>
        <w:rPr>
          <w:lang w:val="en-GB"/>
        </w:rPr>
      </w:pPr>
      <w:r w:rsidRPr="009C34D7">
        <w:rPr>
          <w:position w:val="-22"/>
          <w:lang w:val="en-GB"/>
        </w:rPr>
        <w:object w:dxaOrig="2200" w:dyaOrig="580" w14:anchorId="0D2E9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8pt;height:29.45pt" o:ole="">
            <v:imagedata r:id="rId13" o:title=""/>
          </v:shape>
          <o:OLEObject Type="Embed" ProgID="Equation.3" ShapeID="_x0000_i1025" DrawAspect="Content" ObjectID="_1505914853" r:id="rId14"/>
        </w:object>
      </w:r>
    </w:p>
    <w:p w14:paraId="0D2E9567" w14:textId="5776944E" w:rsidR="009768AD" w:rsidRPr="00D57CA9" w:rsidRDefault="00C86105" w:rsidP="009768AD">
      <w:pPr>
        <w:ind w:left="-7" w:firstLine="0"/>
        <w:rPr>
          <w:lang w:val="fi-FI"/>
        </w:rPr>
      </w:pPr>
      <w:r w:rsidRPr="0093632F">
        <w:rPr>
          <w:lang w:val="fi-FI"/>
        </w:rPr>
        <w:t>missä</w:t>
      </w:r>
      <w:r w:rsidR="00FB5C3E" w:rsidRPr="00FA0791">
        <w:rPr>
          <w:position w:val="-6"/>
        </w:rPr>
        <w:object w:dxaOrig="220" w:dyaOrig="279" w14:anchorId="7331846F">
          <v:shape id="_x0000_i1026" type="#_x0000_t75" style="width:11.25pt;height:13.75pt" o:ole="">
            <v:imagedata r:id="rId15" o:title=""/>
          </v:shape>
          <o:OLEObject Type="Embed" ProgID="Equation.3" ShapeID="_x0000_i1026" DrawAspect="Content" ObjectID="_1505914854" r:id="rId16"/>
        </w:object>
      </w:r>
      <w:r>
        <w:t>on</w:t>
      </w:r>
      <w:r w:rsidR="0093632F">
        <w:t xml:space="preserve"> hilajakso</w:t>
      </w:r>
      <w:r w:rsidR="009768AD" w:rsidRPr="0093632F">
        <w:rPr>
          <w:lang w:val="fi-FI"/>
        </w:rPr>
        <w:t xml:space="preserve">, </w:t>
      </w:r>
      <w:r w:rsidR="00FB5C3E" w:rsidRPr="00C5671C">
        <w:rPr>
          <w:rFonts w:ascii="Cambria" w:hAnsi="Cambria"/>
          <w:i/>
          <w:lang w:val="de-DE"/>
        </w:rPr>
        <w:t>λ</w:t>
      </w:r>
      <w:r w:rsidR="009768AD" w:rsidRPr="0093632F">
        <w:rPr>
          <w:lang w:val="fi-FI"/>
        </w:rPr>
        <w:t xml:space="preserve"> </w:t>
      </w:r>
      <w:r w:rsidR="0093632F" w:rsidRPr="0093632F">
        <w:rPr>
          <w:lang w:val="fi-FI"/>
        </w:rPr>
        <w:t>aallonpituus</w:t>
      </w:r>
      <w:r w:rsidR="009768AD" w:rsidRPr="0093632F">
        <w:rPr>
          <w:lang w:val="fi-FI"/>
        </w:rPr>
        <w:t xml:space="preserve">, </w:t>
      </w:r>
      <w:r w:rsidR="00FB5C3E" w:rsidRPr="00C5671C">
        <w:rPr>
          <w:rFonts w:ascii="Cambria" w:hAnsi="Cambria"/>
          <w:i/>
          <w:lang w:val="de-DE"/>
        </w:rPr>
        <w:t>m</w:t>
      </w:r>
      <w:r w:rsidR="009768AD" w:rsidRPr="0093632F">
        <w:rPr>
          <w:lang w:val="fi-FI"/>
        </w:rPr>
        <w:t xml:space="preserve"> </w:t>
      </w:r>
      <w:r w:rsidR="0093632F" w:rsidRPr="0093632F">
        <w:rPr>
          <w:lang w:val="fi-FI"/>
        </w:rPr>
        <w:t>diffraktio</w:t>
      </w:r>
      <w:r w:rsidR="0093632F">
        <w:rPr>
          <w:lang w:val="fi-FI"/>
        </w:rPr>
        <w:t>kertalukujen määrä ja</w:t>
      </w:r>
      <w:r w:rsidRPr="0093632F">
        <w:rPr>
          <w:lang w:val="fi-FI"/>
        </w:rPr>
        <w:t xml:space="preserve"> </w:t>
      </w:r>
      <w:r w:rsidRPr="00715469">
        <w:rPr>
          <w:position w:val="-12"/>
        </w:rPr>
        <w:object w:dxaOrig="340" w:dyaOrig="360" w14:anchorId="61FEE1FD">
          <v:shape id="_x0000_i1027" type="#_x0000_t75" style="width:17.55pt;height:18.8pt" o:ole="">
            <v:imagedata r:id="rId17" o:title=""/>
          </v:shape>
          <o:OLEObject Type="Embed" ProgID="Equation.3" ShapeID="_x0000_i1027" DrawAspect="Content" ObjectID="_1505914855" r:id="rId18"/>
        </w:object>
      </w:r>
      <w:r w:rsidRPr="00715469">
        <w:rPr>
          <w:lang w:val="fi-FI"/>
        </w:rPr>
        <w:t>m</w:t>
      </w:r>
      <w:r w:rsidR="0093632F" w:rsidRPr="00715469">
        <w:rPr>
          <w:lang w:val="fi-FI"/>
        </w:rPr>
        <w:t>:nen</w:t>
      </w:r>
      <w:r w:rsidRPr="00715469">
        <w:rPr>
          <w:lang w:val="fi-FI"/>
        </w:rPr>
        <w:t xml:space="preserve"> </w:t>
      </w:r>
      <w:r w:rsidR="0093632F" w:rsidRPr="00715469">
        <w:rPr>
          <w:lang w:val="fi-FI"/>
        </w:rPr>
        <w:t xml:space="preserve">diffraktiokertaluvun kulma hilan normaaliin nähden. </w:t>
      </w:r>
      <w:r w:rsidR="00D57CA9" w:rsidRPr="00715469">
        <w:rPr>
          <w:lang w:val="fi-FI"/>
        </w:rPr>
        <w:t>Tässä koeasetelmass</w:t>
      </w:r>
      <w:r w:rsidR="009A4D24" w:rsidRPr="00715469">
        <w:rPr>
          <w:lang w:val="fi-FI"/>
        </w:rPr>
        <w:t>a tarkastelemme vain ensimmäistä, normaalin suuntaista,</w:t>
      </w:r>
      <w:r w:rsidR="00D57CA9" w:rsidRPr="00715469">
        <w:rPr>
          <w:lang w:val="fi-FI"/>
        </w:rPr>
        <w:t xml:space="preserve"> diffraktiokertalukua niin, että</w:t>
      </w:r>
      <w:r w:rsidR="009768AD" w:rsidRPr="00715469">
        <w:rPr>
          <w:lang w:val="fi-FI"/>
        </w:rPr>
        <w:t xml:space="preserve"> </w:t>
      </w:r>
      <w:r w:rsidRPr="00715469">
        <w:rPr>
          <w:rFonts w:ascii="Cambria" w:hAnsi="Cambria"/>
          <w:i/>
          <w:lang w:val="de-DE"/>
        </w:rPr>
        <w:t>sin</w:t>
      </w:r>
      <w:r w:rsidRPr="00715469">
        <w:rPr>
          <w:rFonts w:ascii="Cambria" w:hAnsi="Cambria"/>
          <w:i/>
          <w:lang w:val="de-DE"/>
        </w:rPr>
        <w:sym w:font="Symbol" w:char="F061"/>
      </w:r>
      <w:r w:rsidRPr="00715469">
        <w:rPr>
          <w:rFonts w:ascii="Cambria" w:hAnsi="Cambria"/>
          <w:i/>
          <w:kern w:val="24"/>
          <w:vertAlign w:val="subscript"/>
          <w:lang w:val="de-DE"/>
        </w:rPr>
        <w:t>1</w:t>
      </w:r>
      <w:r w:rsidRPr="00715469">
        <w:rPr>
          <w:rFonts w:ascii="Cambria" w:hAnsi="Cambria"/>
          <w:i/>
          <w:lang w:val="de-DE"/>
        </w:rPr>
        <w:t xml:space="preserve"> = 0</w:t>
      </w:r>
      <w:r w:rsidR="009768AD" w:rsidRPr="00715469">
        <w:rPr>
          <w:lang w:val="fi-FI"/>
        </w:rPr>
        <w:t>.</w:t>
      </w:r>
      <w:r w:rsidR="003E1B55" w:rsidRPr="00715469">
        <w:rPr>
          <w:lang w:val="fi-FI"/>
        </w:rPr>
        <w:t xml:space="preserve"> </w:t>
      </w:r>
      <w:r w:rsidR="00D57CA9" w:rsidRPr="00715469">
        <w:rPr>
          <w:lang w:val="fi-FI"/>
        </w:rPr>
        <w:t>Näin</w:t>
      </w:r>
      <w:r w:rsidR="00D57CA9">
        <w:rPr>
          <w:lang w:val="fi-FI"/>
        </w:rPr>
        <w:t xml:space="preserve"> ollen kaava supistuu muotoon</w:t>
      </w:r>
      <w:r w:rsidR="009768AD" w:rsidRPr="00D57CA9">
        <w:rPr>
          <w:lang w:val="fi-FI"/>
        </w:rPr>
        <w:t>:</w:t>
      </w:r>
    </w:p>
    <w:p w14:paraId="0D2E9568" w14:textId="77777777" w:rsidR="009768AD" w:rsidRPr="003E1B55" w:rsidRDefault="009768AD" w:rsidP="009768AD">
      <w:pPr>
        <w:ind w:left="-7" w:firstLine="0"/>
        <w:jc w:val="center"/>
        <w:rPr>
          <w:lang w:val="fi-FI"/>
        </w:rPr>
      </w:pPr>
      <w:r w:rsidRPr="009C34D7">
        <w:rPr>
          <w:position w:val="-22"/>
          <w:lang w:val="en-GB"/>
        </w:rPr>
        <w:object w:dxaOrig="1460" w:dyaOrig="580" w14:anchorId="0D2E957B">
          <v:shape id="_x0000_i1028" type="#_x0000_t75" style="width:72.65pt;height:29.45pt" o:ole="">
            <v:imagedata r:id="rId19" o:title=""/>
          </v:shape>
          <o:OLEObject Type="Embed" ProgID="Equation.3" ShapeID="_x0000_i1028" DrawAspect="Content" ObjectID="_1505914856" r:id="rId20"/>
        </w:object>
      </w:r>
    </w:p>
    <w:p w14:paraId="0D2E9569" w14:textId="5EB5748F" w:rsidR="009768AD" w:rsidRPr="00D57CA9" w:rsidRDefault="00D57CA9" w:rsidP="009768AD">
      <w:pPr>
        <w:ind w:left="-7" w:firstLine="0"/>
        <w:rPr>
          <w:lang w:val="de-DE"/>
        </w:rPr>
      </w:pPr>
      <w:proofErr w:type="spellStart"/>
      <w:r w:rsidRPr="00D57CA9">
        <w:rPr>
          <w:rFonts w:asciiTheme="majorHAnsi" w:hAnsiTheme="majorHAnsi"/>
          <w:lang w:val="de-DE"/>
        </w:rPr>
        <w:t>missä</w:t>
      </w:r>
      <w:proofErr w:type="spellEnd"/>
      <w:r>
        <w:rPr>
          <w:rFonts w:ascii="Cambria" w:hAnsi="Cambria"/>
          <w:i/>
          <w:lang w:val="de-DE"/>
        </w:rPr>
        <w:t xml:space="preserve"> </w:t>
      </w:r>
      <w:r w:rsidR="00C86105" w:rsidRPr="00C5671C">
        <w:rPr>
          <w:rFonts w:ascii="Cambria" w:hAnsi="Cambria"/>
          <w:i/>
          <w:lang w:val="de-DE"/>
        </w:rPr>
        <w:t>sin(θ)</w:t>
      </w:r>
      <w:r>
        <w:rPr>
          <w:rFonts w:ascii="Cambria" w:hAnsi="Cambria"/>
          <w:i/>
          <w:lang w:val="de-DE"/>
        </w:rPr>
        <w:t xml:space="preserve"> </w:t>
      </w:r>
      <w:r w:rsidRPr="00D57CA9">
        <w:rPr>
          <w:rFonts w:asciiTheme="majorHAnsi" w:hAnsiTheme="majorHAnsi"/>
          <w:lang w:val="de-DE"/>
        </w:rPr>
        <w:t xml:space="preserve">on </w:t>
      </w:r>
      <w:proofErr w:type="spellStart"/>
      <w:r w:rsidRPr="00D57CA9">
        <w:rPr>
          <w:rFonts w:asciiTheme="majorHAnsi" w:hAnsiTheme="majorHAnsi"/>
          <w:lang w:val="de-DE"/>
        </w:rPr>
        <w:t>hypotenuusan</w:t>
      </w:r>
      <w:proofErr w:type="spellEnd"/>
      <w:r w:rsidRPr="00D57CA9">
        <w:rPr>
          <w:rFonts w:asciiTheme="majorHAnsi" w:hAnsiTheme="majorHAnsi"/>
          <w:lang w:val="de-DE"/>
        </w:rPr>
        <w:t xml:space="preserve"> </w:t>
      </w:r>
      <w:proofErr w:type="spellStart"/>
      <w:r w:rsidRPr="00D57CA9">
        <w:rPr>
          <w:rFonts w:asciiTheme="majorHAnsi" w:hAnsiTheme="majorHAnsi"/>
          <w:lang w:val="de-DE"/>
        </w:rPr>
        <w:t>vastaisen</w:t>
      </w:r>
      <w:proofErr w:type="spellEnd"/>
      <w:r w:rsidRPr="00D57CA9">
        <w:rPr>
          <w:rFonts w:asciiTheme="majorHAnsi" w:hAnsiTheme="majorHAnsi"/>
          <w:lang w:val="de-DE"/>
        </w:rPr>
        <w:t xml:space="preserve"> </w:t>
      </w:r>
      <w:proofErr w:type="spellStart"/>
      <w:r w:rsidRPr="00D57CA9">
        <w:rPr>
          <w:rFonts w:asciiTheme="majorHAnsi" w:hAnsiTheme="majorHAnsi"/>
          <w:lang w:val="de-DE"/>
        </w:rPr>
        <w:t>kulman</w:t>
      </w:r>
      <w:proofErr w:type="spellEnd"/>
      <w:r w:rsidRPr="00D57CA9">
        <w:rPr>
          <w:rFonts w:asciiTheme="majorHAnsi" w:hAnsiTheme="majorHAnsi"/>
          <w:lang w:val="de-DE"/>
        </w:rPr>
        <w:t xml:space="preserve"> </w:t>
      </w:r>
      <w:proofErr w:type="spellStart"/>
      <w:r w:rsidRPr="00D57CA9">
        <w:rPr>
          <w:rFonts w:asciiTheme="majorHAnsi" w:hAnsiTheme="majorHAnsi"/>
          <w:lang w:val="de-DE"/>
        </w:rPr>
        <w:t>suuruus</w:t>
      </w:r>
      <w:proofErr w:type="spellEnd"/>
      <w:r>
        <w:rPr>
          <w:rFonts w:asciiTheme="majorHAnsi" w:hAnsiTheme="majorHAnsi"/>
          <w:lang w:val="de-DE"/>
        </w:rPr>
        <w:t xml:space="preserve"> (</w:t>
      </w:r>
      <w:r w:rsidRPr="00D57CA9">
        <w:rPr>
          <w:rFonts w:asciiTheme="minorHAnsi" w:hAnsiTheme="minorHAnsi"/>
          <w:i/>
          <w:lang w:val="de-DE"/>
        </w:rPr>
        <w:t>a</w:t>
      </w:r>
      <w:r>
        <w:rPr>
          <w:rFonts w:asciiTheme="majorHAnsi" w:hAnsiTheme="majorHAnsi"/>
          <w:lang w:val="de-DE"/>
        </w:rPr>
        <w:t xml:space="preserve">: </w:t>
      </w:r>
      <w:proofErr w:type="spellStart"/>
      <w:r>
        <w:rPr>
          <w:rFonts w:asciiTheme="majorHAnsi" w:hAnsiTheme="majorHAnsi"/>
          <w:lang w:val="de-DE"/>
        </w:rPr>
        <w:t>leikatun</w:t>
      </w:r>
      <w:proofErr w:type="spellEnd"/>
      <w:r>
        <w:rPr>
          <w:rFonts w:asciiTheme="majorHAnsi" w:hAnsiTheme="majorHAnsi"/>
          <w:lang w:val="de-DE"/>
        </w:rPr>
        <w:t xml:space="preserve"> </w:t>
      </w:r>
      <w:proofErr w:type="spellStart"/>
      <w:r>
        <w:rPr>
          <w:rFonts w:asciiTheme="majorHAnsi" w:hAnsiTheme="majorHAnsi"/>
          <w:lang w:val="de-DE"/>
        </w:rPr>
        <w:t>kolmion</w:t>
      </w:r>
      <w:proofErr w:type="spellEnd"/>
      <w:r>
        <w:rPr>
          <w:rFonts w:asciiTheme="majorHAnsi" w:hAnsiTheme="majorHAnsi"/>
          <w:lang w:val="de-DE"/>
        </w:rPr>
        <w:t xml:space="preserve"> </w:t>
      </w:r>
      <w:proofErr w:type="spellStart"/>
      <w:r w:rsidR="003E1B55">
        <w:rPr>
          <w:rFonts w:asciiTheme="majorHAnsi" w:hAnsiTheme="majorHAnsi"/>
          <w:lang w:val="de-DE"/>
        </w:rPr>
        <w:t>etäisyys</w:t>
      </w:r>
      <w:proofErr w:type="spellEnd"/>
      <w:r w:rsidR="003E1B55">
        <w:rPr>
          <w:rFonts w:asciiTheme="majorHAnsi" w:hAnsiTheme="majorHAnsi"/>
          <w:lang w:val="de-DE"/>
        </w:rPr>
        <w:t xml:space="preserve"> </w:t>
      </w:r>
      <w:proofErr w:type="spellStart"/>
      <w:r>
        <w:rPr>
          <w:rFonts w:asciiTheme="majorHAnsi" w:hAnsiTheme="majorHAnsi"/>
          <w:lang w:val="de-DE"/>
        </w:rPr>
        <w:t>mitta-asteikon</w:t>
      </w:r>
      <w:proofErr w:type="spellEnd"/>
      <w:r>
        <w:rPr>
          <w:rFonts w:asciiTheme="majorHAnsi" w:hAnsiTheme="majorHAnsi"/>
          <w:lang w:val="de-DE"/>
        </w:rPr>
        <w:t xml:space="preserve"> </w:t>
      </w:r>
      <w:proofErr w:type="spellStart"/>
      <w:r w:rsidR="003E1B55">
        <w:rPr>
          <w:rFonts w:asciiTheme="majorHAnsi" w:hAnsiTheme="majorHAnsi"/>
          <w:lang w:val="de-DE"/>
        </w:rPr>
        <w:t>viivasta</w:t>
      </w:r>
      <w:proofErr w:type="spellEnd"/>
      <w:r>
        <w:rPr>
          <w:rFonts w:asciiTheme="majorHAnsi" w:hAnsiTheme="majorHAnsi"/>
          <w:lang w:val="de-DE"/>
        </w:rPr>
        <w:t xml:space="preserve">; b: </w:t>
      </w:r>
      <w:proofErr w:type="spellStart"/>
      <w:r w:rsidR="003E1B55">
        <w:rPr>
          <w:rFonts w:asciiTheme="majorHAnsi" w:hAnsiTheme="majorHAnsi"/>
          <w:lang w:val="de-DE"/>
        </w:rPr>
        <w:t>leikatun</w:t>
      </w:r>
      <w:proofErr w:type="spellEnd"/>
      <w:r w:rsidR="003E1B55">
        <w:rPr>
          <w:rFonts w:asciiTheme="majorHAnsi" w:hAnsiTheme="majorHAnsi"/>
          <w:lang w:val="de-DE"/>
        </w:rPr>
        <w:t xml:space="preserve"> </w:t>
      </w:r>
      <w:proofErr w:type="spellStart"/>
      <w:r w:rsidR="003E1B55">
        <w:rPr>
          <w:rFonts w:asciiTheme="majorHAnsi" w:hAnsiTheme="majorHAnsi"/>
          <w:lang w:val="de-DE"/>
        </w:rPr>
        <w:t>kolmion</w:t>
      </w:r>
      <w:proofErr w:type="spellEnd"/>
      <w:r w:rsidR="003E1B55">
        <w:rPr>
          <w:rFonts w:asciiTheme="majorHAnsi" w:hAnsiTheme="majorHAnsi"/>
          <w:lang w:val="de-DE"/>
        </w:rPr>
        <w:t xml:space="preserve"> </w:t>
      </w:r>
      <w:proofErr w:type="spellStart"/>
      <w:r w:rsidR="003E1B55">
        <w:rPr>
          <w:rFonts w:asciiTheme="majorHAnsi" w:hAnsiTheme="majorHAnsi"/>
          <w:lang w:val="de-DE"/>
        </w:rPr>
        <w:t>etäisyys</w:t>
      </w:r>
      <w:proofErr w:type="spellEnd"/>
      <w:r w:rsidR="003E1B55">
        <w:rPr>
          <w:rFonts w:asciiTheme="majorHAnsi" w:hAnsiTheme="majorHAnsi"/>
          <w:lang w:val="de-DE"/>
        </w:rPr>
        <w:t xml:space="preserve"> </w:t>
      </w:r>
      <w:proofErr w:type="spellStart"/>
      <w:r w:rsidR="003E1B55">
        <w:rPr>
          <w:rFonts w:asciiTheme="majorHAnsi" w:hAnsiTheme="majorHAnsi"/>
          <w:lang w:val="de-DE"/>
        </w:rPr>
        <w:t>mitta-asteikolla</w:t>
      </w:r>
      <w:proofErr w:type="spellEnd"/>
      <w:r w:rsidR="003E1B55">
        <w:rPr>
          <w:rFonts w:asciiTheme="majorHAnsi" w:hAnsiTheme="majorHAnsi"/>
          <w:lang w:val="de-DE"/>
        </w:rPr>
        <w:t xml:space="preserve"> </w:t>
      </w:r>
      <w:proofErr w:type="spellStart"/>
      <w:r w:rsidR="003E1B55">
        <w:rPr>
          <w:rFonts w:asciiTheme="majorHAnsi" w:hAnsiTheme="majorHAnsi"/>
          <w:lang w:val="de-DE"/>
        </w:rPr>
        <w:t>olevasta</w:t>
      </w:r>
      <w:proofErr w:type="spellEnd"/>
      <w:r w:rsidR="003E1B55">
        <w:rPr>
          <w:rFonts w:asciiTheme="majorHAnsi" w:hAnsiTheme="majorHAnsi"/>
          <w:lang w:val="de-DE"/>
        </w:rPr>
        <w:t xml:space="preserve"> </w:t>
      </w:r>
      <w:proofErr w:type="spellStart"/>
      <w:r w:rsidR="003E1B55">
        <w:rPr>
          <w:rFonts w:asciiTheme="majorHAnsi" w:hAnsiTheme="majorHAnsi"/>
          <w:lang w:val="de-DE"/>
        </w:rPr>
        <w:t>hilasta</w:t>
      </w:r>
      <w:proofErr w:type="spellEnd"/>
      <w:r w:rsidR="003E1B55">
        <w:rPr>
          <w:rFonts w:asciiTheme="majorHAnsi" w:hAnsiTheme="majorHAnsi"/>
          <w:lang w:val="de-DE"/>
        </w:rPr>
        <w:t>).</w:t>
      </w:r>
    </w:p>
    <w:p w14:paraId="0D2E956A" w14:textId="77777777" w:rsidR="009768AD" w:rsidRPr="00D57CA9" w:rsidRDefault="009768AD" w:rsidP="009768AD">
      <w:pPr>
        <w:ind w:left="-7" w:firstLine="0"/>
        <w:rPr>
          <w:lang w:val="fi-FI"/>
        </w:rPr>
      </w:pPr>
    </w:p>
    <w:p w14:paraId="0D2E956B" w14:textId="77777777" w:rsidR="009768AD" w:rsidRPr="00D57CA9" w:rsidRDefault="009768AD" w:rsidP="009768AD">
      <w:pPr>
        <w:pStyle w:val="Default"/>
        <w:ind w:left="705" w:hanging="705"/>
        <w:rPr>
          <w:rFonts w:ascii="Calibri" w:hAnsi="Calibri" w:cs="Calibri"/>
          <w:b/>
          <w:bCs/>
          <w:color w:val="003F87"/>
          <w:sz w:val="24"/>
          <w:szCs w:val="24"/>
          <w:lang w:val="fi-FI"/>
        </w:rPr>
      </w:pPr>
    </w:p>
    <w:p w14:paraId="0D2E9571" w14:textId="77777777" w:rsidR="009768AD" w:rsidRPr="008F4DB4" w:rsidRDefault="009768AD" w:rsidP="009768AD">
      <w:pPr>
        <w:ind w:left="-7" w:firstLine="0"/>
        <w:rPr>
          <w:lang w:val="fi-FI"/>
        </w:rPr>
      </w:pPr>
      <w:bookmarkStart w:id="0" w:name="_GoBack"/>
      <w:bookmarkEnd w:id="0"/>
    </w:p>
    <w:sectPr w:rsidR="009768AD" w:rsidRPr="008F4DB4" w:rsidSect="009768AD">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464D0" w14:textId="77777777" w:rsidR="00A909E2" w:rsidRDefault="00A909E2" w:rsidP="009768AD">
      <w:pPr>
        <w:spacing w:after="0" w:line="240" w:lineRule="auto"/>
      </w:pPr>
      <w:r>
        <w:separator/>
      </w:r>
    </w:p>
  </w:endnote>
  <w:endnote w:type="continuationSeparator" w:id="0">
    <w:p w14:paraId="7465654A" w14:textId="77777777" w:rsidR="00A909E2" w:rsidRDefault="00A909E2" w:rsidP="00976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erif Condensed">
    <w:altName w:val="Bodoni MT Condensed"/>
    <w:charset w:val="00"/>
    <w:family w:val="roman"/>
    <w:pitch w:val="variable"/>
    <w:sig w:usb0="E40006FF" w:usb1="5200F1FB" w:usb2="0A04002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E9580" w14:textId="76ADE68A" w:rsidR="00A909E2" w:rsidRDefault="00A909E2">
    <w:pPr>
      <w:pStyle w:val="Footer"/>
      <w:jc w:val="right"/>
    </w:pPr>
    <w:r>
      <w:rPr>
        <w:noProof/>
        <w:lang w:val="fi-FI" w:eastAsia="fi-FI"/>
      </w:rPr>
      <w:drawing>
        <wp:anchor distT="0" distB="0" distL="114300" distR="114300" simplePos="0" relativeHeight="251754496" behindDoc="0" locked="0" layoutInCell="1" allowOverlap="1" wp14:anchorId="0D2E9582" wp14:editId="0D2E9583">
          <wp:simplePos x="0" y="0"/>
          <wp:positionH relativeFrom="column">
            <wp:posOffset>1031875</wp:posOffset>
          </wp:positionH>
          <wp:positionV relativeFrom="paragraph">
            <wp:posOffset>-26670</wp:posOffset>
          </wp:positionV>
          <wp:extent cx="695325" cy="162560"/>
          <wp:effectExtent l="25400" t="0" r="0" b="0"/>
          <wp:wrapNone/>
          <wp:docPr id="2" name="Picture 5" descr="cc-logo-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logo-plain.jpg"/>
                  <pic:cNvPicPr>
                    <a:picLocks noChangeAspect="1" noChangeArrowheads="1"/>
                  </pic:cNvPicPr>
                </pic:nvPicPr>
                <pic:blipFill>
                  <a:blip r:embed="rId1"/>
                  <a:srcRect/>
                  <a:stretch>
                    <a:fillRect/>
                  </a:stretch>
                </pic:blipFill>
                <pic:spPr bwMode="auto">
                  <a:xfrm>
                    <a:off x="0" y="0"/>
                    <a:ext cx="695325" cy="162560"/>
                  </a:xfrm>
                  <a:prstGeom prst="rect">
                    <a:avLst/>
                  </a:prstGeom>
                  <a:noFill/>
                  <a:ln w="9525">
                    <a:noFill/>
                    <a:miter lim="800000"/>
                    <a:headEnd/>
                    <a:tailEnd/>
                  </a:ln>
                </pic:spPr>
              </pic:pic>
            </a:graphicData>
          </a:graphic>
        </wp:anchor>
      </w:drawing>
    </w:r>
    <w:r>
      <w:rPr>
        <w:noProof/>
        <w:lang w:val="fi-FI" w:eastAsia="fi-FI"/>
      </w:rPr>
      <w:drawing>
        <wp:anchor distT="0" distB="0" distL="114300" distR="114300" simplePos="0" relativeHeight="251656192" behindDoc="0" locked="0" layoutInCell="1" allowOverlap="1" wp14:anchorId="0D2E9584" wp14:editId="0D2E9585">
          <wp:simplePos x="0" y="0"/>
          <wp:positionH relativeFrom="column">
            <wp:posOffset>33655</wp:posOffset>
          </wp:positionH>
          <wp:positionV relativeFrom="paragraph">
            <wp:posOffset>-134620</wp:posOffset>
          </wp:positionV>
          <wp:extent cx="732790" cy="238125"/>
          <wp:effectExtent l="25400" t="0" r="3810" b="0"/>
          <wp:wrapNone/>
          <wp:docPr id="1" name="Picture 2" descr="logo_in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Pantone.jpg"/>
                  <pic:cNvPicPr>
                    <a:picLocks noChangeAspect="1" noChangeArrowheads="1"/>
                  </pic:cNvPicPr>
                </pic:nvPicPr>
                <pic:blipFill>
                  <a:blip r:embed="rId2"/>
                  <a:srcRect/>
                  <a:stretch>
                    <a:fillRect/>
                  </a:stretch>
                </pic:blipFill>
                <pic:spPr bwMode="auto">
                  <a:xfrm>
                    <a:off x="0" y="0"/>
                    <a:ext cx="732790" cy="238125"/>
                  </a:xfrm>
                  <a:prstGeom prst="rect">
                    <a:avLst/>
                  </a:prstGeom>
                  <a:noFill/>
                  <a:ln w="9525">
                    <a:noFill/>
                    <a:miter lim="800000"/>
                    <a:headEnd/>
                    <a:tailEnd/>
                  </a:ln>
                </pic:spPr>
              </pic:pic>
            </a:graphicData>
          </a:graphic>
        </wp:anchor>
      </w:drawing>
    </w:r>
    <w:r w:rsidR="00065054">
      <w:rPr>
        <w:color w:val="595959"/>
        <w:sz w:val="16"/>
        <w:szCs w:val="16"/>
      </w:rPr>
      <w:t>Opettajan ohjeet moduulille “Diffraktio ja interferenssi</w:t>
    </w:r>
    <w:r w:rsidRPr="00273124">
      <w:rPr>
        <w:color w:val="595959"/>
        <w:sz w:val="16"/>
        <w:szCs w:val="16"/>
      </w:rPr>
      <w:t xml:space="preserve">” | page </w:t>
    </w:r>
    <w:r w:rsidRPr="00273124">
      <w:rPr>
        <w:b/>
        <w:sz w:val="16"/>
        <w:szCs w:val="16"/>
      </w:rPr>
      <w:fldChar w:fldCharType="begin"/>
    </w:r>
    <w:r w:rsidRPr="00273124">
      <w:rPr>
        <w:b/>
        <w:sz w:val="16"/>
        <w:szCs w:val="16"/>
      </w:rPr>
      <w:instrText xml:space="preserve"> PAGE </w:instrText>
    </w:r>
    <w:r w:rsidRPr="00273124">
      <w:rPr>
        <w:b/>
        <w:sz w:val="16"/>
        <w:szCs w:val="16"/>
      </w:rPr>
      <w:fldChar w:fldCharType="separate"/>
    </w:r>
    <w:r w:rsidR="00A45476">
      <w:rPr>
        <w:b/>
        <w:noProof/>
        <w:sz w:val="16"/>
        <w:szCs w:val="16"/>
      </w:rPr>
      <w:t>13</w:t>
    </w:r>
    <w:r w:rsidRPr="00273124">
      <w:rPr>
        <w:b/>
        <w:sz w:val="16"/>
        <w:szCs w:val="16"/>
      </w:rPr>
      <w:fldChar w:fldCharType="end"/>
    </w:r>
    <w:r w:rsidRPr="00273124">
      <w:rPr>
        <w:color w:val="595959"/>
        <w:sz w:val="16"/>
        <w:szCs w:val="16"/>
      </w:rPr>
      <w:t xml:space="preserve"> of </w:t>
    </w:r>
    <w:r w:rsidRPr="00273124">
      <w:rPr>
        <w:b/>
        <w:color w:val="595959"/>
        <w:sz w:val="16"/>
        <w:szCs w:val="16"/>
      </w:rPr>
      <w:fldChar w:fldCharType="begin"/>
    </w:r>
    <w:r w:rsidRPr="00273124">
      <w:rPr>
        <w:b/>
        <w:color w:val="595959"/>
        <w:sz w:val="16"/>
        <w:szCs w:val="16"/>
      </w:rPr>
      <w:instrText xml:space="preserve"> NUMPAGES  </w:instrText>
    </w:r>
    <w:r w:rsidRPr="00273124">
      <w:rPr>
        <w:b/>
        <w:color w:val="595959"/>
        <w:sz w:val="16"/>
        <w:szCs w:val="16"/>
      </w:rPr>
      <w:fldChar w:fldCharType="separate"/>
    </w:r>
    <w:r w:rsidR="00A45476">
      <w:rPr>
        <w:b/>
        <w:noProof/>
        <w:color w:val="595959"/>
        <w:sz w:val="16"/>
        <w:szCs w:val="16"/>
      </w:rPr>
      <w:t>14</w:t>
    </w:r>
    <w:r w:rsidRPr="00273124">
      <w:rPr>
        <w:b/>
        <w:color w:val="595959"/>
        <w:sz w:val="16"/>
        <w:szCs w:val="16"/>
      </w:rPr>
      <w:fldChar w:fldCharType="end"/>
    </w:r>
  </w:p>
  <w:p w14:paraId="0D2E9581" w14:textId="77777777" w:rsidR="00A909E2" w:rsidRDefault="00A909E2" w:rsidP="009768AD">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A0232" w14:textId="77777777" w:rsidR="00A909E2" w:rsidRDefault="00A909E2" w:rsidP="009768AD">
      <w:pPr>
        <w:spacing w:after="0" w:line="240" w:lineRule="auto"/>
      </w:pPr>
      <w:r>
        <w:separator/>
      </w:r>
    </w:p>
  </w:footnote>
  <w:footnote w:type="continuationSeparator" w:id="0">
    <w:p w14:paraId="6F9A5483" w14:textId="77777777" w:rsidR="00A909E2" w:rsidRDefault="00A909E2" w:rsidP="009768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018D"/>
    <w:multiLevelType w:val="hybridMultilevel"/>
    <w:tmpl w:val="BECE9EE8"/>
    <w:lvl w:ilvl="0" w:tplc="04090001">
      <w:start w:val="1"/>
      <w:numFmt w:val="bullet"/>
      <w:lvlText w:val=""/>
      <w:lvlJc w:val="left"/>
      <w:pPr>
        <w:ind w:left="713" w:hanging="360"/>
      </w:pPr>
      <w:rPr>
        <w:rFonts w:ascii="Symbol" w:hAnsi="Symbol" w:hint="default"/>
      </w:r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abstractNum w:abstractNumId="1" w15:restartNumberingAfterBreak="0">
    <w:nsid w:val="0CF3720B"/>
    <w:multiLevelType w:val="hybridMultilevel"/>
    <w:tmpl w:val="07BACFB4"/>
    <w:lvl w:ilvl="0" w:tplc="08130001">
      <w:start w:val="1"/>
      <w:numFmt w:val="bullet"/>
      <w:lvlText w:val=""/>
      <w:lvlJc w:val="left"/>
      <w:pPr>
        <w:ind w:left="713" w:hanging="360"/>
      </w:pPr>
      <w:rPr>
        <w:rFonts w:ascii="Wingdings" w:hAnsi="Wingdings" w:hint="default"/>
        <w:color w:val="002060"/>
        <w:sz w:val="20"/>
      </w:r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abstractNum w:abstractNumId="2" w15:restartNumberingAfterBreak="0">
    <w:nsid w:val="1004202D"/>
    <w:multiLevelType w:val="hybridMultilevel"/>
    <w:tmpl w:val="0826D440"/>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Arial"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Arial"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Arial" w:hint="default"/>
      </w:rPr>
    </w:lvl>
    <w:lvl w:ilvl="8" w:tplc="08130005" w:tentative="1">
      <w:start w:val="1"/>
      <w:numFmt w:val="bullet"/>
      <w:lvlText w:val=""/>
      <w:lvlJc w:val="left"/>
      <w:pPr>
        <w:ind w:left="6824" w:hanging="360"/>
      </w:pPr>
      <w:rPr>
        <w:rFonts w:ascii="Wingdings" w:hAnsi="Wingdings" w:hint="default"/>
      </w:rPr>
    </w:lvl>
  </w:abstractNum>
  <w:abstractNum w:abstractNumId="3" w15:restartNumberingAfterBreak="0">
    <w:nsid w:val="13C81D2C"/>
    <w:multiLevelType w:val="hybridMultilevel"/>
    <w:tmpl w:val="A2BEF662"/>
    <w:lvl w:ilvl="0" w:tplc="FE06D4BA">
      <w:start w:val="1"/>
      <w:numFmt w:val="decimal"/>
      <w:lvlText w:val="%1."/>
      <w:lvlJc w:val="left"/>
      <w:pPr>
        <w:ind w:left="862" w:hanging="720"/>
      </w:pPr>
      <w:rPr>
        <w:rFonts w:ascii="Calibri" w:hAnsi="Calibri" w:cs="Courier New"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4" w15:restartNumberingAfterBreak="0">
    <w:nsid w:val="1486163B"/>
    <w:multiLevelType w:val="hybridMultilevel"/>
    <w:tmpl w:val="267CEF22"/>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Arial"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Arial"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Arial" w:hint="default"/>
      </w:rPr>
    </w:lvl>
    <w:lvl w:ilvl="8" w:tplc="08130005" w:tentative="1">
      <w:start w:val="1"/>
      <w:numFmt w:val="bullet"/>
      <w:lvlText w:val=""/>
      <w:lvlJc w:val="left"/>
      <w:pPr>
        <w:ind w:left="6824" w:hanging="360"/>
      </w:pPr>
      <w:rPr>
        <w:rFonts w:ascii="Wingdings" w:hAnsi="Wingdings" w:hint="default"/>
      </w:rPr>
    </w:lvl>
  </w:abstractNum>
  <w:abstractNum w:abstractNumId="5" w15:restartNumberingAfterBreak="0">
    <w:nsid w:val="1B0F4F68"/>
    <w:multiLevelType w:val="hybridMultilevel"/>
    <w:tmpl w:val="07BACFB4"/>
    <w:lvl w:ilvl="0" w:tplc="08130001">
      <w:start w:val="1"/>
      <w:numFmt w:val="bullet"/>
      <w:lvlText w:val=""/>
      <w:lvlJc w:val="left"/>
      <w:pPr>
        <w:ind w:left="713" w:hanging="360"/>
      </w:pPr>
      <w:rPr>
        <w:rFonts w:ascii="Symbol" w:hAnsi="Symbol" w:hint="default"/>
      </w:r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abstractNum w:abstractNumId="6" w15:restartNumberingAfterBreak="0">
    <w:nsid w:val="1CC27FC2"/>
    <w:multiLevelType w:val="hybridMultilevel"/>
    <w:tmpl w:val="BECE9EE8"/>
    <w:lvl w:ilvl="0" w:tplc="04090001">
      <w:start w:val="1"/>
      <w:numFmt w:val="bullet"/>
      <w:lvlText w:val=""/>
      <w:lvlJc w:val="left"/>
      <w:pPr>
        <w:ind w:left="713" w:hanging="360"/>
      </w:pPr>
      <w:rPr>
        <w:rFonts w:ascii="Symbol" w:hAnsi="Symbol" w:hint="default"/>
        <w:sz w:val="28"/>
      </w:r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abstractNum w:abstractNumId="7" w15:restartNumberingAfterBreak="0">
    <w:nsid w:val="1F8D0F05"/>
    <w:multiLevelType w:val="hybridMultilevel"/>
    <w:tmpl w:val="C716365A"/>
    <w:lvl w:ilvl="0" w:tplc="C818F18A">
      <w:start w:val="1"/>
      <w:numFmt w:val="decimal"/>
      <w:lvlText w:val="%1)"/>
      <w:lvlJc w:val="left"/>
      <w:pPr>
        <w:ind w:left="353" w:hanging="360"/>
      </w:pPr>
      <w:rPr>
        <w:rFonts w:hint="default"/>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8" w15:restartNumberingAfterBreak="0">
    <w:nsid w:val="2D1D6093"/>
    <w:multiLevelType w:val="hybridMultilevel"/>
    <w:tmpl w:val="BECE9EE8"/>
    <w:lvl w:ilvl="0" w:tplc="04090001">
      <w:start w:val="1"/>
      <w:numFmt w:val="bullet"/>
      <w:lvlText w:val=""/>
      <w:lvlJc w:val="left"/>
      <w:pPr>
        <w:ind w:left="713" w:hanging="360"/>
      </w:pPr>
      <w:rPr>
        <w:rFonts w:ascii="Symbol" w:hAnsi="Symbol" w:hint="default"/>
      </w:r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abstractNum w:abstractNumId="9" w15:restartNumberingAfterBreak="0">
    <w:nsid w:val="38351864"/>
    <w:multiLevelType w:val="hybridMultilevel"/>
    <w:tmpl w:val="BECE9EE8"/>
    <w:lvl w:ilvl="0" w:tplc="04090001">
      <w:start w:val="1"/>
      <w:numFmt w:val="bullet"/>
      <w:lvlText w:val=""/>
      <w:lvlJc w:val="left"/>
      <w:pPr>
        <w:ind w:left="713" w:hanging="360"/>
      </w:pPr>
      <w:rPr>
        <w:rFonts w:ascii="Symbol" w:hAnsi="Symbol" w:hint="default"/>
        <w:color w:val="002060"/>
        <w:sz w:val="20"/>
      </w:r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abstractNum w:abstractNumId="10" w15:restartNumberingAfterBreak="0">
    <w:nsid w:val="399B32C5"/>
    <w:multiLevelType w:val="hybridMultilevel"/>
    <w:tmpl w:val="A2BEF662"/>
    <w:lvl w:ilvl="0" w:tplc="FE06D4BA">
      <w:start w:val="1"/>
      <w:numFmt w:val="decimal"/>
      <w:lvlText w:val="%1."/>
      <w:lvlJc w:val="left"/>
      <w:pPr>
        <w:ind w:left="862" w:hanging="720"/>
      </w:pPr>
      <w:rPr>
        <w:rFonts w:ascii="Calibri" w:hAnsi="Calibri" w:cs="Courier New"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11" w15:restartNumberingAfterBreak="0">
    <w:nsid w:val="3F21047E"/>
    <w:multiLevelType w:val="hybridMultilevel"/>
    <w:tmpl w:val="F744AD0A"/>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Arial"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Arial"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Arial" w:hint="default"/>
      </w:rPr>
    </w:lvl>
    <w:lvl w:ilvl="8" w:tplc="08130005" w:tentative="1">
      <w:start w:val="1"/>
      <w:numFmt w:val="bullet"/>
      <w:lvlText w:val=""/>
      <w:lvlJc w:val="left"/>
      <w:pPr>
        <w:ind w:left="6824" w:hanging="360"/>
      </w:pPr>
      <w:rPr>
        <w:rFonts w:ascii="Wingdings" w:hAnsi="Wingdings" w:hint="default"/>
      </w:rPr>
    </w:lvl>
  </w:abstractNum>
  <w:abstractNum w:abstractNumId="12" w15:restartNumberingAfterBreak="0">
    <w:nsid w:val="3F3C338F"/>
    <w:multiLevelType w:val="hybridMultilevel"/>
    <w:tmpl w:val="62082800"/>
    <w:lvl w:ilvl="0" w:tplc="08130001">
      <w:start w:val="1"/>
      <w:numFmt w:val="bullet"/>
      <w:lvlText w:val=""/>
      <w:lvlJc w:val="left"/>
      <w:pPr>
        <w:ind w:left="1064" w:hanging="360"/>
      </w:pPr>
      <w:rPr>
        <w:rFonts w:ascii="Symbol" w:hAnsi="Symbol" w:hint="default"/>
      </w:rPr>
    </w:lvl>
    <w:lvl w:ilvl="1" w:tplc="08130003" w:tentative="1">
      <w:start w:val="1"/>
      <w:numFmt w:val="bullet"/>
      <w:lvlText w:val="o"/>
      <w:lvlJc w:val="left"/>
      <w:pPr>
        <w:ind w:left="1784" w:hanging="360"/>
      </w:pPr>
      <w:rPr>
        <w:rFonts w:ascii="Courier New" w:hAnsi="Courier New" w:cs="Arial"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Arial"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Arial" w:hint="default"/>
      </w:rPr>
    </w:lvl>
    <w:lvl w:ilvl="8" w:tplc="08130005" w:tentative="1">
      <w:start w:val="1"/>
      <w:numFmt w:val="bullet"/>
      <w:lvlText w:val=""/>
      <w:lvlJc w:val="left"/>
      <w:pPr>
        <w:ind w:left="6824" w:hanging="360"/>
      </w:pPr>
      <w:rPr>
        <w:rFonts w:ascii="Wingdings" w:hAnsi="Wingdings" w:hint="default"/>
      </w:rPr>
    </w:lvl>
  </w:abstractNum>
  <w:abstractNum w:abstractNumId="13" w15:restartNumberingAfterBreak="0">
    <w:nsid w:val="42D407C5"/>
    <w:multiLevelType w:val="hybridMultilevel"/>
    <w:tmpl w:val="7966B35E"/>
    <w:lvl w:ilvl="0" w:tplc="08130005">
      <w:start w:val="1"/>
      <w:numFmt w:val="bullet"/>
      <w:lvlText w:val=""/>
      <w:lvlJc w:val="left"/>
      <w:pPr>
        <w:ind w:left="1064" w:hanging="360"/>
      </w:pPr>
      <w:rPr>
        <w:rFonts w:ascii="Wingdings" w:hAnsi="Wingdings" w:hint="default"/>
        <w:b w:val="0"/>
        <w:i w:val="0"/>
        <w:color w:val="002060"/>
        <w:sz w:val="20"/>
      </w:rPr>
    </w:lvl>
    <w:lvl w:ilvl="1" w:tplc="08130003" w:tentative="1">
      <w:start w:val="1"/>
      <w:numFmt w:val="bullet"/>
      <w:lvlText w:val="o"/>
      <w:lvlJc w:val="left"/>
      <w:pPr>
        <w:ind w:left="1784" w:hanging="360"/>
      </w:pPr>
      <w:rPr>
        <w:rFonts w:ascii="Courier New" w:hAnsi="Courier New" w:cs="Arial"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Arial"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Arial" w:hint="default"/>
      </w:rPr>
    </w:lvl>
    <w:lvl w:ilvl="8" w:tplc="08130005" w:tentative="1">
      <w:start w:val="1"/>
      <w:numFmt w:val="bullet"/>
      <w:lvlText w:val=""/>
      <w:lvlJc w:val="left"/>
      <w:pPr>
        <w:ind w:left="6824" w:hanging="360"/>
      </w:pPr>
      <w:rPr>
        <w:rFonts w:ascii="Wingdings" w:hAnsi="Wingdings" w:hint="default"/>
      </w:rPr>
    </w:lvl>
  </w:abstractNum>
  <w:abstractNum w:abstractNumId="14" w15:restartNumberingAfterBreak="0">
    <w:nsid w:val="43F020CC"/>
    <w:multiLevelType w:val="hybridMultilevel"/>
    <w:tmpl w:val="9B881E2C"/>
    <w:lvl w:ilvl="0" w:tplc="02248436">
      <w:start w:val="25"/>
      <w:numFmt w:val="bullet"/>
      <w:lvlText w:val="-"/>
      <w:lvlJc w:val="left"/>
      <w:pPr>
        <w:ind w:left="720" w:hanging="360"/>
      </w:pPr>
      <w:rPr>
        <w:rFonts w:ascii="Calibri" w:eastAsiaTheme="minorEastAsia"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25488"/>
    <w:multiLevelType w:val="hybridMultilevel"/>
    <w:tmpl w:val="3E6E5E56"/>
    <w:lvl w:ilvl="0" w:tplc="0409000F">
      <w:start w:val="1"/>
      <w:numFmt w:val="decimal"/>
      <w:lvlText w:val="%1."/>
      <w:lvlJc w:val="left"/>
      <w:pPr>
        <w:ind w:left="713" w:hanging="360"/>
      </w:pPr>
      <w:rPr>
        <w:rFonts w:hint="default"/>
        <w:color w:val="002060"/>
        <w:sz w:val="20"/>
      </w:r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abstractNum w:abstractNumId="16" w15:restartNumberingAfterBreak="0">
    <w:nsid w:val="4A5023A5"/>
    <w:multiLevelType w:val="hybridMultilevel"/>
    <w:tmpl w:val="3A0A0FD0"/>
    <w:lvl w:ilvl="0" w:tplc="FE06D4BA">
      <w:start w:val="1"/>
      <w:numFmt w:val="decimal"/>
      <w:lvlText w:val="%1."/>
      <w:lvlJc w:val="left"/>
      <w:pPr>
        <w:ind w:left="862" w:hanging="360"/>
      </w:pPr>
      <w:rPr>
        <w:rFonts w:ascii="Calibri" w:hAnsi="Calibri" w:cs="Courier New" w:hint="default"/>
        <w:b/>
        <w:color w:val="003F87"/>
        <w:sz w:val="20"/>
      </w:rPr>
    </w:lvl>
    <w:lvl w:ilvl="1" w:tplc="08130019" w:tentative="1">
      <w:start w:val="1"/>
      <w:numFmt w:val="lowerLetter"/>
      <w:lvlText w:val="%2."/>
      <w:lvlJc w:val="left"/>
      <w:pPr>
        <w:ind w:left="1582" w:hanging="360"/>
      </w:pPr>
    </w:lvl>
    <w:lvl w:ilvl="2" w:tplc="0813001B" w:tentative="1">
      <w:start w:val="1"/>
      <w:numFmt w:val="lowerRoman"/>
      <w:lvlText w:val="%3."/>
      <w:lvlJc w:val="right"/>
      <w:pPr>
        <w:ind w:left="2302" w:hanging="180"/>
      </w:pPr>
    </w:lvl>
    <w:lvl w:ilvl="3" w:tplc="0813000F" w:tentative="1">
      <w:start w:val="1"/>
      <w:numFmt w:val="decimal"/>
      <w:lvlText w:val="%4."/>
      <w:lvlJc w:val="left"/>
      <w:pPr>
        <w:ind w:left="3022" w:hanging="360"/>
      </w:pPr>
    </w:lvl>
    <w:lvl w:ilvl="4" w:tplc="08130019" w:tentative="1">
      <w:start w:val="1"/>
      <w:numFmt w:val="lowerLetter"/>
      <w:lvlText w:val="%5."/>
      <w:lvlJc w:val="left"/>
      <w:pPr>
        <w:ind w:left="3742" w:hanging="360"/>
      </w:pPr>
    </w:lvl>
    <w:lvl w:ilvl="5" w:tplc="0813001B" w:tentative="1">
      <w:start w:val="1"/>
      <w:numFmt w:val="lowerRoman"/>
      <w:lvlText w:val="%6."/>
      <w:lvlJc w:val="right"/>
      <w:pPr>
        <w:ind w:left="4462" w:hanging="180"/>
      </w:pPr>
    </w:lvl>
    <w:lvl w:ilvl="6" w:tplc="0813000F" w:tentative="1">
      <w:start w:val="1"/>
      <w:numFmt w:val="decimal"/>
      <w:lvlText w:val="%7."/>
      <w:lvlJc w:val="left"/>
      <w:pPr>
        <w:ind w:left="5182" w:hanging="360"/>
      </w:pPr>
    </w:lvl>
    <w:lvl w:ilvl="7" w:tplc="08130019" w:tentative="1">
      <w:start w:val="1"/>
      <w:numFmt w:val="lowerLetter"/>
      <w:lvlText w:val="%8."/>
      <w:lvlJc w:val="left"/>
      <w:pPr>
        <w:ind w:left="5902" w:hanging="360"/>
      </w:pPr>
    </w:lvl>
    <w:lvl w:ilvl="8" w:tplc="0813001B" w:tentative="1">
      <w:start w:val="1"/>
      <w:numFmt w:val="lowerRoman"/>
      <w:lvlText w:val="%9."/>
      <w:lvlJc w:val="right"/>
      <w:pPr>
        <w:ind w:left="6622" w:hanging="180"/>
      </w:pPr>
    </w:lvl>
  </w:abstractNum>
  <w:abstractNum w:abstractNumId="17" w15:restartNumberingAfterBreak="0">
    <w:nsid w:val="4C830558"/>
    <w:multiLevelType w:val="hybridMultilevel"/>
    <w:tmpl w:val="A2BEF662"/>
    <w:lvl w:ilvl="0" w:tplc="FE06D4BA">
      <w:start w:val="1"/>
      <w:numFmt w:val="decimal"/>
      <w:lvlText w:val="%1."/>
      <w:lvlJc w:val="left"/>
      <w:pPr>
        <w:ind w:left="862" w:hanging="720"/>
      </w:pPr>
      <w:rPr>
        <w:rFonts w:ascii="Calibri" w:hAnsi="Calibri" w:cs="Courier New" w:hint="default"/>
        <w:b/>
        <w:color w:val="003F87"/>
        <w:sz w:val="20"/>
      </w:rPr>
    </w:lvl>
    <w:lvl w:ilvl="1" w:tplc="08130019" w:tentative="1">
      <w:start w:val="1"/>
      <w:numFmt w:val="lowerLetter"/>
      <w:lvlText w:val="%2."/>
      <w:lvlJc w:val="left"/>
      <w:pPr>
        <w:ind w:left="1073" w:hanging="360"/>
      </w:pPr>
    </w:lvl>
    <w:lvl w:ilvl="2" w:tplc="0813001B" w:tentative="1">
      <w:start w:val="1"/>
      <w:numFmt w:val="lowerRoman"/>
      <w:lvlText w:val="%3."/>
      <w:lvlJc w:val="right"/>
      <w:pPr>
        <w:ind w:left="1793" w:hanging="180"/>
      </w:pPr>
    </w:lvl>
    <w:lvl w:ilvl="3" w:tplc="0813000F" w:tentative="1">
      <w:start w:val="1"/>
      <w:numFmt w:val="decimal"/>
      <w:lvlText w:val="%4."/>
      <w:lvlJc w:val="left"/>
      <w:pPr>
        <w:ind w:left="2513" w:hanging="360"/>
      </w:pPr>
    </w:lvl>
    <w:lvl w:ilvl="4" w:tplc="08130019" w:tentative="1">
      <w:start w:val="1"/>
      <w:numFmt w:val="lowerLetter"/>
      <w:lvlText w:val="%5."/>
      <w:lvlJc w:val="left"/>
      <w:pPr>
        <w:ind w:left="3233" w:hanging="360"/>
      </w:pPr>
    </w:lvl>
    <w:lvl w:ilvl="5" w:tplc="0813001B" w:tentative="1">
      <w:start w:val="1"/>
      <w:numFmt w:val="lowerRoman"/>
      <w:lvlText w:val="%6."/>
      <w:lvlJc w:val="right"/>
      <w:pPr>
        <w:ind w:left="3953" w:hanging="180"/>
      </w:pPr>
    </w:lvl>
    <w:lvl w:ilvl="6" w:tplc="0813000F" w:tentative="1">
      <w:start w:val="1"/>
      <w:numFmt w:val="decimal"/>
      <w:lvlText w:val="%7."/>
      <w:lvlJc w:val="left"/>
      <w:pPr>
        <w:ind w:left="4673" w:hanging="360"/>
      </w:pPr>
    </w:lvl>
    <w:lvl w:ilvl="7" w:tplc="08130019" w:tentative="1">
      <w:start w:val="1"/>
      <w:numFmt w:val="lowerLetter"/>
      <w:lvlText w:val="%8."/>
      <w:lvlJc w:val="left"/>
      <w:pPr>
        <w:ind w:left="5393" w:hanging="360"/>
      </w:pPr>
    </w:lvl>
    <w:lvl w:ilvl="8" w:tplc="0813001B" w:tentative="1">
      <w:start w:val="1"/>
      <w:numFmt w:val="lowerRoman"/>
      <w:lvlText w:val="%9."/>
      <w:lvlJc w:val="right"/>
      <w:pPr>
        <w:ind w:left="6113" w:hanging="180"/>
      </w:pPr>
    </w:lvl>
  </w:abstractNum>
  <w:abstractNum w:abstractNumId="18" w15:restartNumberingAfterBreak="0">
    <w:nsid w:val="55E912D2"/>
    <w:multiLevelType w:val="hybridMultilevel"/>
    <w:tmpl w:val="803A9D46"/>
    <w:lvl w:ilvl="0" w:tplc="0409000F">
      <w:start w:val="1"/>
      <w:numFmt w:val="decimal"/>
      <w:lvlText w:val="%1."/>
      <w:lvlJc w:val="left"/>
      <w:pPr>
        <w:ind w:left="713" w:hanging="360"/>
      </w:pPr>
      <w:rPr>
        <w:rFonts w:hint="default"/>
        <w:color w:val="002060"/>
        <w:sz w:val="20"/>
      </w:r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abstractNum w:abstractNumId="19" w15:restartNumberingAfterBreak="0">
    <w:nsid w:val="62B8084F"/>
    <w:multiLevelType w:val="hybridMultilevel"/>
    <w:tmpl w:val="FBBCE3DE"/>
    <w:lvl w:ilvl="0" w:tplc="08130001">
      <w:start w:val="1"/>
      <w:numFmt w:val="bullet"/>
      <w:lvlText w:val=""/>
      <w:lvlJc w:val="left"/>
      <w:pPr>
        <w:ind w:left="1064" w:hanging="360"/>
      </w:pPr>
      <w:rPr>
        <w:rFonts w:ascii="Symbol" w:hAnsi="Symbol" w:hint="default"/>
      </w:rPr>
    </w:lvl>
    <w:lvl w:ilvl="1" w:tplc="08130003" w:tentative="1">
      <w:start w:val="1"/>
      <w:numFmt w:val="bullet"/>
      <w:lvlText w:val="o"/>
      <w:lvlJc w:val="left"/>
      <w:pPr>
        <w:ind w:left="1784" w:hanging="360"/>
      </w:pPr>
      <w:rPr>
        <w:rFonts w:ascii="Courier New" w:hAnsi="Courier New" w:cs="Arial"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Arial"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Arial" w:hint="default"/>
      </w:rPr>
    </w:lvl>
    <w:lvl w:ilvl="8" w:tplc="08130005" w:tentative="1">
      <w:start w:val="1"/>
      <w:numFmt w:val="bullet"/>
      <w:lvlText w:val=""/>
      <w:lvlJc w:val="left"/>
      <w:pPr>
        <w:ind w:left="6824" w:hanging="360"/>
      </w:pPr>
      <w:rPr>
        <w:rFonts w:ascii="Wingdings" w:hAnsi="Wingdings" w:hint="default"/>
      </w:rPr>
    </w:lvl>
  </w:abstractNum>
  <w:abstractNum w:abstractNumId="20" w15:restartNumberingAfterBreak="0">
    <w:nsid w:val="65A830DB"/>
    <w:multiLevelType w:val="hybridMultilevel"/>
    <w:tmpl w:val="E8F8308E"/>
    <w:lvl w:ilvl="0" w:tplc="FAF2DE40">
      <w:start w:val="1"/>
      <w:numFmt w:val="bullet"/>
      <w:lvlText w:val=""/>
      <w:lvlJc w:val="left"/>
      <w:pPr>
        <w:ind w:left="1064" w:hanging="360"/>
      </w:pPr>
      <w:rPr>
        <w:rFonts w:ascii="Symbol" w:hAnsi="Symbol" w:hint="default"/>
        <w:b w:val="0"/>
        <w:i w:val="0"/>
        <w:color w:val="002060"/>
        <w:sz w:val="20"/>
      </w:rPr>
    </w:lvl>
    <w:lvl w:ilvl="1" w:tplc="08130003" w:tentative="1">
      <w:start w:val="1"/>
      <w:numFmt w:val="bullet"/>
      <w:lvlText w:val="o"/>
      <w:lvlJc w:val="left"/>
      <w:pPr>
        <w:ind w:left="1784" w:hanging="360"/>
      </w:pPr>
      <w:rPr>
        <w:rFonts w:ascii="Courier New" w:hAnsi="Courier New" w:cs="Arial"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Arial"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Arial" w:hint="default"/>
      </w:rPr>
    </w:lvl>
    <w:lvl w:ilvl="8" w:tplc="08130005" w:tentative="1">
      <w:start w:val="1"/>
      <w:numFmt w:val="bullet"/>
      <w:lvlText w:val=""/>
      <w:lvlJc w:val="left"/>
      <w:pPr>
        <w:ind w:left="6824" w:hanging="360"/>
      </w:pPr>
      <w:rPr>
        <w:rFonts w:ascii="Wingdings" w:hAnsi="Wingdings" w:hint="default"/>
      </w:rPr>
    </w:lvl>
  </w:abstractNum>
  <w:abstractNum w:abstractNumId="21" w15:restartNumberingAfterBreak="0">
    <w:nsid w:val="67D4097A"/>
    <w:multiLevelType w:val="hybridMultilevel"/>
    <w:tmpl w:val="970C5414"/>
    <w:lvl w:ilvl="0" w:tplc="B09CDC28">
      <w:start w:val="2"/>
      <w:numFmt w:val="decimal"/>
      <w:lvlText w:val="%1"/>
      <w:lvlJc w:val="left"/>
      <w:pPr>
        <w:ind w:left="502" w:hanging="360"/>
      </w:pPr>
      <w:rPr>
        <w:rFonts w:ascii="Calibri" w:hAnsi="Calibri" w:cs="Courier New" w:hint="default"/>
        <w:b/>
        <w:color w:val="003F87"/>
        <w:sz w:val="20"/>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22" w15:restartNumberingAfterBreak="0">
    <w:nsid w:val="69331F76"/>
    <w:multiLevelType w:val="hybridMultilevel"/>
    <w:tmpl w:val="BECE9EE8"/>
    <w:lvl w:ilvl="0" w:tplc="04090001">
      <w:start w:val="1"/>
      <w:numFmt w:val="lowerLetter"/>
      <w:lvlText w:val="%1."/>
      <w:lvlJc w:val="left"/>
      <w:pPr>
        <w:ind w:left="713" w:hanging="360"/>
      </w:p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abstractNum w:abstractNumId="23" w15:restartNumberingAfterBreak="0">
    <w:nsid w:val="696C2C40"/>
    <w:multiLevelType w:val="hybridMultilevel"/>
    <w:tmpl w:val="A2C02678"/>
    <w:lvl w:ilvl="0" w:tplc="08130005">
      <w:start w:val="1"/>
      <w:numFmt w:val="bullet"/>
      <w:lvlText w:val=""/>
      <w:lvlJc w:val="left"/>
      <w:pPr>
        <w:ind w:left="1064" w:hanging="360"/>
      </w:pPr>
      <w:rPr>
        <w:rFonts w:ascii="Wingdings" w:hAnsi="Wingdings" w:hint="default"/>
      </w:rPr>
    </w:lvl>
    <w:lvl w:ilvl="1" w:tplc="08130003" w:tentative="1">
      <w:start w:val="1"/>
      <w:numFmt w:val="bullet"/>
      <w:lvlText w:val="o"/>
      <w:lvlJc w:val="left"/>
      <w:pPr>
        <w:ind w:left="1784" w:hanging="360"/>
      </w:pPr>
      <w:rPr>
        <w:rFonts w:ascii="Courier New" w:hAnsi="Courier New" w:cs="Arial" w:hint="default"/>
      </w:rPr>
    </w:lvl>
    <w:lvl w:ilvl="2" w:tplc="08130005" w:tentative="1">
      <w:start w:val="1"/>
      <w:numFmt w:val="bullet"/>
      <w:lvlText w:val=""/>
      <w:lvlJc w:val="left"/>
      <w:pPr>
        <w:ind w:left="2504" w:hanging="360"/>
      </w:pPr>
      <w:rPr>
        <w:rFonts w:ascii="Wingdings" w:hAnsi="Wingdings" w:hint="default"/>
      </w:rPr>
    </w:lvl>
    <w:lvl w:ilvl="3" w:tplc="08130001" w:tentative="1">
      <w:start w:val="1"/>
      <w:numFmt w:val="bullet"/>
      <w:lvlText w:val=""/>
      <w:lvlJc w:val="left"/>
      <w:pPr>
        <w:ind w:left="3224" w:hanging="360"/>
      </w:pPr>
      <w:rPr>
        <w:rFonts w:ascii="Symbol" w:hAnsi="Symbol" w:hint="default"/>
      </w:rPr>
    </w:lvl>
    <w:lvl w:ilvl="4" w:tplc="08130003" w:tentative="1">
      <w:start w:val="1"/>
      <w:numFmt w:val="bullet"/>
      <w:lvlText w:val="o"/>
      <w:lvlJc w:val="left"/>
      <w:pPr>
        <w:ind w:left="3944" w:hanging="360"/>
      </w:pPr>
      <w:rPr>
        <w:rFonts w:ascii="Courier New" w:hAnsi="Courier New" w:cs="Arial" w:hint="default"/>
      </w:rPr>
    </w:lvl>
    <w:lvl w:ilvl="5" w:tplc="08130005" w:tentative="1">
      <w:start w:val="1"/>
      <w:numFmt w:val="bullet"/>
      <w:lvlText w:val=""/>
      <w:lvlJc w:val="left"/>
      <w:pPr>
        <w:ind w:left="4664" w:hanging="360"/>
      </w:pPr>
      <w:rPr>
        <w:rFonts w:ascii="Wingdings" w:hAnsi="Wingdings" w:hint="default"/>
      </w:rPr>
    </w:lvl>
    <w:lvl w:ilvl="6" w:tplc="08130001" w:tentative="1">
      <w:start w:val="1"/>
      <w:numFmt w:val="bullet"/>
      <w:lvlText w:val=""/>
      <w:lvlJc w:val="left"/>
      <w:pPr>
        <w:ind w:left="5384" w:hanging="360"/>
      </w:pPr>
      <w:rPr>
        <w:rFonts w:ascii="Symbol" w:hAnsi="Symbol" w:hint="default"/>
      </w:rPr>
    </w:lvl>
    <w:lvl w:ilvl="7" w:tplc="08130003" w:tentative="1">
      <w:start w:val="1"/>
      <w:numFmt w:val="bullet"/>
      <w:lvlText w:val="o"/>
      <w:lvlJc w:val="left"/>
      <w:pPr>
        <w:ind w:left="6104" w:hanging="360"/>
      </w:pPr>
      <w:rPr>
        <w:rFonts w:ascii="Courier New" w:hAnsi="Courier New" w:cs="Arial" w:hint="default"/>
      </w:rPr>
    </w:lvl>
    <w:lvl w:ilvl="8" w:tplc="08130005" w:tentative="1">
      <w:start w:val="1"/>
      <w:numFmt w:val="bullet"/>
      <w:lvlText w:val=""/>
      <w:lvlJc w:val="left"/>
      <w:pPr>
        <w:ind w:left="6824" w:hanging="360"/>
      </w:pPr>
      <w:rPr>
        <w:rFonts w:ascii="Wingdings" w:hAnsi="Wingdings" w:hint="default"/>
      </w:rPr>
    </w:lvl>
  </w:abstractNum>
  <w:abstractNum w:abstractNumId="24" w15:restartNumberingAfterBreak="0">
    <w:nsid w:val="78732849"/>
    <w:multiLevelType w:val="hybridMultilevel"/>
    <w:tmpl w:val="17DA794C"/>
    <w:lvl w:ilvl="0" w:tplc="DA885458">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98402EF"/>
    <w:multiLevelType w:val="hybridMultilevel"/>
    <w:tmpl w:val="9976D436"/>
    <w:lvl w:ilvl="0" w:tplc="04090001">
      <w:start w:val="1"/>
      <w:numFmt w:val="bullet"/>
      <w:lvlText w:val=""/>
      <w:lvlJc w:val="left"/>
      <w:pPr>
        <w:ind w:left="713" w:hanging="360"/>
      </w:pPr>
      <w:rPr>
        <w:rFonts w:ascii="Symbol" w:hAnsi="Symbol" w:hint="default"/>
        <w:color w:val="002060"/>
        <w:sz w:val="20"/>
      </w:rPr>
    </w:lvl>
    <w:lvl w:ilvl="1" w:tplc="08130003" w:tentative="1">
      <w:start w:val="1"/>
      <w:numFmt w:val="bullet"/>
      <w:lvlText w:val="o"/>
      <w:lvlJc w:val="left"/>
      <w:pPr>
        <w:ind w:left="1433" w:hanging="360"/>
      </w:pPr>
      <w:rPr>
        <w:rFonts w:ascii="Courier New" w:hAnsi="Courier New" w:cs="Arial" w:hint="default"/>
      </w:rPr>
    </w:lvl>
    <w:lvl w:ilvl="2" w:tplc="08130005" w:tentative="1">
      <w:start w:val="1"/>
      <w:numFmt w:val="bullet"/>
      <w:lvlText w:val=""/>
      <w:lvlJc w:val="left"/>
      <w:pPr>
        <w:ind w:left="2153" w:hanging="360"/>
      </w:pPr>
      <w:rPr>
        <w:rFonts w:ascii="Wingdings" w:hAnsi="Wingdings" w:hint="default"/>
      </w:rPr>
    </w:lvl>
    <w:lvl w:ilvl="3" w:tplc="08130001" w:tentative="1">
      <w:start w:val="1"/>
      <w:numFmt w:val="bullet"/>
      <w:lvlText w:val=""/>
      <w:lvlJc w:val="left"/>
      <w:pPr>
        <w:ind w:left="2873" w:hanging="360"/>
      </w:pPr>
      <w:rPr>
        <w:rFonts w:ascii="Symbol" w:hAnsi="Symbol" w:hint="default"/>
      </w:rPr>
    </w:lvl>
    <w:lvl w:ilvl="4" w:tplc="08130003" w:tentative="1">
      <w:start w:val="1"/>
      <w:numFmt w:val="bullet"/>
      <w:lvlText w:val="o"/>
      <w:lvlJc w:val="left"/>
      <w:pPr>
        <w:ind w:left="3593" w:hanging="360"/>
      </w:pPr>
      <w:rPr>
        <w:rFonts w:ascii="Courier New" w:hAnsi="Courier New" w:cs="Arial" w:hint="default"/>
      </w:rPr>
    </w:lvl>
    <w:lvl w:ilvl="5" w:tplc="08130005" w:tentative="1">
      <w:start w:val="1"/>
      <w:numFmt w:val="bullet"/>
      <w:lvlText w:val=""/>
      <w:lvlJc w:val="left"/>
      <w:pPr>
        <w:ind w:left="4313" w:hanging="360"/>
      </w:pPr>
      <w:rPr>
        <w:rFonts w:ascii="Wingdings" w:hAnsi="Wingdings" w:hint="default"/>
      </w:rPr>
    </w:lvl>
    <w:lvl w:ilvl="6" w:tplc="08130001" w:tentative="1">
      <w:start w:val="1"/>
      <w:numFmt w:val="bullet"/>
      <w:lvlText w:val=""/>
      <w:lvlJc w:val="left"/>
      <w:pPr>
        <w:ind w:left="5033" w:hanging="360"/>
      </w:pPr>
      <w:rPr>
        <w:rFonts w:ascii="Symbol" w:hAnsi="Symbol" w:hint="default"/>
      </w:rPr>
    </w:lvl>
    <w:lvl w:ilvl="7" w:tplc="08130003" w:tentative="1">
      <w:start w:val="1"/>
      <w:numFmt w:val="bullet"/>
      <w:lvlText w:val="o"/>
      <w:lvlJc w:val="left"/>
      <w:pPr>
        <w:ind w:left="5753" w:hanging="360"/>
      </w:pPr>
      <w:rPr>
        <w:rFonts w:ascii="Courier New" w:hAnsi="Courier New" w:cs="Arial" w:hint="default"/>
      </w:rPr>
    </w:lvl>
    <w:lvl w:ilvl="8" w:tplc="08130005" w:tentative="1">
      <w:start w:val="1"/>
      <w:numFmt w:val="bullet"/>
      <w:lvlText w:val=""/>
      <w:lvlJc w:val="left"/>
      <w:pPr>
        <w:ind w:left="6473" w:hanging="360"/>
      </w:pPr>
      <w:rPr>
        <w:rFonts w:ascii="Wingdings" w:hAnsi="Wingdings" w:hint="default"/>
      </w:rPr>
    </w:lvl>
  </w:abstractNum>
  <w:num w:numId="1">
    <w:abstractNumId w:val="19"/>
  </w:num>
  <w:num w:numId="2">
    <w:abstractNumId w:val="12"/>
  </w:num>
  <w:num w:numId="3">
    <w:abstractNumId w:val="20"/>
  </w:num>
  <w:num w:numId="4">
    <w:abstractNumId w:val="4"/>
  </w:num>
  <w:num w:numId="5">
    <w:abstractNumId w:val="11"/>
  </w:num>
  <w:num w:numId="6">
    <w:abstractNumId w:val="2"/>
  </w:num>
  <w:num w:numId="7">
    <w:abstractNumId w:val="13"/>
  </w:num>
  <w:num w:numId="8">
    <w:abstractNumId w:val="23"/>
  </w:num>
  <w:num w:numId="9">
    <w:abstractNumId w:val="24"/>
  </w:num>
  <w:num w:numId="10">
    <w:abstractNumId w:val="5"/>
  </w:num>
  <w:num w:numId="11">
    <w:abstractNumId w:val="17"/>
  </w:num>
  <w:num w:numId="12">
    <w:abstractNumId w:val="7"/>
  </w:num>
  <w:num w:numId="13">
    <w:abstractNumId w:val="3"/>
  </w:num>
  <w:num w:numId="14">
    <w:abstractNumId w:val="10"/>
  </w:num>
  <w:num w:numId="15">
    <w:abstractNumId w:val="21"/>
  </w:num>
  <w:num w:numId="16">
    <w:abstractNumId w:val="16"/>
  </w:num>
  <w:num w:numId="17">
    <w:abstractNumId w:val="1"/>
  </w:num>
  <w:num w:numId="18">
    <w:abstractNumId w:val="18"/>
  </w:num>
  <w:num w:numId="19">
    <w:abstractNumId w:val="25"/>
  </w:num>
  <w:num w:numId="20">
    <w:abstractNumId w:val="15"/>
  </w:num>
  <w:num w:numId="21">
    <w:abstractNumId w:val="9"/>
  </w:num>
  <w:num w:numId="22">
    <w:abstractNumId w:val="22"/>
  </w:num>
  <w:num w:numId="23">
    <w:abstractNumId w:val="6"/>
  </w:num>
  <w:num w:numId="24">
    <w:abstractNumId w:val="0"/>
  </w:num>
  <w:num w:numId="25">
    <w:abstractNumId w:val="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doNotTrackMoves/>
  <w:defaultTabStop w:val="709"/>
  <w:hyphenationZone w:val="425"/>
  <w:characterSpacingControl w:val="doNotCompress"/>
  <w:hdrShapeDefaults>
    <o:shapedefaults v:ext="edit" spidmax="18433" style="mso-width-relative:margin;mso-height-relative:margin" fillcolor="none [3212]" strokecolor="#002060">
      <v:fill color="none [3212]"/>
      <v:stroke color="#002060" weight="3pt"/>
      <v:shadow on="t" type="perspective" color="none [1604]" opacity=".5" offset="1pt" offset2="-1pt"/>
    </o:shapedefaults>
  </w:hdrShapeDefaults>
  <w:footnotePr>
    <w:footnote w:id="-1"/>
    <w:footnote w:id="0"/>
  </w:footnotePr>
  <w:endnotePr>
    <w:endnote w:id="-1"/>
    <w:endnote w:id="0"/>
  </w:endnotePr>
  <w:compat>
    <w:compatSetting w:name="compatibilityMode" w:uri="http://schemas.microsoft.com/office/word" w:val="12"/>
  </w:compat>
  <w:rsids>
    <w:rsidRoot w:val="000D3FFD"/>
    <w:rsid w:val="00025DFD"/>
    <w:rsid w:val="00027FE3"/>
    <w:rsid w:val="00033CBD"/>
    <w:rsid w:val="00035E38"/>
    <w:rsid w:val="00065054"/>
    <w:rsid w:val="000751AF"/>
    <w:rsid w:val="000936DC"/>
    <w:rsid w:val="000C3FEE"/>
    <w:rsid w:val="000D0981"/>
    <w:rsid w:val="000D3FFD"/>
    <w:rsid w:val="000E14C4"/>
    <w:rsid w:val="000E2354"/>
    <w:rsid w:val="000E4461"/>
    <w:rsid w:val="001000E8"/>
    <w:rsid w:val="0011760B"/>
    <w:rsid w:val="00196BC5"/>
    <w:rsid w:val="001A54B0"/>
    <w:rsid w:val="001B7B72"/>
    <w:rsid w:val="001C082B"/>
    <w:rsid w:val="001D6D49"/>
    <w:rsid w:val="002002C4"/>
    <w:rsid w:val="002166F4"/>
    <w:rsid w:val="002240EF"/>
    <w:rsid w:val="0028176C"/>
    <w:rsid w:val="00287E78"/>
    <w:rsid w:val="002B32D5"/>
    <w:rsid w:val="002F7038"/>
    <w:rsid w:val="0033300C"/>
    <w:rsid w:val="0035100D"/>
    <w:rsid w:val="00354F3E"/>
    <w:rsid w:val="00380D92"/>
    <w:rsid w:val="0038711A"/>
    <w:rsid w:val="003C03CB"/>
    <w:rsid w:val="003E1B55"/>
    <w:rsid w:val="004176AF"/>
    <w:rsid w:val="00431C8E"/>
    <w:rsid w:val="00455E2F"/>
    <w:rsid w:val="00464634"/>
    <w:rsid w:val="004A3379"/>
    <w:rsid w:val="004F09AE"/>
    <w:rsid w:val="00510577"/>
    <w:rsid w:val="0051088A"/>
    <w:rsid w:val="00525127"/>
    <w:rsid w:val="00582F86"/>
    <w:rsid w:val="00583637"/>
    <w:rsid w:val="00596DFB"/>
    <w:rsid w:val="005A2B8C"/>
    <w:rsid w:val="005C58EE"/>
    <w:rsid w:val="005E71A0"/>
    <w:rsid w:val="005F57AA"/>
    <w:rsid w:val="006076C6"/>
    <w:rsid w:val="006263CD"/>
    <w:rsid w:val="006339F2"/>
    <w:rsid w:val="0066465E"/>
    <w:rsid w:val="006836E8"/>
    <w:rsid w:val="007033D2"/>
    <w:rsid w:val="00715469"/>
    <w:rsid w:val="0074333D"/>
    <w:rsid w:val="0076423E"/>
    <w:rsid w:val="00784E73"/>
    <w:rsid w:val="007A4522"/>
    <w:rsid w:val="007D06B2"/>
    <w:rsid w:val="007D5D2B"/>
    <w:rsid w:val="007E1267"/>
    <w:rsid w:val="007E5961"/>
    <w:rsid w:val="007E6958"/>
    <w:rsid w:val="008452C9"/>
    <w:rsid w:val="00851DC7"/>
    <w:rsid w:val="00854407"/>
    <w:rsid w:val="008D0EDC"/>
    <w:rsid w:val="008F4DB4"/>
    <w:rsid w:val="009042F6"/>
    <w:rsid w:val="009104CF"/>
    <w:rsid w:val="0092375D"/>
    <w:rsid w:val="00931E3D"/>
    <w:rsid w:val="0093632F"/>
    <w:rsid w:val="00956914"/>
    <w:rsid w:val="00967878"/>
    <w:rsid w:val="009768AD"/>
    <w:rsid w:val="009A4D24"/>
    <w:rsid w:val="009B03C8"/>
    <w:rsid w:val="00A33602"/>
    <w:rsid w:val="00A45476"/>
    <w:rsid w:val="00A8124C"/>
    <w:rsid w:val="00A87028"/>
    <w:rsid w:val="00A874F9"/>
    <w:rsid w:val="00A909E2"/>
    <w:rsid w:val="00A97172"/>
    <w:rsid w:val="00AD4B6E"/>
    <w:rsid w:val="00AE5A9C"/>
    <w:rsid w:val="00AF5CBB"/>
    <w:rsid w:val="00B17974"/>
    <w:rsid w:val="00B60EBA"/>
    <w:rsid w:val="00B937CE"/>
    <w:rsid w:val="00BB415E"/>
    <w:rsid w:val="00BE1FF1"/>
    <w:rsid w:val="00C03D33"/>
    <w:rsid w:val="00C73A40"/>
    <w:rsid w:val="00C86105"/>
    <w:rsid w:val="00CA3DBB"/>
    <w:rsid w:val="00CB58EF"/>
    <w:rsid w:val="00D20B2E"/>
    <w:rsid w:val="00D57CA9"/>
    <w:rsid w:val="00D73FF0"/>
    <w:rsid w:val="00DB661E"/>
    <w:rsid w:val="00E120D2"/>
    <w:rsid w:val="00E8091E"/>
    <w:rsid w:val="00E83C32"/>
    <w:rsid w:val="00E877C8"/>
    <w:rsid w:val="00E97C24"/>
    <w:rsid w:val="00EB57FE"/>
    <w:rsid w:val="00F009CF"/>
    <w:rsid w:val="00F102E3"/>
    <w:rsid w:val="00F16CDB"/>
    <w:rsid w:val="00F21215"/>
    <w:rsid w:val="00F31160"/>
    <w:rsid w:val="00F53E68"/>
    <w:rsid w:val="00F73F6E"/>
    <w:rsid w:val="00F820AD"/>
    <w:rsid w:val="00F94846"/>
    <w:rsid w:val="00FB2EFF"/>
    <w:rsid w:val="00FB5C3E"/>
    <w:rsid w:val="00FC4303"/>
    <w:rsid w:val="00FC66A4"/>
    <w:rsid w:val="00FC74C9"/>
    <w:rsid w:val="00FD26B3"/>
    <w:rsid w:val="00FD54E6"/>
    <w:rsid w:val="00FD7BB7"/>
    <w:rsid w:val="00FF4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style="mso-width-relative:margin;mso-height-relative:margin" fillcolor="none [3212]" strokecolor="#002060">
      <v:fill color="none [3212]"/>
      <v:stroke color="#002060" weight="3pt"/>
      <v:shadow on="t" type="perspective" color="none [1604]" opacity=".5" offset="1pt" offset2="-1pt"/>
    </o:shapedefaults>
    <o:shapelayout v:ext="edit">
      <o:idmap v:ext="edit" data="1"/>
    </o:shapelayout>
  </w:shapeDefaults>
  <w:decimalSymbol w:val=","/>
  <w:listSeparator w:val=";"/>
  <w14:docId w14:val="0D2E943A"/>
  <w15:docId w15:val="{3CCDB63C-CE69-4C46-8367-02424BFF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D07"/>
    <w:pPr>
      <w:autoSpaceDE w:val="0"/>
      <w:autoSpaceDN w:val="0"/>
      <w:adjustRightInd w:val="0"/>
      <w:spacing w:after="120" w:line="200" w:lineRule="atLeast"/>
      <w:ind w:hanging="7"/>
      <w:jc w:val="both"/>
    </w:pPr>
    <w:rPr>
      <w:rFonts w:cs="Calibri"/>
      <w:kern w:val="1"/>
      <w:lang w:val="nl-BE" w:eastAsia="nl-BE"/>
    </w:rPr>
  </w:style>
  <w:style w:type="paragraph" w:styleId="Heading2">
    <w:name w:val="heading 2"/>
    <w:basedOn w:val="Normal"/>
    <w:next w:val="Normal"/>
    <w:link w:val="Heading2Char"/>
    <w:uiPriority w:val="9"/>
    <w:unhideWhenUsed/>
    <w:qFormat/>
    <w:rsid w:val="001F18D8"/>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D3FFD"/>
    <w:pPr>
      <w:autoSpaceDE w:val="0"/>
      <w:autoSpaceDN w:val="0"/>
      <w:adjustRightInd w:val="0"/>
      <w:spacing w:line="200" w:lineRule="atLeast"/>
    </w:pPr>
    <w:rPr>
      <w:rFonts w:ascii="Tahoma" w:hAnsi="Tahoma" w:cs="Tahoma"/>
      <w:color w:val="FFFFFF"/>
      <w:kern w:val="1"/>
      <w:sz w:val="36"/>
      <w:szCs w:val="36"/>
      <w:lang w:val="nl-BE" w:eastAsia="nl-BE"/>
    </w:rPr>
  </w:style>
  <w:style w:type="paragraph" w:styleId="BalloonText">
    <w:name w:val="Balloon Text"/>
    <w:basedOn w:val="Normal"/>
    <w:link w:val="BalloonTextChar"/>
    <w:uiPriority w:val="99"/>
    <w:semiHidden/>
    <w:unhideWhenUsed/>
    <w:rsid w:val="000D3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FFD"/>
    <w:rPr>
      <w:rFonts w:ascii="Tahoma" w:hAnsi="Tahoma" w:cs="Tahoma"/>
      <w:sz w:val="16"/>
      <w:szCs w:val="16"/>
    </w:rPr>
  </w:style>
  <w:style w:type="table" w:styleId="TableGrid">
    <w:name w:val="Table Grid"/>
    <w:basedOn w:val="TableNormal"/>
    <w:uiPriority w:val="59"/>
    <w:rsid w:val="00A859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ue1">
    <w:name w:val="blue1"/>
    <w:basedOn w:val="Default"/>
    <w:uiPriority w:val="99"/>
    <w:rsid w:val="00A8591C"/>
    <w:rPr>
      <w:rFonts w:eastAsia="Arial Unicode MS"/>
    </w:rPr>
  </w:style>
  <w:style w:type="table" w:customStyle="1" w:styleId="LightGrid-Accent11">
    <w:name w:val="Light Grid - Accent 11"/>
    <w:basedOn w:val="TableNormal"/>
    <w:uiPriority w:val="62"/>
    <w:rsid w:val="00BE78B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ListParagraph">
    <w:name w:val="List Paragraph"/>
    <w:basedOn w:val="Normal"/>
    <w:uiPriority w:val="34"/>
    <w:qFormat/>
    <w:rsid w:val="00842D07"/>
    <w:pPr>
      <w:ind w:left="720"/>
      <w:contextualSpacing/>
    </w:pPr>
  </w:style>
  <w:style w:type="character" w:styleId="PlaceholderText">
    <w:name w:val="Placeholder Text"/>
    <w:basedOn w:val="DefaultParagraphFont"/>
    <w:uiPriority w:val="99"/>
    <w:semiHidden/>
    <w:rsid w:val="00761361"/>
    <w:rPr>
      <w:color w:val="808080"/>
    </w:rPr>
  </w:style>
  <w:style w:type="character" w:customStyle="1" w:styleId="Heading2Char">
    <w:name w:val="Heading 2 Char"/>
    <w:basedOn w:val="DefaultParagraphFont"/>
    <w:link w:val="Heading2"/>
    <w:uiPriority w:val="9"/>
    <w:rsid w:val="001F18D8"/>
    <w:rPr>
      <w:rFonts w:ascii="Cambria" w:eastAsia="Times New Roman" w:hAnsi="Cambria" w:cs="Times New Roman"/>
      <w:b/>
      <w:bCs/>
      <w:color w:val="4F81BD"/>
      <w:kern w:val="1"/>
      <w:sz w:val="26"/>
      <w:szCs w:val="26"/>
    </w:rPr>
  </w:style>
  <w:style w:type="paragraph" w:styleId="Header">
    <w:name w:val="header"/>
    <w:basedOn w:val="Normal"/>
    <w:link w:val="HeaderChar"/>
    <w:uiPriority w:val="99"/>
    <w:unhideWhenUsed/>
    <w:rsid w:val="00932C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2C6A"/>
    <w:rPr>
      <w:rFonts w:ascii="Calibri" w:hAnsi="Calibri" w:cs="Calibri"/>
      <w:kern w:val="1"/>
      <w:sz w:val="20"/>
      <w:szCs w:val="20"/>
    </w:rPr>
  </w:style>
  <w:style w:type="paragraph" w:styleId="Footer">
    <w:name w:val="footer"/>
    <w:basedOn w:val="Normal"/>
    <w:link w:val="FooterChar"/>
    <w:uiPriority w:val="99"/>
    <w:unhideWhenUsed/>
    <w:rsid w:val="00932C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2C6A"/>
    <w:rPr>
      <w:rFonts w:ascii="Calibri" w:hAnsi="Calibri" w:cs="Calibri"/>
      <w:kern w:val="1"/>
      <w:sz w:val="20"/>
      <w:szCs w:val="20"/>
    </w:rPr>
  </w:style>
  <w:style w:type="paragraph" w:customStyle="1" w:styleId="studentsask">
    <w:name w:val="students ask"/>
    <w:basedOn w:val="Default"/>
    <w:link w:val="studentsaskChar"/>
    <w:qFormat/>
    <w:rsid w:val="00AF23BF"/>
    <w:pPr>
      <w:tabs>
        <w:tab w:val="left" w:pos="426"/>
      </w:tabs>
    </w:pPr>
    <w:rPr>
      <w:rFonts w:ascii="Calibri" w:hAnsi="Calibri" w:cs="Calibri"/>
      <w:b/>
      <w:bCs/>
      <w:color w:val="006B54"/>
      <w:sz w:val="20"/>
      <w:szCs w:val="20"/>
      <w:lang w:val="en-GB"/>
    </w:rPr>
  </w:style>
  <w:style w:type="character" w:customStyle="1" w:styleId="DefaultChar">
    <w:name w:val="Default Char"/>
    <w:basedOn w:val="DefaultParagraphFont"/>
    <w:link w:val="Default"/>
    <w:rsid w:val="00AF23BF"/>
    <w:rPr>
      <w:rFonts w:ascii="Tahoma" w:hAnsi="Tahoma" w:cs="Tahoma"/>
      <w:color w:val="FFFFFF"/>
      <w:kern w:val="1"/>
      <w:sz w:val="36"/>
      <w:szCs w:val="36"/>
      <w:lang w:val="nl-BE" w:eastAsia="nl-BE" w:bidi="ar-SA"/>
    </w:rPr>
  </w:style>
  <w:style w:type="character" w:customStyle="1" w:styleId="studentsaskChar">
    <w:name w:val="students ask Char"/>
    <w:basedOn w:val="DefaultChar"/>
    <w:link w:val="studentsask"/>
    <w:rsid w:val="00AF23BF"/>
    <w:rPr>
      <w:rFonts w:ascii="Tahoma" w:hAnsi="Tahoma" w:cs="Tahoma"/>
      <w:color w:val="FFFFFF"/>
      <w:kern w:val="1"/>
      <w:sz w:val="36"/>
      <w:szCs w:val="36"/>
      <w:lang w:val="nl-BE" w:eastAsia="nl-BE" w:bidi="ar-SA"/>
    </w:rPr>
  </w:style>
  <w:style w:type="character" w:styleId="CommentReference">
    <w:name w:val="annotation reference"/>
    <w:basedOn w:val="DefaultParagraphFont"/>
    <w:uiPriority w:val="99"/>
    <w:semiHidden/>
    <w:unhideWhenUsed/>
    <w:rsid w:val="000200AD"/>
    <w:rPr>
      <w:sz w:val="16"/>
      <w:szCs w:val="16"/>
    </w:rPr>
  </w:style>
  <w:style w:type="paragraph" w:styleId="CommentText">
    <w:name w:val="annotation text"/>
    <w:basedOn w:val="Normal"/>
    <w:link w:val="CommentTextChar"/>
    <w:uiPriority w:val="99"/>
    <w:semiHidden/>
    <w:unhideWhenUsed/>
    <w:rsid w:val="000200AD"/>
    <w:pPr>
      <w:spacing w:line="240" w:lineRule="auto"/>
    </w:pPr>
  </w:style>
  <w:style w:type="character" w:customStyle="1" w:styleId="CommentTextChar">
    <w:name w:val="Comment Text Char"/>
    <w:basedOn w:val="DefaultParagraphFont"/>
    <w:link w:val="CommentText"/>
    <w:uiPriority w:val="99"/>
    <w:semiHidden/>
    <w:rsid w:val="000200AD"/>
    <w:rPr>
      <w:rFonts w:ascii="Calibri" w:hAnsi="Calibri" w:cs="Calibri"/>
      <w:kern w:val="1"/>
      <w:sz w:val="20"/>
      <w:szCs w:val="20"/>
    </w:rPr>
  </w:style>
  <w:style w:type="paragraph" w:styleId="CommentSubject">
    <w:name w:val="annotation subject"/>
    <w:basedOn w:val="CommentText"/>
    <w:next w:val="CommentText"/>
    <w:link w:val="CommentSubjectChar"/>
    <w:uiPriority w:val="99"/>
    <w:semiHidden/>
    <w:unhideWhenUsed/>
    <w:rsid w:val="000200AD"/>
    <w:rPr>
      <w:b/>
      <w:bCs/>
    </w:rPr>
  </w:style>
  <w:style w:type="character" w:customStyle="1" w:styleId="CommentSubjectChar">
    <w:name w:val="Comment Subject Char"/>
    <w:basedOn w:val="CommentTextChar"/>
    <w:link w:val="CommentSubject"/>
    <w:uiPriority w:val="99"/>
    <w:semiHidden/>
    <w:rsid w:val="000200AD"/>
    <w:rPr>
      <w:rFonts w:ascii="Calibri" w:hAnsi="Calibri" w:cs="Calibri"/>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7.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E5AE543CB37F4BAB92E5A395043560" ma:contentTypeVersion="0" ma:contentTypeDescription="Create a new document." ma:contentTypeScope="" ma:versionID="c0c8379e601fdc6ba2716d45be81a6d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4D1F0-F025-402E-AA4E-8EC61E290189}">
  <ds:schemaRefs>
    <ds:schemaRef ds:uri="http://schemas.microsoft.com/sharepoint/v3/contenttype/forms"/>
  </ds:schemaRefs>
</ds:datastoreItem>
</file>

<file path=customXml/itemProps2.xml><?xml version="1.0" encoding="utf-8"?>
<ds:datastoreItem xmlns:ds="http://schemas.openxmlformats.org/officeDocument/2006/customXml" ds:itemID="{5F744907-4AC0-4013-976F-ADE5B1B79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08C857F-9578-49AB-8C86-5129996C0C9D}">
  <ds:schemaRef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7734</TotalTime>
  <Pages>14</Pages>
  <Words>2830</Words>
  <Characters>22930</Characters>
  <Application>Microsoft Office Word</Application>
  <DocSecurity>0</DocSecurity>
  <Lines>191</Lines>
  <Paragraphs>51</Paragraphs>
  <ScaleCrop>false</ScaleCrop>
  <HeadingPairs>
    <vt:vector size="2" baseType="variant">
      <vt:variant>
        <vt:lpstr>Title</vt:lpstr>
      </vt:variant>
      <vt:variant>
        <vt:i4>1</vt:i4>
      </vt:variant>
    </vt:vector>
  </HeadingPairs>
  <TitlesOfParts>
    <vt:vector size="1" baseType="lpstr">
      <vt:lpstr/>
    </vt:vector>
  </TitlesOfParts>
  <Company>TONA-VUB</Company>
  <LinksUpToDate>false</LinksUpToDate>
  <CharactersWithSpaces>25709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rfischer</dc:creator>
  <cp:keywords/>
  <cp:lastModifiedBy>Jesse Hietala</cp:lastModifiedBy>
  <cp:revision>46</cp:revision>
  <cp:lastPrinted>2015-10-09T13:54:00Z</cp:lastPrinted>
  <dcterms:created xsi:type="dcterms:W3CDTF">2011-06-21T17:26:00Z</dcterms:created>
  <dcterms:modified xsi:type="dcterms:W3CDTF">2015-10-09T13:54:00Z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0x010100C6E5AE543CB37F4BAB92E5A395043560</vt:lpwstr>
  </property>
</Properties>
</file>