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E56" w:rsidRDefault="00E1591D" w:rsidP="00C32E56">
      <w:pPr>
        <w:ind w:left="-284" w:firstLine="360"/>
      </w:pPr>
      <w:r>
        <w:rPr>
          <w:b/>
          <w:noProof/>
          <w:sz w:val="52"/>
          <w:szCs w:val="52"/>
          <w:lang w:val="fi-FI"/>
        </w:rPr>
        <w:drawing>
          <wp:inline distT="0" distB="0" distL="0" distR="0" wp14:anchorId="3F466E2C" wp14:editId="0BFD55D8">
            <wp:extent cx="1962706" cy="1440000"/>
            <wp:effectExtent l="0" t="0" r="0" b="8255"/>
            <wp:docPr id="3" name="Kuva 3" descr="C:\Users\Kaarina\Pictures\2011-05-12 001\kas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arina\Pictures\2011-05-12 001\kas03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2706" cy="1440000"/>
                    </a:xfrm>
                    <a:prstGeom prst="rect">
                      <a:avLst/>
                    </a:prstGeom>
                    <a:noFill/>
                    <a:ln>
                      <a:noFill/>
                    </a:ln>
                  </pic:spPr>
                </pic:pic>
              </a:graphicData>
            </a:graphic>
          </wp:inline>
        </w:drawing>
      </w:r>
      <w:r w:rsidR="00DE73F5">
        <w:t xml:space="preserve"> </w:t>
      </w:r>
      <w:r w:rsidR="005A5C54">
        <w:t xml:space="preserve"> </w:t>
      </w:r>
      <w:r w:rsidR="00C32E56">
        <w:rPr>
          <w:noProof/>
          <w:lang w:val="fi-FI"/>
        </w:rPr>
        <w:drawing>
          <wp:inline distT="0" distB="0" distL="0" distR="0" wp14:anchorId="10D2FA5E" wp14:editId="08DB92C9">
            <wp:extent cx="2038145" cy="1440000"/>
            <wp:effectExtent l="0" t="0" r="635" b="8255"/>
            <wp:docPr id="8" name="Kuva 8" descr="C:\Users\Kaarina\Pictures\2011-05-12 001\kas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arina\Pictures\2011-05-12 001\kas03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145" cy="1440000"/>
                    </a:xfrm>
                    <a:prstGeom prst="rect">
                      <a:avLst/>
                    </a:prstGeom>
                    <a:noFill/>
                    <a:ln>
                      <a:noFill/>
                    </a:ln>
                  </pic:spPr>
                </pic:pic>
              </a:graphicData>
            </a:graphic>
          </wp:inline>
        </w:drawing>
      </w:r>
      <w:r w:rsidR="00DE73F5">
        <w:t xml:space="preserve"> </w:t>
      </w:r>
      <w:r w:rsidR="00C32E56">
        <w:t xml:space="preserve"> </w:t>
      </w:r>
      <w:r w:rsidR="00C32E56">
        <w:rPr>
          <w:b/>
          <w:noProof/>
          <w:sz w:val="52"/>
          <w:szCs w:val="52"/>
          <w:lang w:val="fi-FI"/>
        </w:rPr>
        <w:drawing>
          <wp:inline distT="0" distB="0" distL="0" distR="0" wp14:anchorId="6A9AEA0E" wp14:editId="54120E66">
            <wp:extent cx="1893945" cy="1440000"/>
            <wp:effectExtent l="0" t="0" r="0" b="8255"/>
            <wp:docPr id="9" name="Kuva 9" descr="C:\Users\Kaarina\Pictures\2011-05-12 001\kas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arina\Pictures\2011-05-12 001\kas03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3945" cy="1440000"/>
                    </a:xfrm>
                    <a:prstGeom prst="rect">
                      <a:avLst/>
                    </a:prstGeom>
                    <a:noFill/>
                    <a:ln>
                      <a:noFill/>
                    </a:ln>
                  </pic:spPr>
                </pic:pic>
              </a:graphicData>
            </a:graphic>
          </wp:inline>
        </w:drawing>
      </w:r>
      <w:r w:rsidR="00C32E56" w:rsidRPr="00C32E56">
        <w:t xml:space="preserve"> </w:t>
      </w:r>
    </w:p>
    <w:p w:rsidR="00C32E56" w:rsidRDefault="00C32E56" w:rsidP="00C32E56">
      <w:pPr>
        <w:ind w:left="-284" w:firstLine="360"/>
      </w:pPr>
    </w:p>
    <w:p w:rsidR="00C32E56" w:rsidRPr="00C32E56" w:rsidRDefault="00713807" w:rsidP="00C32E56">
      <w:pPr>
        <w:rPr>
          <w:b/>
          <w:sz w:val="52"/>
          <w:szCs w:val="52"/>
        </w:rPr>
      </w:pPr>
      <w:r>
        <w:rPr>
          <w:b/>
          <w:sz w:val="52"/>
          <w:szCs w:val="52"/>
        </w:rPr>
        <w:t>Kalmar Slott i 900 år</w:t>
      </w:r>
    </w:p>
    <w:p w:rsidR="00C32E56" w:rsidRDefault="007010BA" w:rsidP="00D806FC">
      <w:pPr>
        <w:ind w:left="-284" w:firstLine="360"/>
      </w:pPr>
      <w:r>
        <w:t>Genom</w:t>
      </w:r>
      <w:r w:rsidR="003452B6">
        <w:t xml:space="preserve"> historieförteckningen blir</w:t>
      </w:r>
      <w:r w:rsidR="00A222D3">
        <w:t xml:space="preserve"> det troligen klarare</w:t>
      </w:r>
      <w:r w:rsidR="00AC3FD0">
        <w:t>,</w:t>
      </w:r>
      <w:r w:rsidR="00A222D3">
        <w:t xml:space="preserve"> varför </w:t>
      </w:r>
      <w:r>
        <w:t xml:space="preserve">slottet </w:t>
      </w:r>
      <w:r w:rsidR="003452B6">
        <w:t xml:space="preserve">och omgivningen ser ut som </w:t>
      </w:r>
      <w:r w:rsidR="00CD1BC9">
        <w:t xml:space="preserve">            </w:t>
      </w:r>
      <w:r w:rsidR="00D806FC">
        <w:t xml:space="preserve">          </w:t>
      </w:r>
      <w:r w:rsidR="00CD1BC9">
        <w:t xml:space="preserve"> </w:t>
      </w:r>
    </w:p>
    <w:p w:rsidR="007010BA" w:rsidRDefault="003452B6" w:rsidP="00A11772">
      <w:pPr>
        <w:ind w:left="76"/>
      </w:pPr>
      <w:proofErr w:type="gramStart"/>
      <w:r>
        <w:t xml:space="preserve">de  </w:t>
      </w:r>
      <w:r w:rsidR="00AC3FD0">
        <w:t>gör</w:t>
      </w:r>
      <w:proofErr w:type="gramEnd"/>
      <w:r w:rsidR="00A222D3">
        <w:t xml:space="preserve"> och varför </w:t>
      </w:r>
      <w:r w:rsidR="002F1EE3">
        <w:t>danskarna</w:t>
      </w:r>
      <w:r w:rsidR="00736F7F">
        <w:t xml:space="preserve"> aldrig lyckats ta slottet </w:t>
      </w:r>
      <w:r w:rsidR="00A222D3">
        <w:t>genom stormning</w:t>
      </w:r>
      <w:r w:rsidR="00AC3FD0">
        <w:t xml:space="preserve">, </w:t>
      </w:r>
      <w:r>
        <w:t xml:space="preserve">trots att </w:t>
      </w:r>
      <w:r w:rsidR="00AC3FD0">
        <w:t>d</w:t>
      </w:r>
      <w:r w:rsidR="00736F7F">
        <w:t xml:space="preserve">et </w:t>
      </w:r>
      <w:r w:rsidR="002B089B">
        <w:t xml:space="preserve">ändå </w:t>
      </w:r>
      <w:r w:rsidR="00736F7F">
        <w:t>hade blivit</w:t>
      </w:r>
      <w:r w:rsidR="002D1C4C">
        <w:t xml:space="preserve"> belägrat ett tjugotal </w:t>
      </w:r>
      <w:r>
        <w:t>gånger</w:t>
      </w:r>
      <w:r w:rsidR="00AC3FD0">
        <w:t>. En chans för dig att komplettera din vetskap</w:t>
      </w:r>
      <w:r w:rsidR="0056617D">
        <w:t xml:space="preserve"> om </w:t>
      </w:r>
      <w:r w:rsidR="00576658">
        <w:t>Sveriges historia, inklusive Finland</w:t>
      </w:r>
      <w:r w:rsidR="00EA597F">
        <w:t>s</w:t>
      </w:r>
      <w:r w:rsidR="00CD59B6">
        <w:t xml:space="preserve"> (några kärnord finns nere översatta på finska):</w:t>
      </w:r>
    </w:p>
    <w:p w:rsidR="00662731" w:rsidRDefault="00662731" w:rsidP="00C32E56">
      <w:pPr>
        <w:ind w:left="-284" w:firstLine="360"/>
      </w:pPr>
    </w:p>
    <w:p w:rsidR="00C32E56" w:rsidRPr="00745B48" w:rsidRDefault="00C32E56" w:rsidP="00C32E56">
      <w:pPr>
        <w:ind w:left="-284" w:firstLine="360"/>
        <w:rPr>
          <w:b/>
        </w:rPr>
      </w:pPr>
      <w:r>
        <w:t>Vid 1100-talets slut lät Knut Eriksson bygga en kastal, ett runt befästningstorn.</w:t>
      </w:r>
    </w:p>
    <w:p w:rsidR="00C32E56" w:rsidRDefault="00C32E56" w:rsidP="00C32E56"/>
    <w:p w:rsidR="00C32E56" w:rsidRDefault="00C32E56" w:rsidP="00C32E56">
      <w:pPr>
        <w:pStyle w:val="Luettelokappale"/>
        <w:ind w:left="76"/>
      </w:pPr>
      <w:r>
        <w:t>Magnus Ladulås lät på 1280-talet bygga en försvarsborg runt kastalen, som blev slottets kärntorn.</w:t>
      </w:r>
    </w:p>
    <w:p w:rsidR="00C32E56" w:rsidRDefault="00C32E56" w:rsidP="00C32E56">
      <w:pPr>
        <w:pStyle w:val="Luettelokappale"/>
        <w:ind w:left="76"/>
      </w:pPr>
      <w:r>
        <w:t>Kalmar Slott ansågs tillsammans med Tre Kronor, Viborgs slott och Älvsborgs fästning som ett av Sveriges fyra viktigaste fästen som höll upp landet.</w:t>
      </w:r>
    </w:p>
    <w:p w:rsidR="00C32E56" w:rsidRDefault="00C32E56" w:rsidP="00C32E56">
      <w:pPr>
        <w:pStyle w:val="Luettelokappale"/>
        <w:ind w:left="76"/>
      </w:pPr>
    </w:p>
    <w:p w:rsidR="00C32E56" w:rsidRDefault="00C32E56" w:rsidP="00C32E56">
      <w:pPr>
        <w:pStyle w:val="Luettelokappale"/>
        <w:ind w:left="76"/>
      </w:pPr>
      <w:r>
        <w:t>1337 företog Magnus Eriksson en betydlig om- och tillbyggnad av slottet: bottenvåningarna till flyglarna uppfördes och utanför slottet byggdes ytterligare en ringmur med småtorn och ett framskjutande portvärn.</w:t>
      </w:r>
    </w:p>
    <w:p w:rsidR="00C32E56" w:rsidRDefault="00C32E56" w:rsidP="00C32E56">
      <w:pPr>
        <w:ind w:left="-284"/>
      </w:pPr>
    </w:p>
    <w:p w:rsidR="00C32E56" w:rsidRDefault="00C32E56" w:rsidP="00C32E56">
      <w:pPr>
        <w:pStyle w:val="Luettelokappale"/>
        <w:ind w:left="76"/>
      </w:pPr>
      <w:r>
        <w:t>1397 bildades Kalmarunionen som var skapad av drottning Margareta: samma regent Erik av Pommern skulle styra över Sverige</w:t>
      </w:r>
      <w:r w:rsidR="006254B0">
        <w:t xml:space="preserve"> (inkl. Finland)</w:t>
      </w:r>
      <w:r>
        <w:t>, Norge och Danmark och de tre länderna skulle ha samma utrikespolitik.</w:t>
      </w:r>
    </w:p>
    <w:p w:rsidR="00C32E56" w:rsidRDefault="00C32E56" w:rsidP="00C32E56">
      <w:pPr>
        <w:pStyle w:val="Luettelokappale"/>
        <w:ind w:left="76"/>
      </w:pPr>
    </w:p>
    <w:p w:rsidR="00C32E56" w:rsidRDefault="00C32E56" w:rsidP="00C32E56">
      <w:pPr>
        <w:pStyle w:val="Luettelokappale"/>
        <w:ind w:left="76"/>
      </w:pPr>
      <w:r>
        <w:t xml:space="preserve">Under 1400-talet var Kalmar platsen för flera unionsmöten. Under senare hälften av 1400-talet förekom flera unionsstrider mellan Sverige och Danmark </w:t>
      </w:r>
      <w:proofErr w:type="gramStart"/>
      <w:r>
        <w:t>p g a</w:t>
      </w:r>
      <w:proofErr w:type="gramEnd"/>
      <w:r>
        <w:t xml:space="preserve"> Sveriges missnöje</w:t>
      </w:r>
      <w:r w:rsidR="00E02372">
        <w:t>,</w:t>
      </w:r>
      <w:r>
        <w:t xml:space="preserve"> och slottet hamnade omväxlande i svenska och danska händer.</w:t>
      </w:r>
    </w:p>
    <w:p w:rsidR="00C32E56" w:rsidRDefault="00C32E56" w:rsidP="00C32E56">
      <w:pPr>
        <w:pStyle w:val="Luettelokappale"/>
        <w:ind w:left="76"/>
      </w:pPr>
    </w:p>
    <w:p w:rsidR="00C32E56" w:rsidRDefault="00C32E56" w:rsidP="00C32E56">
      <w:pPr>
        <w:pStyle w:val="Luettelokappale"/>
        <w:ind w:left="76"/>
      </w:pPr>
      <w:r>
        <w:t xml:space="preserve">Gustav Vasa återerövrade Kalmar samt slottet 1523 och tjugo år senare började han bygga ut fästningen med vallar och kanontorn. Han lät också bygga en ny </w:t>
      </w:r>
      <w:proofErr w:type="spellStart"/>
      <w:r>
        <w:t>kungsvåning</w:t>
      </w:r>
      <w:proofErr w:type="spellEnd"/>
      <w:r>
        <w:t xml:space="preserve"> och vid</w:t>
      </w:r>
      <w:r w:rsidR="00DD5CB6">
        <w:t xml:space="preserve"> hans död 15</w:t>
      </w:r>
      <w:r w:rsidR="00600D2B">
        <w:t>60 var</w:t>
      </w:r>
      <w:r w:rsidR="00DD5CB6">
        <w:t xml:space="preserve"> slottets</w:t>
      </w:r>
      <w:r w:rsidR="00600D2B">
        <w:t xml:space="preserve"> </w:t>
      </w:r>
      <w:proofErr w:type="spellStart"/>
      <w:r w:rsidR="00600D2B">
        <w:t>kungstrappa</w:t>
      </w:r>
      <w:proofErr w:type="spellEnd"/>
      <w:r w:rsidR="00600D2B">
        <w:t>, huvudtrap</w:t>
      </w:r>
      <w:r w:rsidR="00A51104">
        <w:t>p</w:t>
      </w:r>
      <w:r w:rsidR="00DD5CB6">
        <w:t>a</w:t>
      </w:r>
      <w:r w:rsidR="00600D2B">
        <w:t>n,</w:t>
      </w:r>
      <w:r w:rsidR="00435C97">
        <w:t xml:space="preserve"> klar. </w:t>
      </w:r>
    </w:p>
    <w:p w:rsidR="00C32E56" w:rsidRDefault="00C32E56" w:rsidP="00C32E56">
      <w:pPr>
        <w:pStyle w:val="Luettelokappale"/>
        <w:ind w:left="76"/>
      </w:pPr>
    </w:p>
    <w:p w:rsidR="00C32E56" w:rsidRDefault="00C32E56" w:rsidP="00C32E56">
      <w:pPr>
        <w:pStyle w:val="Luettelokappale"/>
        <w:ind w:left="76"/>
      </w:pPr>
      <w:r>
        <w:t>Erik XIV lät beställa ett par kalkstensportaler från Öland och företog dyrbara inredningsarbeten.</w:t>
      </w:r>
    </w:p>
    <w:p w:rsidR="00C32E56" w:rsidRDefault="00C32E56" w:rsidP="00C32E56">
      <w:pPr>
        <w:pStyle w:val="Luettelokappale"/>
        <w:ind w:left="76"/>
      </w:pPr>
    </w:p>
    <w:p w:rsidR="00C32E56" w:rsidRDefault="00C32E56" w:rsidP="00C32E56">
      <w:pPr>
        <w:pStyle w:val="Luettelokappale"/>
        <w:ind w:left="76"/>
      </w:pPr>
      <w:r>
        <w:t>Johan III förstärkte fästningsverken och fort</w:t>
      </w:r>
      <w:r w:rsidR="001A0A28">
        <w:t>satte att försköna slottet</w:t>
      </w:r>
      <w:r w:rsidR="00435C97">
        <w:t>s insida</w:t>
      </w:r>
      <w:r w:rsidR="001A0A28">
        <w:t xml:space="preserve"> i</w:t>
      </w:r>
      <w:r>
        <w:t xml:space="preserve"> tidens stil och smak. Runt 1580 uppfördes en brunnsbyggnad på den inre borggården och tio år senare byggdes slottskyrkan.</w:t>
      </w:r>
      <w:r w:rsidR="002F1EE3">
        <w:t xml:space="preserve"> S</w:t>
      </w:r>
      <w:r w:rsidR="00435C97">
        <w:t>l</w:t>
      </w:r>
      <w:r w:rsidR="00997208">
        <w:t xml:space="preserve">ottet </w:t>
      </w:r>
      <w:r w:rsidR="002F1EE3">
        <w:t xml:space="preserve">blev </w:t>
      </w:r>
      <w:r w:rsidR="00997208">
        <w:t>både</w:t>
      </w:r>
      <w:r w:rsidR="00435C97">
        <w:t xml:space="preserve"> </w:t>
      </w:r>
      <w:r w:rsidR="00997208">
        <w:t xml:space="preserve">en stark </w:t>
      </w:r>
      <w:r w:rsidR="00435C97">
        <w:t xml:space="preserve">försvarsfästning och </w:t>
      </w:r>
      <w:r w:rsidR="00997208">
        <w:t xml:space="preserve">ett praktfullt </w:t>
      </w:r>
      <w:r w:rsidR="00435C97">
        <w:t>sagoslott.</w:t>
      </w:r>
    </w:p>
    <w:p w:rsidR="00C32E56" w:rsidRDefault="00C32E56" w:rsidP="00C32E56">
      <w:pPr>
        <w:pStyle w:val="Luettelokappale"/>
        <w:ind w:left="76"/>
      </w:pPr>
    </w:p>
    <w:p w:rsidR="00C32E56" w:rsidRDefault="00C32E56" w:rsidP="00C32E56">
      <w:pPr>
        <w:pStyle w:val="Luettelokappale"/>
        <w:ind w:left="76"/>
      </w:pPr>
      <w:r>
        <w:t xml:space="preserve">I början av 1600-talet fullbordades </w:t>
      </w:r>
      <w:proofErr w:type="spellStart"/>
      <w:r>
        <w:t>rundtornen</w:t>
      </w:r>
      <w:proofErr w:type="spellEnd"/>
      <w:r>
        <w:t>, som började byggas redan under Gustav Vasa. Därefter uppgick slottets bestyckning till 287 kanoner.</w:t>
      </w:r>
    </w:p>
    <w:p w:rsidR="00C32E56" w:rsidRDefault="00C32E56" w:rsidP="00C32E56"/>
    <w:p w:rsidR="00C32E56" w:rsidRDefault="00C32E56" w:rsidP="00C32E56">
      <w:r>
        <w:t xml:space="preserve">1611-1613 under Kalmarkriget ockuperade danskarna slottet och plundrade och förstörde stora delar av tornen så illa, att slottet förlorade sin betydelse som försvarsanläggning. 1644 började man dock bygga ett bålverk framför </w:t>
      </w:r>
      <w:proofErr w:type="spellStart"/>
      <w:r>
        <w:t>sjöporten</w:t>
      </w:r>
      <w:proofErr w:type="spellEnd"/>
      <w:r>
        <w:t xml:space="preserve"> och senare fortsatte man med ytterligare förstärkningar. Fram till 1676 fungerade slottet endast tidvis som kungaborg, och efter denna tidpunkt upphörde slottets roll som ”rikets nyckel”. </w:t>
      </w:r>
    </w:p>
    <w:p w:rsidR="00C32E56" w:rsidRDefault="00C32E56" w:rsidP="00C32E56"/>
    <w:p w:rsidR="00C32E56" w:rsidRDefault="00C32E56" w:rsidP="00C32E56">
      <w:r>
        <w:t>Under 1730- och 1740-talen byggdes den s.k. slottsravelinen (försvarsanläggning) medan själva slottet lämnades at</w:t>
      </w:r>
      <w:r w:rsidR="006E3ACC">
        <w:t>t förfalla i sitt dåvarande ruttna</w:t>
      </w:r>
      <w:r>
        <w:t xml:space="preserve"> skick. Slottet användes både som bränneri och fängelse.</w:t>
      </w:r>
    </w:p>
    <w:p w:rsidR="00C32E56" w:rsidRDefault="00C32E56" w:rsidP="00C32E56"/>
    <w:p w:rsidR="00C32E56" w:rsidRDefault="00C32E56" w:rsidP="00C32E56">
      <w:r>
        <w:t>På 1850-talet började slottets förnyade glansti</w:t>
      </w:r>
      <w:r w:rsidR="00E85263">
        <w:t xml:space="preserve">d, då Oskar I lät restaurera </w:t>
      </w:r>
      <w:r>
        <w:t>del</w:t>
      </w:r>
      <w:r w:rsidR="00E85263">
        <w:t>ar</w:t>
      </w:r>
      <w:r>
        <w:t xml:space="preserve"> av slottets insida och brunnen på borggården återställdes. 1884 började slottet repareras utvändigt.</w:t>
      </w:r>
    </w:p>
    <w:p w:rsidR="00C32E56" w:rsidRDefault="00C32E56" w:rsidP="00C32E56"/>
    <w:p w:rsidR="003272DB" w:rsidRPr="00A638FA" w:rsidRDefault="00C32E56">
      <w:r>
        <w:t>Sedan 1900-talets början äg</w:t>
      </w:r>
      <w:r w:rsidR="00045214">
        <w:t>s slottet av staten och är öppet</w:t>
      </w:r>
      <w:r>
        <w:t xml:space="preserve"> för allmänheten</w:t>
      </w:r>
      <w:r w:rsidR="00077D03">
        <w:t>, liksom för oss den 12.5.2011</w:t>
      </w:r>
      <w:r>
        <w:t xml:space="preserve">. </w:t>
      </w:r>
      <w:r w:rsidR="00745D83">
        <w:t xml:space="preserve">   </w:t>
      </w:r>
      <w:r w:rsidR="00745D83" w:rsidRPr="00745D83">
        <w:rPr>
          <w:snapToGrid w:val="0"/>
          <w:color w:val="000000"/>
          <w:w w:val="0"/>
          <w:sz w:val="0"/>
          <w:szCs w:val="0"/>
          <w:u w:color="000000"/>
          <w:bdr w:val="none" w:sz="0" w:space="0" w:color="000000"/>
          <w:shd w:val="clear" w:color="000000" w:fill="000000"/>
          <w:lang w:val="x-none" w:eastAsia="x-none" w:bidi="x-none"/>
        </w:rPr>
        <w:t xml:space="preserve"> </w:t>
      </w:r>
      <w:r w:rsidR="00065525" w:rsidRPr="00A638FA">
        <w:rPr>
          <w:snapToGrid w:val="0"/>
          <w:color w:val="000000"/>
          <w:w w:val="0"/>
          <w:sz w:val="0"/>
          <w:szCs w:val="0"/>
          <w:u w:color="000000"/>
          <w:bdr w:val="none" w:sz="0" w:space="0" w:color="000000"/>
          <w:shd w:val="clear" w:color="000000" w:fill="000000"/>
          <w:lang w:eastAsia="x-none" w:bidi="x-none"/>
        </w:rPr>
        <w:t xml:space="preserve"> </w:t>
      </w:r>
      <w:r w:rsidR="004778A6" w:rsidRPr="00A638FA">
        <w:rPr>
          <w:noProof/>
        </w:rPr>
        <w:t xml:space="preserve">  </w:t>
      </w:r>
      <w:r w:rsidR="00065525" w:rsidRPr="00A638FA">
        <w:rPr>
          <w:noProof/>
        </w:rPr>
        <w:t xml:space="preserve"> </w:t>
      </w:r>
    </w:p>
    <w:p w:rsidR="007A6F44" w:rsidRPr="00A638FA" w:rsidRDefault="007A6F44">
      <w:pPr>
        <w:rPr>
          <w:noProof/>
        </w:rPr>
      </w:pPr>
    </w:p>
    <w:p w:rsidR="00765E78" w:rsidRDefault="00315062" w:rsidP="00315062">
      <w:r>
        <w:t xml:space="preserve">  </w:t>
      </w:r>
    </w:p>
    <w:p w:rsidR="00077D03" w:rsidRDefault="00077D03" w:rsidP="00315062"/>
    <w:p w:rsidR="00A11772" w:rsidRDefault="00A11772" w:rsidP="00315062"/>
    <w:p w:rsidR="00315062" w:rsidRDefault="00315062" w:rsidP="00315062">
      <w:pPr>
        <w:rPr>
          <w:noProof/>
        </w:rPr>
      </w:pPr>
      <w:r>
        <w:t xml:space="preserve">     </w:t>
      </w:r>
      <w:r w:rsidRPr="00745D83">
        <w:rPr>
          <w:snapToGrid w:val="0"/>
          <w:color w:val="000000"/>
          <w:w w:val="0"/>
          <w:sz w:val="0"/>
          <w:szCs w:val="0"/>
          <w:u w:color="000000"/>
          <w:bdr w:val="none" w:sz="0" w:space="0" w:color="000000"/>
          <w:shd w:val="clear" w:color="000000" w:fill="000000"/>
          <w:lang w:val="x-none" w:eastAsia="x-none" w:bidi="x-none"/>
        </w:rPr>
        <w:t xml:space="preserve"> </w:t>
      </w:r>
      <w:r w:rsidRPr="00315062">
        <w:rPr>
          <w:noProof/>
        </w:rPr>
        <w:t xml:space="preserve"> </w:t>
      </w:r>
    </w:p>
    <w:p w:rsidR="00765E78" w:rsidRPr="001C44CB" w:rsidRDefault="00765E78" w:rsidP="00765E78">
      <w:r w:rsidRPr="00745D83">
        <w:rPr>
          <w:snapToGrid w:val="0"/>
          <w:color w:val="000000"/>
          <w:w w:val="0"/>
          <w:sz w:val="0"/>
          <w:szCs w:val="0"/>
          <w:u w:color="000000"/>
          <w:bdr w:val="none" w:sz="0" w:space="0" w:color="000000"/>
          <w:shd w:val="clear" w:color="000000" w:fill="000000"/>
          <w:lang w:val="x-none" w:eastAsia="x-none" w:bidi="x-none"/>
        </w:rPr>
        <w:t xml:space="preserve"> </w:t>
      </w:r>
      <w:r w:rsidRPr="00765E78">
        <w:rPr>
          <w:noProof/>
        </w:rPr>
        <w:t xml:space="preserve"> </w:t>
      </w:r>
      <w:r>
        <w:rPr>
          <w:noProof/>
          <w:lang w:val="fi-FI"/>
        </w:rPr>
        <w:drawing>
          <wp:inline distT="0" distB="0" distL="0" distR="0" wp14:anchorId="07700C4A" wp14:editId="70942AB4">
            <wp:extent cx="1813449" cy="1332000"/>
            <wp:effectExtent l="0" t="0" r="0" b="1905"/>
            <wp:docPr id="13" name="Kuva 13" descr="C:\Users\Kaarina\Pictures\2011-05-12 001\aaa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arina\Pictures\2011-05-12 001\aaa01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3449" cy="1332000"/>
                    </a:xfrm>
                    <a:prstGeom prst="rect">
                      <a:avLst/>
                    </a:prstGeom>
                    <a:noFill/>
                    <a:ln>
                      <a:noFill/>
                    </a:ln>
                  </pic:spPr>
                </pic:pic>
              </a:graphicData>
            </a:graphic>
          </wp:inline>
        </w:drawing>
      </w:r>
      <w:r w:rsidRPr="001C44CB">
        <w:rPr>
          <w:noProof/>
        </w:rPr>
        <w:t xml:space="preserve">   </w:t>
      </w:r>
      <w:r>
        <w:rPr>
          <w:noProof/>
          <w:lang w:val="fi-FI"/>
        </w:rPr>
        <w:drawing>
          <wp:inline distT="0" distB="0" distL="0" distR="0" wp14:anchorId="7F372197" wp14:editId="011094C5">
            <wp:extent cx="1897082" cy="1332000"/>
            <wp:effectExtent l="0" t="0" r="8255" b="1905"/>
            <wp:docPr id="14" name="Kuva 14" descr="C:\Users\Kaarina\Pictures\2011-05-12 001\kas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arina\Pictures\2011-05-12 001\kas04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7082" cy="1332000"/>
                    </a:xfrm>
                    <a:prstGeom prst="rect">
                      <a:avLst/>
                    </a:prstGeom>
                    <a:noFill/>
                    <a:ln>
                      <a:noFill/>
                    </a:ln>
                  </pic:spPr>
                </pic:pic>
              </a:graphicData>
            </a:graphic>
          </wp:inline>
        </w:drawing>
      </w:r>
      <w:r w:rsidRPr="001C44CB">
        <w:rPr>
          <w:noProof/>
        </w:rPr>
        <w:t xml:space="preserve">   </w:t>
      </w:r>
      <w:r>
        <w:rPr>
          <w:noProof/>
          <w:lang w:val="fi-FI"/>
        </w:rPr>
        <w:drawing>
          <wp:inline distT="0" distB="0" distL="0" distR="0" wp14:anchorId="7428073B" wp14:editId="3EAA4F15">
            <wp:extent cx="2209548" cy="1332000"/>
            <wp:effectExtent l="0" t="0" r="635" b="1905"/>
            <wp:docPr id="15" name="Kuva 15" descr="C:\Users\Kaarina\Pictures\2011-05-12 001\aaa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arina\Pictures\2011-05-12 001\aaa01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548" cy="1332000"/>
                    </a:xfrm>
                    <a:prstGeom prst="rect">
                      <a:avLst/>
                    </a:prstGeom>
                    <a:noFill/>
                    <a:ln>
                      <a:noFill/>
                    </a:ln>
                  </pic:spPr>
                </pic:pic>
              </a:graphicData>
            </a:graphic>
          </wp:inline>
        </w:drawing>
      </w:r>
    </w:p>
    <w:p w:rsidR="00765E78" w:rsidRPr="001C44CB" w:rsidRDefault="00765E78" w:rsidP="00765E78"/>
    <w:p w:rsidR="00765E78" w:rsidRPr="001C44CB" w:rsidRDefault="00765E78" w:rsidP="00765E78"/>
    <w:p w:rsidR="00414810" w:rsidRPr="001C44CB" w:rsidRDefault="00414810" w:rsidP="00765E78"/>
    <w:p w:rsidR="00765E78" w:rsidRPr="001C44CB" w:rsidRDefault="001C44CB" w:rsidP="00765E78">
      <w:proofErr w:type="gramStart"/>
      <w:r w:rsidRPr="001C44CB">
        <w:t>stormning,-</w:t>
      </w:r>
      <w:proofErr w:type="gramEnd"/>
      <w:r w:rsidRPr="001C44CB">
        <w:t xml:space="preserve"> en</w:t>
      </w:r>
      <w:r>
        <w:t xml:space="preserve"> </w:t>
      </w:r>
      <w:r w:rsidRPr="001C44CB">
        <w:t xml:space="preserve"> </w:t>
      </w:r>
      <w:proofErr w:type="spellStart"/>
      <w:r w:rsidRPr="001C44CB">
        <w:t>rynnäkkö</w:t>
      </w:r>
      <w:proofErr w:type="spellEnd"/>
      <w:r>
        <w:t xml:space="preserve">          </w:t>
      </w:r>
      <w:r w:rsidR="00077D03" w:rsidRPr="001C44CB">
        <w:t xml:space="preserve"> belägra I </w:t>
      </w:r>
      <w:proofErr w:type="spellStart"/>
      <w:r w:rsidR="00077D03" w:rsidRPr="001C44CB">
        <w:t>piirittää</w:t>
      </w:r>
      <w:proofErr w:type="spellEnd"/>
      <w:r w:rsidR="00E02372">
        <w:t xml:space="preserve">                              ett värn 5  </w:t>
      </w:r>
      <w:proofErr w:type="spellStart"/>
      <w:r w:rsidR="00E02372">
        <w:t>suojavarustus</w:t>
      </w:r>
      <w:proofErr w:type="spellEnd"/>
    </w:p>
    <w:p w:rsidR="00765E78" w:rsidRDefault="00765E78" w:rsidP="00765E78">
      <w:r>
        <w:t xml:space="preserve">en befästning </w:t>
      </w:r>
      <w:proofErr w:type="gramStart"/>
      <w:r>
        <w:t xml:space="preserve">2  </w:t>
      </w:r>
      <w:proofErr w:type="spellStart"/>
      <w:r>
        <w:t>linnoitus</w:t>
      </w:r>
      <w:proofErr w:type="spellEnd"/>
      <w:proofErr w:type="gramEnd"/>
      <w:r>
        <w:tab/>
        <w:t xml:space="preserve">     </w:t>
      </w:r>
      <w:r w:rsidR="00D442A4">
        <w:t xml:space="preserve"> </w:t>
      </w:r>
      <w:r w:rsidR="00E202F0">
        <w:t xml:space="preserve"> </w:t>
      </w:r>
      <w:r>
        <w:t xml:space="preserve"> en försvarsborg 2  </w:t>
      </w:r>
      <w:proofErr w:type="spellStart"/>
      <w:r>
        <w:t>puolustuslinna</w:t>
      </w:r>
      <w:proofErr w:type="spellEnd"/>
      <w:r>
        <w:t xml:space="preserve">    ett kärn 5  </w:t>
      </w:r>
      <w:proofErr w:type="spellStart"/>
      <w:r>
        <w:t>sisin</w:t>
      </w:r>
      <w:proofErr w:type="spellEnd"/>
      <w:r>
        <w:t xml:space="preserve">, </w:t>
      </w:r>
      <w:proofErr w:type="spellStart"/>
      <w:r>
        <w:t>ydin</w:t>
      </w:r>
      <w:proofErr w:type="spellEnd"/>
    </w:p>
    <w:p w:rsidR="00765E78" w:rsidRPr="00716421" w:rsidRDefault="00716421" w:rsidP="00765E78">
      <w:pPr>
        <w:rPr>
          <w:lang w:val="fi-FI"/>
        </w:rPr>
      </w:pPr>
      <w:r w:rsidRPr="00716421">
        <w:rPr>
          <w:lang w:val="fi-FI"/>
        </w:rPr>
        <w:t xml:space="preserve">en </w:t>
      </w:r>
      <w:proofErr w:type="spellStart"/>
      <w:r w:rsidRPr="00716421">
        <w:rPr>
          <w:lang w:val="fi-FI"/>
        </w:rPr>
        <w:t>strid</w:t>
      </w:r>
      <w:proofErr w:type="spellEnd"/>
      <w:r w:rsidRPr="00716421">
        <w:rPr>
          <w:lang w:val="fi-FI"/>
        </w:rPr>
        <w:t xml:space="preserve"> 3 </w:t>
      </w:r>
      <w:proofErr w:type="gramStart"/>
      <w:r w:rsidRPr="00716421">
        <w:rPr>
          <w:lang w:val="fi-FI"/>
        </w:rPr>
        <w:t>taistelu</w:t>
      </w:r>
      <w:r>
        <w:rPr>
          <w:lang w:val="fi-FI"/>
        </w:rPr>
        <w:t xml:space="preserve">                      </w:t>
      </w:r>
      <w:r w:rsidR="00E202F0">
        <w:rPr>
          <w:lang w:val="fi-FI"/>
        </w:rPr>
        <w:t xml:space="preserve"> </w:t>
      </w:r>
      <w:r w:rsidR="00765E78" w:rsidRPr="00F13986">
        <w:rPr>
          <w:lang w:val="fi-FI"/>
        </w:rPr>
        <w:t xml:space="preserve"> en</w:t>
      </w:r>
      <w:proofErr w:type="gramEnd"/>
      <w:r w:rsidR="00765E78" w:rsidRPr="00F13986">
        <w:rPr>
          <w:lang w:val="fi-FI"/>
        </w:rPr>
        <w:t xml:space="preserve"> </w:t>
      </w:r>
      <w:proofErr w:type="spellStart"/>
      <w:r w:rsidR="00765E78" w:rsidRPr="00F13986">
        <w:rPr>
          <w:lang w:val="fi-FI"/>
        </w:rPr>
        <w:t>flygel</w:t>
      </w:r>
      <w:proofErr w:type="spellEnd"/>
      <w:r w:rsidR="00765E78" w:rsidRPr="00F13986">
        <w:rPr>
          <w:lang w:val="fi-FI"/>
        </w:rPr>
        <w:t xml:space="preserve"> 2 siipi-, sivurakennus        </w:t>
      </w:r>
      <w:proofErr w:type="spellStart"/>
      <w:r w:rsidR="00765E78" w:rsidRPr="00F13986">
        <w:rPr>
          <w:lang w:val="fi-FI"/>
        </w:rPr>
        <w:t>missnöje</w:t>
      </w:r>
      <w:proofErr w:type="spellEnd"/>
      <w:r w:rsidR="00765E78" w:rsidRPr="00F13986">
        <w:rPr>
          <w:lang w:val="fi-FI"/>
        </w:rPr>
        <w:t xml:space="preserve"> –t  tyytymättömyys</w:t>
      </w:r>
      <w:r w:rsidR="00765E78" w:rsidRPr="00716421">
        <w:rPr>
          <w:lang w:val="fi-FI"/>
        </w:rPr>
        <w:t xml:space="preserve">  </w:t>
      </w:r>
      <w:proofErr w:type="spellStart"/>
      <w:r w:rsidR="00765E78" w:rsidRPr="00716421">
        <w:rPr>
          <w:lang w:val="fi-FI"/>
        </w:rPr>
        <w:t>återerövra</w:t>
      </w:r>
      <w:proofErr w:type="spellEnd"/>
      <w:r w:rsidR="00765E78" w:rsidRPr="00716421">
        <w:rPr>
          <w:lang w:val="fi-FI"/>
        </w:rPr>
        <w:t xml:space="preserve"> I </w:t>
      </w:r>
      <w:proofErr w:type="spellStart"/>
      <w:r w:rsidR="00765E78" w:rsidRPr="00716421">
        <w:rPr>
          <w:lang w:val="fi-FI"/>
        </w:rPr>
        <w:t>valoittaa</w:t>
      </w:r>
      <w:proofErr w:type="spellEnd"/>
      <w:r w:rsidR="00765E78" w:rsidRPr="00716421">
        <w:rPr>
          <w:lang w:val="fi-FI"/>
        </w:rPr>
        <w:t xml:space="preserve"> uudelleen</w:t>
      </w:r>
    </w:p>
    <w:p w:rsidR="00D442A4" w:rsidRDefault="00D442A4" w:rsidP="00D442A4">
      <w:r>
        <w:t xml:space="preserve">en inredning 2 </w:t>
      </w:r>
      <w:proofErr w:type="spellStart"/>
      <w:proofErr w:type="gramStart"/>
      <w:r>
        <w:t>sisustus</w:t>
      </w:r>
      <w:proofErr w:type="spellEnd"/>
      <w:r>
        <w:t xml:space="preserve">             </w:t>
      </w:r>
      <w:r w:rsidR="00E202F0">
        <w:t xml:space="preserve"> </w:t>
      </w:r>
      <w:r>
        <w:t xml:space="preserve"> förstärka</w:t>
      </w:r>
      <w:proofErr w:type="gramEnd"/>
      <w:r>
        <w:t xml:space="preserve"> II </w:t>
      </w:r>
      <w:proofErr w:type="spellStart"/>
      <w:r>
        <w:t>vahvistaa</w:t>
      </w:r>
      <w:proofErr w:type="spellEnd"/>
      <w:r>
        <w:t xml:space="preserve">                     </w:t>
      </w:r>
      <w:r w:rsidR="00716421">
        <w:t xml:space="preserve"> </w:t>
      </w:r>
      <w:r>
        <w:t xml:space="preserve"> </w:t>
      </w:r>
      <w:r w:rsidR="00716421">
        <w:t xml:space="preserve"> </w:t>
      </w:r>
      <w:r>
        <w:t xml:space="preserve">försköna I </w:t>
      </w:r>
      <w:proofErr w:type="spellStart"/>
      <w:r>
        <w:t>kaunistaa</w:t>
      </w:r>
      <w:proofErr w:type="spellEnd"/>
    </w:p>
    <w:p w:rsidR="00D442A4" w:rsidRDefault="00D442A4" w:rsidP="00D442A4">
      <w:r>
        <w:t xml:space="preserve">en brunn 2 </w:t>
      </w:r>
      <w:proofErr w:type="spellStart"/>
      <w:proofErr w:type="gramStart"/>
      <w:r>
        <w:t>kaivo</w:t>
      </w:r>
      <w:proofErr w:type="spellEnd"/>
      <w:r>
        <w:t xml:space="preserve">                      </w:t>
      </w:r>
      <w:r w:rsidR="00E202F0">
        <w:t xml:space="preserve"> </w:t>
      </w:r>
      <w:r>
        <w:t xml:space="preserve">  plundra</w:t>
      </w:r>
      <w:proofErr w:type="gramEnd"/>
      <w:r>
        <w:t xml:space="preserve"> I </w:t>
      </w:r>
      <w:proofErr w:type="spellStart"/>
      <w:r>
        <w:t>ryöstää</w:t>
      </w:r>
      <w:proofErr w:type="spellEnd"/>
      <w:r>
        <w:t xml:space="preserve">                            </w:t>
      </w:r>
      <w:r w:rsidR="00716421">
        <w:t xml:space="preserve"> </w:t>
      </w:r>
      <w:r>
        <w:t xml:space="preserve"> förstöra II </w:t>
      </w:r>
      <w:proofErr w:type="spellStart"/>
      <w:r>
        <w:t>tuhota</w:t>
      </w:r>
      <w:proofErr w:type="spellEnd"/>
    </w:p>
    <w:p w:rsidR="00D442A4" w:rsidRDefault="00D442A4" w:rsidP="00D442A4">
      <w:r>
        <w:t xml:space="preserve">bestyckning 2 </w:t>
      </w:r>
      <w:proofErr w:type="spellStart"/>
      <w:proofErr w:type="gramStart"/>
      <w:r>
        <w:t>tykistöaseistus</w:t>
      </w:r>
      <w:proofErr w:type="spellEnd"/>
      <w:r>
        <w:t xml:space="preserve">  </w:t>
      </w:r>
      <w:r w:rsidR="00E202F0">
        <w:t xml:space="preserve"> </w:t>
      </w:r>
      <w:r>
        <w:t xml:space="preserve">  </w:t>
      </w:r>
      <w:proofErr w:type="spellStart"/>
      <w:r>
        <w:t>förfallaIV</w:t>
      </w:r>
      <w:proofErr w:type="spellEnd"/>
      <w:proofErr w:type="gramEnd"/>
      <w:r>
        <w:t xml:space="preserve"> </w:t>
      </w:r>
      <w:proofErr w:type="spellStart"/>
      <w:r>
        <w:t>ränsistyä</w:t>
      </w:r>
      <w:proofErr w:type="spellEnd"/>
      <w:r>
        <w:tab/>
        <w:t xml:space="preserve">                   </w:t>
      </w:r>
      <w:r w:rsidR="00716421">
        <w:t xml:space="preserve"> </w:t>
      </w:r>
      <w:r w:rsidR="00E202F0">
        <w:t xml:space="preserve"> </w:t>
      </w:r>
      <w:r w:rsidR="001C44CB">
        <w:t xml:space="preserve"> </w:t>
      </w:r>
      <w:r w:rsidR="00716421">
        <w:t xml:space="preserve"> </w:t>
      </w:r>
      <w:r>
        <w:t xml:space="preserve">återställa II </w:t>
      </w:r>
      <w:proofErr w:type="spellStart"/>
      <w:r>
        <w:t>kunnostaa</w:t>
      </w:r>
      <w:proofErr w:type="spellEnd"/>
      <w:r>
        <w:t xml:space="preserve"> </w:t>
      </w:r>
      <w:proofErr w:type="spellStart"/>
      <w:r>
        <w:t>entiselleen</w:t>
      </w:r>
      <w:proofErr w:type="spellEnd"/>
    </w:p>
    <w:p w:rsidR="00D442A4" w:rsidRDefault="00D442A4" w:rsidP="00D442A4">
      <w:r>
        <w:t xml:space="preserve"> </w:t>
      </w:r>
    </w:p>
    <w:p w:rsidR="00765E78" w:rsidRDefault="00077D03" w:rsidP="00765E78">
      <w:r>
        <w:t xml:space="preserve">Trots </w:t>
      </w:r>
      <w:proofErr w:type="gramStart"/>
      <w:r>
        <w:t xml:space="preserve">att </w:t>
      </w:r>
      <w:r w:rsidR="003D7B36">
        <w:t xml:space="preserve"> många</w:t>
      </w:r>
      <w:proofErr w:type="gramEnd"/>
      <w:r w:rsidR="003D7B36">
        <w:t xml:space="preserve"> ord </w:t>
      </w:r>
      <w:r>
        <w:t>i texten</w:t>
      </w:r>
      <w:r w:rsidR="003D7B36">
        <w:t xml:space="preserve"> först </w:t>
      </w:r>
      <w:r>
        <w:t>kan kännas främmande, speciellt</w:t>
      </w:r>
      <w:r w:rsidR="003D7B36">
        <w:t xml:space="preserve"> i </w:t>
      </w:r>
      <w:r w:rsidR="00B16FFF">
        <w:t xml:space="preserve">nya </w:t>
      </w:r>
      <w:r w:rsidR="003D7B36">
        <w:t xml:space="preserve">sammansättningar, </w:t>
      </w:r>
      <w:r>
        <w:t>kan alla finskspråkiga säkert med</w:t>
      </w:r>
      <w:r w:rsidR="009A3C17">
        <w:t xml:space="preserve"> </w:t>
      </w:r>
      <w:r>
        <w:t>litet fundering</w:t>
      </w:r>
      <w:r w:rsidR="003D7B36">
        <w:t xml:space="preserve"> gissa deras betydelse</w:t>
      </w:r>
      <w:r w:rsidR="00325F51">
        <w:t>, för de är så lika i finska språket</w:t>
      </w:r>
      <w:r w:rsidR="003D7B36">
        <w:t xml:space="preserve">. </w:t>
      </w:r>
      <w:r w:rsidR="00325F51">
        <w:t>Troligen</w:t>
      </w:r>
      <w:r w:rsidR="003D7B36">
        <w:t xml:space="preserve"> har dessa ord kommit från svenskan till finskan:</w:t>
      </w:r>
    </w:p>
    <w:p w:rsidR="00765E78" w:rsidRDefault="00765E78" w:rsidP="00765E78"/>
    <w:p w:rsidR="007B7572" w:rsidRDefault="003D7B36" w:rsidP="00765E78">
      <w:r>
        <w:t>ett torn 5</w:t>
      </w:r>
      <w:r w:rsidR="007B7572">
        <w:t xml:space="preserve"> &gt; ett </w:t>
      </w:r>
      <w:proofErr w:type="gramStart"/>
      <w:r w:rsidR="007B7572">
        <w:t>kanontorn</w:t>
      </w:r>
      <w:r>
        <w:t xml:space="preserve">,  </w:t>
      </w:r>
      <w:r w:rsidR="007B7572">
        <w:t xml:space="preserve">       </w:t>
      </w:r>
      <w:r>
        <w:t xml:space="preserve"> en</w:t>
      </w:r>
      <w:proofErr w:type="gramEnd"/>
      <w:r>
        <w:t xml:space="preserve"> mur 2 &gt; en ringmur,  </w:t>
      </w:r>
      <w:r w:rsidR="007B7572">
        <w:t xml:space="preserve">         </w:t>
      </w:r>
      <w:r>
        <w:t xml:space="preserve"> en port 2</w:t>
      </w:r>
      <w:r w:rsidR="007B7572">
        <w:t xml:space="preserve"> &gt; ett portvärn</w:t>
      </w:r>
      <w:r>
        <w:t xml:space="preserve">,   en vall 2,  </w:t>
      </w:r>
    </w:p>
    <w:p w:rsidR="003D7B36" w:rsidRPr="00F13986" w:rsidRDefault="003D7B36" w:rsidP="00765E78">
      <w:r>
        <w:t>en trappa 1</w:t>
      </w:r>
      <w:r w:rsidR="007B7572">
        <w:t xml:space="preserve"> &gt; en </w:t>
      </w:r>
      <w:proofErr w:type="gramStart"/>
      <w:r w:rsidR="007B7572">
        <w:t>huvudtrappa</w:t>
      </w:r>
      <w:r>
        <w:t>,   kalk</w:t>
      </w:r>
      <w:proofErr w:type="gramEnd"/>
      <w:r>
        <w:t>, -en</w:t>
      </w:r>
      <w:r w:rsidR="007B7572">
        <w:t xml:space="preserve"> &gt; kalkstensportaler</w:t>
      </w:r>
      <w:r>
        <w:t>,   smak, -en,  en saga 1&gt; ett sagoslott</w:t>
      </w:r>
    </w:p>
    <w:p w:rsidR="00765E78" w:rsidRPr="00F13986" w:rsidRDefault="00765E78" w:rsidP="00765E78"/>
    <w:p w:rsidR="00325F51" w:rsidRPr="00A11772" w:rsidRDefault="007B7572" w:rsidP="00765E78">
      <w:pPr>
        <w:rPr>
          <w:lang w:val="fi-FI"/>
        </w:rPr>
      </w:pPr>
      <w:r w:rsidRPr="00A11772">
        <w:rPr>
          <w:lang w:val="fi-FI"/>
        </w:rPr>
        <w:t xml:space="preserve">en </w:t>
      </w:r>
      <w:proofErr w:type="spellStart"/>
      <w:r w:rsidRPr="00A11772">
        <w:rPr>
          <w:lang w:val="fi-FI"/>
        </w:rPr>
        <w:t>portal</w:t>
      </w:r>
      <w:proofErr w:type="spellEnd"/>
      <w:r w:rsidRPr="00A11772">
        <w:rPr>
          <w:lang w:val="fi-FI"/>
        </w:rPr>
        <w:t xml:space="preserve"> </w:t>
      </w:r>
      <w:proofErr w:type="gramStart"/>
      <w:r w:rsidRPr="00A11772">
        <w:rPr>
          <w:lang w:val="fi-FI"/>
        </w:rPr>
        <w:t>3  portaali</w:t>
      </w:r>
      <w:proofErr w:type="gramEnd"/>
      <w:r w:rsidRPr="00A11772">
        <w:rPr>
          <w:lang w:val="fi-FI"/>
        </w:rPr>
        <w:t xml:space="preserve">,   en </w:t>
      </w:r>
      <w:proofErr w:type="spellStart"/>
      <w:r w:rsidRPr="00A11772">
        <w:rPr>
          <w:lang w:val="fi-FI"/>
        </w:rPr>
        <w:t>kastal</w:t>
      </w:r>
      <w:proofErr w:type="spellEnd"/>
      <w:r w:rsidRPr="00A11772">
        <w:rPr>
          <w:lang w:val="fi-FI"/>
        </w:rPr>
        <w:t xml:space="preserve"> 3  </w:t>
      </w:r>
      <w:proofErr w:type="spellStart"/>
      <w:r w:rsidRPr="00A11772">
        <w:rPr>
          <w:lang w:val="fi-FI"/>
        </w:rPr>
        <w:t>kastaali</w:t>
      </w:r>
      <w:proofErr w:type="spellEnd"/>
      <w:r w:rsidRPr="00A11772">
        <w:rPr>
          <w:lang w:val="fi-FI"/>
        </w:rPr>
        <w:t xml:space="preserve">,   en </w:t>
      </w:r>
      <w:proofErr w:type="spellStart"/>
      <w:r w:rsidRPr="00A11772">
        <w:rPr>
          <w:lang w:val="fi-FI"/>
        </w:rPr>
        <w:t>ravelin</w:t>
      </w:r>
      <w:proofErr w:type="spellEnd"/>
      <w:r w:rsidRPr="00A11772">
        <w:rPr>
          <w:lang w:val="fi-FI"/>
        </w:rPr>
        <w:t xml:space="preserve"> 3  </w:t>
      </w:r>
      <w:proofErr w:type="spellStart"/>
      <w:r w:rsidRPr="00A11772">
        <w:rPr>
          <w:lang w:val="fi-FI"/>
        </w:rPr>
        <w:t>raveliini</w:t>
      </w:r>
      <w:proofErr w:type="spellEnd"/>
      <w:r w:rsidRPr="00A11772">
        <w:rPr>
          <w:lang w:val="fi-FI"/>
        </w:rPr>
        <w:t xml:space="preserve"> </w:t>
      </w:r>
      <w:r w:rsidR="00264A0E" w:rsidRPr="00A11772">
        <w:rPr>
          <w:lang w:val="fi-FI"/>
        </w:rPr>
        <w:t xml:space="preserve">: </w:t>
      </w:r>
    </w:p>
    <w:p w:rsidR="00325F51" w:rsidRPr="00A11772" w:rsidRDefault="00325F51" w:rsidP="00765E78">
      <w:pPr>
        <w:rPr>
          <w:lang w:val="fi-FI"/>
        </w:rPr>
      </w:pPr>
    </w:p>
    <w:p w:rsidR="00765E78" w:rsidRPr="00A11772" w:rsidRDefault="007B7572" w:rsidP="00765E78">
      <w:r>
        <w:t xml:space="preserve">OK, främmande </w:t>
      </w:r>
      <w:r w:rsidR="006E5B78">
        <w:t>ord på</w:t>
      </w:r>
      <w:bookmarkStart w:id="0" w:name="_GoBack"/>
      <w:bookmarkEnd w:id="0"/>
      <w:r>
        <w:t xml:space="preserve"> båda språken</w:t>
      </w:r>
      <w:r w:rsidR="00264A0E">
        <w:t>? Orden har att göra med byggnads-</w:t>
      </w:r>
      <w:r w:rsidR="00325F51">
        <w:t xml:space="preserve"> eller krigs</w:t>
      </w:r>
      <w:r w:rsidR="001C44CB">
        <w:t xml:space="preserve">historia, fast ordet portal </w:t>
      </w:r>
      <w:r w:rsidR="00C262D7">
        <w:t>nu</w:t>
      </w:r>
      <w:r w:rsidR="000C22A8">
        <w:t xml:space="preserve"> </w:t>
      </w:r>
      <w:r w:rsidR="001C44CB">
        <w:t xml:space="preserve">också har </w:t>
      </w:r>
      <w:r w:rsidR="00C262D7">
        <w:t xml:space="preserve">intagit en </w:t>
      </w:r>
      <w:r w:rsidR="0053287B">
        <w:t xml:space="preserve">given </w:t>
      </w:r>
      <w:r w:rsidR="00C262D7">
        <w:t>plats</w:t>
      </w:r>
      <w:r w:rsidR="00325F51">
        <w:t xml:space="preserve"> inom informationsteknologin</w:t>
      </w:r>
      <w:r w:rsidR="00264A0E">
        <w:t xml:space="preserve">. </w:t>
      </w:r>
    </w:p>
    <w:p w:rsidR="00264A0E" w:rsidRDefault="00264A0E" w:rsidP="00765E78"/>
    <w:p w:rsidR="00765E78" w:rsidRDefault="00BB7F05" w:rsidP="00765E78">
      <w:pPr>
        <w:rPr>
          <w:noProof/>
        </w:rPr>
      </w:pPr>
      <w:r>
        <w:rPr>
          <w:noProof/>
          <w:lang w:val="fi-FI"/>
        </w:rPr>
        <w:drawing>
          <wp:inline distT="0" distB="0" distL="0" distR="0" wp14:anchorId="60966965" wp14:editId="0556243B">
            <wp:extent cx="2600585" cy="1908000"/>
            <wp:effectExtent l="0" t="0" r="0" b="0"/>
            <wp:docPr id="1" name="Kuva 1" descr="C:\Users\Kaarina\Pictures\2011-05-12 001\kas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arina\Pictures\2011-05-12 001\kas05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0585" cy="1908000"/>
                    </a:xfrm>
                    <a:prstGeom prst="rect">
                      <a:avLst/>
                    </a:prstGeom>
                    <a:noFill/>
                    <a:ln>
                      <a:noFill/>
                    </a:ln>
                  </pic:spPr>
                </pic:pic>
              </a:graphicData>
            </a:graphic>
          </wp:inline>
        </w:drawing>
      </w:r>
      <w:r w:rsidR="00765E78" w:rsidRPr="00D442A4">
        <w:rPr>
          <w:noProof/>
        </w:rPr>
        <w:t xml:space="preserve"> </w:t>
      </w:r>
      <w:r>
        <w:rPr>
          <w:noProof/>
        </w:rPr>
        <w:t xml:space="preserve"> </w:t>
      </w:r>
      <w:r w:rsidR="00765E78">
        <w:rPr>
          <w:noProof/>
          <w:lang w:val="fi-FI"/>
        </w:rPr>
        <w:drawing>
          <wp:inline distT="0" distB="0" distL="0" distR="0" wp14:anchorId="16776F07" wp14:editId="7EEB16B0">
            <wp:extent cx="1864565" cy="1368000"/>
            <wp:effectExtent l="0" t="0" r="2540" b="3810"/>
            <wp:docPr id="29" name="Kuva 29" descr="C:\Users\Kaarina\Pictures\2011-05-12 001\kass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arina\Pictures\2011-05-12 001\kass02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4565" cy="1368000"/>
                    </a:xfrm>
                    <a:prstGeom prst="rect">
                      <a:avLst/>
                    </a:prstGeom>
                    <a:noFill/>
                    <a:ln>
                      <a:noFill/>
                    </a:ln>
                  </pic:spPr>
                </pic:pic>
              </a:graphicData>
            </a:graphic>
          </wp:inline>
        </w:drawing>
      </w:r>
      <w:r w:rsidR="00765E78" w:rsidRPr="00D442A4">
        <w:rPr>
          <w:noProof/>
        </w:rPr>
        <w:t xml:space="preserve"> </w:t>
      </w:r>
      <w:r w:rsidR="00765E78">
        <w:rPr>
          <w:noProof/>
          <w:lang w:val="fi-FI"/>
        </w:rPr>
        <w:drawing>
          <wp:inline distT="0" distB="0" distL="0" distR="0" wp14:anchorId="1BD25227" wp14:editId="6EA67184">
            <wp:extent cx="1864565" cy="1368000"/>
            <wp:effectExtent l="0" t="0" r="2540" b="3810"/>
            <wp:docPr id="30" name="Kuva 30" descr="C:\Users\Kaarina\Pictures\2011-05-12 001\kas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arina\Pictures\2011-05-12 001\kas02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4565" cy="1368000"/>
                    </a:xfrm>
                    <a:prstGeom prst="rect">
                      <a:avLst/>
                    </a:prstGeom>
                    <a:noFill/>
                    <a:ln>
                      <a:noFill/>
                    </a:ln>
                  </pic:spPr>
                </pic:pic>
              </a:graphicData>
            </a:graphic>
          </wp:inline>
        </w:drawing>
      </w:r>
    </w:p>
    <w:p w:rsidR="000C22A8" w:rsidRDefault="000C22A8" w:rsidP="00765E78"/>
    <w:p w:rsidR="00765E78" w:rsidRDefault="00765E78" w:rsidP="00765E78"/>
    <w:p w:rsidR="001627BE" w:rsidRDefault="001627BE" w:rsidP="00765E78"/>
    <w:p w:rsidR="00974B5A" w:rsidRDefault="00974B5A" w:rsidP="00765E78"/>
    <w:p w:rsidR="00765E78" w:rsidRDefault="00BB7F05" w:rsidP="00765E78">
      <w:r>
        <w:t xml:space="preserve">    </w:t>
      </w:r>
      <w:r w:rsidR="000C22A8">
        <w:t xml:space="preserve">                               </w:t>
      </w:r>
      <w:r w:rsidR="00840359">
        <w:t xml:space="preserve">     </w:t>
      </w:r>
      <w:r w:rsidR="000C22A8">
        <w:t xml:space="preserve">  </w:t>
      </w:r>
      <w:r w:rsidR="00840359">
        <w:t xml:space="preserve">  </w:t>
      </w:r>
      <w:r w:rsidR="000C22A8">
        <w:t xml:space="preserve"> </w:t>
      </w:r>
      <w:r w:rsidR="00840359">
        <w:t xml:space="preserve"> </w:t>
      </w:r>
      <w:r w:rsidR="000C22A8">
        <w:t xml:space="preserve">  </w:t>
      </w:r>
      <w:r w:rsidR="001627BE">
        <w:t xml:space="preserve">     </w:t>
      </w:r>
      <w:r w:rsidR="00765E78">
        <w:t xml:space="preserve"> </w:t>
      </w:r>
      <w:r w:rsidR="00765E78">
        <w:rPr>
          <w:noProof/>
          <w:lang w:val="fi-FI"/>
        </w:rPr>
        <w:drawing>
          <wp:inline distT="0" distB="0" distL="0" distR="0" wp14:anchorId="10395B42" wp14:editId="036EA9AE">
            <wp:extent cx="2146577" cy="1476000"/>
            <wp:effectExtent l="0" t="0" r="6350" b="0"/>
            <wp:docPr id="28" name="Kuva 28" descr="C:\Users\Kaarina\Pictures\2011-05-12 001\kas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arina\Pictures\2011-05-12 001\kas03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46577" cy="1476000"/>
                    </a:xfrm>
                    <a:prstGeom prst="rect">
                      <a:avLst/>
                    </a:prstGeom>
                    <a:noFill/>
                    <a:ln>
                      <a:noFill/>
                    </a:ln>
                  </pic:spPr>
                </pic:pic>
              </a:graphicData>
            </a:graphic>
          </wp:inline>
        </w:drawing>
      </w:r>
      <w:r w:rsidR="001627BE">
        <w:t xml:space="preserve">   </w:t>
      </w:r>
      <w:r w:rsidR="000C22A8">
        <w:t xml:space="preserve"> </w:t>
      </w:r>
      <w:r>
        <w:t xml:space="preserve"> </w:t>
      </w:r>
      <w:r w:rsidR="00765E78">
        <w:rPr>
          <w:noProof/>
          <w:lang w:val="fi-FI"/>
        </w:rPr>
        <w:drawing>
          <wp:inline distT="0" distB="0" distL="0" distR="0" wp14:anchorId="47701C40" wp14:editId="32F8AB40">
            <wp:extent cx="1913631" cy="1404000"/>
            <wp:effectExtent l="0" t="0" r="0" b="5715"/>
            <wp:docPr id="25" name="Kuva 25" descr="C:\Users\Kaarina\Pictures\2011-05-12 001\kas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arina\Pictures\2011-05-12 001\kas06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13631" cy="1404000"/>
                    </a:xfrm>
                    <a:prstGeom prst="rect">
                      <a:avLst/>
                    </a:prstGeom>
                    <a:noFill/>
                    <a:ln>
                      <a:noFill/>
                    </a:ln>
                  </pic:spPr>
                </pic:pic>
              </a:graphicData>
            </a:graphic>
          </wp:inline>
        </w:drawing>
      </w:r>
    </w:p>
    <w:p w:rsidR="00315062" w:rsidRDefault="00315062" w:rsidP="00315062"/>
    <w:sectPr w:rsidR="00315062" w:rsidSect="00BB7F05">
      <w:pgSz w:w="11906" w:h="16838"/>
      <w:pgMar w:top="1" w:right="566"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C1CC5"/>
    <w:multiLevelType w:val="hybridMultilevel"/>
    <w:tmpl w:val="41386D9C"/>
    <w:lvl w:ilvl="0" w:tplc="B0983846">
      <w:numFmt w:val="bullet"/>
      <w:lvlText w:val="-"/>
      <w:lvlJc w:val="left"/>
      <w:pPr>
        <w:ind w:left="76" w:hanging="360"/>
      </w:pPr>
      <w:rPr>
        <w:rFonts w:ascii="Times New Roman" w:eastAsia="Times New Roman" w:hAnsi="Times New Roman" w:cs="Times New Roman" w:hint="default"/>
      </w:rPr>
    </w:lvl>
    <w:lvl w:ilvl="1" w:tplc="040B0003" w:tentative="1">
      <w:start w:val="1"/>
      <w:numFmt w:val="bullet"/>
      <w:lvlText w:val="o"/>
      <w:lvlJc w:val="left"/>
      <w:pPr>
        <w:ind w:left="796" w:hanging="360"/>
      </w:pPr>
      <w:rPr>
        <w:rFonts w:ascii="Courier New" w:hAnsi="Courier New" w:cs="Courier New" w:hint="default"/>
      </w:rPr>
    </w:lvl>
    <w:lvl w:ilvl="2" w:tplc="040B0005" w:tentative="1">
      <w:start w:val="1"/>
      <w:numFmt w:val="bullet"/>
      <w:lvlText w:val=""/>
      <w:lvlJc w:val="left"/>
      <w:pPr>
        <w:ind w:left="1516" w:hanging="360"/>
      </w:pPr>
      <w:rPr>
        <w:rFonts w:ascii="Wingdings" w:hAnsi="Wingdings" w:hint="default"/>
      </w:rPr>
    </w:lvl>
    <w:lvl w:ilvl="3" w:tplc="040B0001" w:tentative="1">
      <w:start w:val="1"/>
      <w:numFmt w:val="bullet"/>
      <w:lvlText w:val=""/>
      <w:lvlJc w:val="left"/>
      <w:pPr>
        <w:ind w:left="2236" w:hanging="360"/>
      </w:pPr>
      <w:rPr>
        <w:rFonts w:ascii="Symbol" w:hAnsi="Symbol" w:hint="default"/>
      </w:rPr>
    </w:lvl>
    <w:lvl w:ilvl="4" w:tplc="040B0003" w:tentative="1">
      <w:start w:val="1"/>
      <w:numFmt w:val="bullet"/>
      <w:lvlText w:val="o"/>
      <w:lvlJc w:val="left"/>
      <w:pPr>
        <w:ind w:left="2956" w:hanging="360"/>
      </w:pPr>
      <w:rPr>
        <w:rFonts w:ascii="Courier New" w:hAnsi="Courier New" w:cs="Courier New" w:hint="default"/>
      </w:rPr>
    </w:lvl>
    <w:lvl w:ilvl="5" w:tplc="040B0005" w:tentative="1">
      <w:start w:val="1"/>
      <w:numFmt w:val="bullet"/>
      <w:lvlText w:val=""/>
      <w:lvlJc w:val="left"/>
      <w:pPr>
        <w:ind w:left="3676" w:hanging="360"/>
      </w:pPr>
      <w:rPr>
        <w:rFonts w:ascii="Wingdings" w:hAnsi="Wingdings" w:hint="default"/>
      </w:rPr>
    </w:lvl>
    <w:lvl w:ilvl="6" w:tplc="040B0001" w:tentative="1">
      <w:start w:val="1"/>
      <w:numFmt w:val="bullet"/>
      <w:lvlText w:val=""/>
      <w:lvlJc w:val="left"/>
      <w:pPr>
        <w:ind w:left="4396" w:hanging="360"/>
      </w:pPr>
      <w:rPr>
        <w:rFonts w:ascii="Symbol" w:hAnsi="Symbol" w:hint="default"/>
      </w:rPr>
    </w:lvl>
    <w:lvl w:ilvl="7" w:tplc="040B0003" w:tentative="1">
      <w:start w:val="1"/>
      <w:numFmt w:val="bullet"/>
      <w:lvlText w:val="o"/>
      <w:lvlJc w:val="left"/>
      <w:pPr>
        <w:ind w:left="5116" w:hanging="360"/>
      </w:pPr>
      <w:rPr>
        <w:rFonts w:ascii="Courier New" w:hAnsi="Courier New" w:cs="Courier New" w:hint="default"/>
      </w:rPr>
    </w:lvl>
    <w:lvl w:ilvl="8" w:tplc="040B0005" w:tentative="1">
      <w:start w:val="1"/>
      <w:numFmt w:val="bullet"/>
      <w:lvlText w:val=""/>
      <w:lvlJc w:val="left"/>
      <w:pPr>
        <w:ind w:left="58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A59"/>
    <w:rsid w:val="0000713F"/>
    <w:rsid w:val="00020B08"/>
    <w:rsid w:val="00045214"/>
    <w:rsid w:val="00065525"/>
    <w:rsid w:val="00077D03"/>
    <w:rsid w:val="000901E4"/>
    <w:rsid w:val="000A27D1"/>
    <w:rsid w:val="000C22A8"/>
    <w:rsid w:val="000C25CF"/>
    <w:rsid w:val="0011620B"/>
    <w:rsid w:val="001627BE"/>
    <w:rsid w:val="001A0A28"/>
    <w:rsid w:val="001C44CB"/>
    <w:rsid w:val="001C66FA"/>
    <w:rsid w:val="00247947"/>
    <w:rsid w:val="0026454E"/>
    <w:rsid w:val="00264A0E"/>
    <w:rsid w:val="002A66B1"/>
    <w:rsid w:val="002B089B"/>
    <w:rsid w:val="002D1C4C"/>
    <w:rsid w:val="002E084E"/>
    <w:rsid w:val="002F1EE3"/>
    <w:rsid w:val="003054B5"/>
    <w:rsid w:val="00315062"/>
    <w:rsid w:val="00325F51"/>
    <w:rsid w:val="003272DB"/>
    <w:rsid w:val="003452B6"/>
    <w:rsid w:val="003625DB"/>
    <w:rsid w:val="003D7B36"/>
    <w:rsid w:val="004056C8"/>
    <w:rsid w:val="00410768"/>
    <w:rsid w:val="00414810"/>
    <w:rsid w:val="00435C97"/>
    <w:rsid w:val="00456E08"/>
    <w:rsid w:val="004778A6"/>
    <w:rsid w:val="004E5807"/>
    <w:rsid w:val="00502C31"/>
    <w:rsid w:val="0053287B"/>
    <w:rsid w:val="00541616"/>
    <w:rsid w:val="005540C1"/>
    <w:rsid w:val="0056617D"/>
    <w:rsid w:val="00576658"/>
    <w:rsid w:val="00580BA5"/>
    <w:rsid w:val="005A4816"/>
    <w:rsid w:val="005A5C54"/>
    <w:rsid w:val="00600D2B"/>
    <w:rsid w:val="006109D0"/>
    <w:rsid w:val="006254B0"/>
    <w:rsid w:val="00662731"/>
    <w:rsid w:val="006B7C28"/>
    <w:rsid w:val="006E173A"/>
    <w:rsid w:val="006E3ACC"/>
    <w:rsid w:val="006E5B78"/>
    <w:rsid w:val="007010BA"/>
    <w:rsid w:val="00713807"/>
    <w:rsid w:val="00716421"/>
    <w:rsid w:val="00736F7F"/>
    <w:rsid w:val="00745B48"/>
    <w:rsid w:val="00745D83"/>
    <w:rsid w:val="00765E78"/>
    <w:rsid w:val="007A6F44"/>
    <w:rsid w:val="007B7572"/>
    <w:rsid w:val="0080587A"/>
    <w:rsid w:val="00840359"/>
    <w:rsid w:val="00847D2A"/>
    <w:rsid w:val="00896680"/>
    <w:rsid w:val="00900FE3"/>
    <w:rsid w:val="0095566F"/>
    <w:rsid w:val="00961381"/>
    <w:rsid w:val="00974B5A"/>
    <w:rsid w:val="0099266D"/>
    <w:rsid w:val="00997208"/>
    <w:rsid w:val="009A3C17"/>
    <w:rsid w:val="00A027A7"/>
    <w:rsid w:val="00A05A59"/>
    <w:rsid w:val="00A11772"/>
    <w:rsid w:val="00A222D3"/>
    <w:rsid w:val="00A51104"/>
    <w:rsid w:val="00A53B37"/>
    <w:rsid w:val="00A638FA"/>
    <w:rsid w:val="00AC3FD0"/>
    <w:rsid w:val="00AD13AE"/>
    <w:rsid w:val="00B16FFF"/>
    <w:rsid w:val="00B309AA"/>
    <w:rsid w:val="00BA60E1"/>
    <w:rsid w:val="00BB7F05"/>
    <w:rsid w:val="00BC2141"/>
    <w:rsid w:val="00BD1DA1"/>
    <w:rsid w:val="00C14DD1"/>
    <w:rsid w:val="00C256FE"/>
    <w:rsid w:val="00C262D7"/>
    <w:rsid w:val="00C32E56"/>
    <w:rsid w:val="00C656F8"/>
    <w:rsid w:val="00C74721"/>
    <w:rsid w:val="00CC0317"/>
    <w:rsid w:val="00CD1BC9"/>
    <w:rsid w:val="00CD59B6"/>
    <w:rsid w:val="00D442A4"/>
    <w:rsid w:val="00D806FC"/>
    <w:rsid w:val="00DD5CB6"/>
    <w:rsid w:val="00DE73F5"/>
    <w:rsid w:val="00E02372"/>
    <w:rsid w:val="00E1591D"/>
    <w:rsid w:val="00E202F0"/>
    <w:rsid w:val="00E42868"/>
    <w:rsid w:val="00E624FF"/>
    <w:rsid w:val="00E85263"/>
    <w:rsid w:val="00EA597F"/>
    <w:rsid w:val="00EA6922"/>
    <w:rsid w:val="00EC5F33"/>
    <w:rsid w:val="00F275C0"/>
    <w:rsid w:val="00F56FAF"/>
    <w:rsid w:val="00FA699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A05A59"/>
    <w:rPr>
      <w:sz w:val="24"/>
      <w:szCs w:val="24"/>
      <w:lang w:val="sv-S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05A59"/>
    <w:pPr>
      <w:ind w:left="720"/>
      <w:contextualSpacing/>
    </w:pPr>
  </w:style>
  <w:style w:type="paragraph" w:styleId="Seliteteksti">
    <w:name w:val="Balloon Text"/>
    <w:basedOn w:val="Normaali"/>
    <w:link w:val="SelitetekstiChar"/>
    <w:rsid w:val="00E1591D"/>
    <w:rPr>
      <w:rFonts w:ascii="Tahoma" w:hAnsi="Tahoma" w:cs="Tahoma"/>
      <w:sz w:val="16"/>
      <w:szCs w:val="16"/>
    </w:rPr>
  </w:style>
  <w:style w:type="character" w:customStyle="1" w:styleId="SelitetekstiChar">
    <w:name w:val="Seliteteksti Char"/>
    <w:basedOn w:val="Kappaleenoletusfontti"/>
    <w:link w:val="Seliteteksti"/>
    <w:rsid w:val="00E1591D"/>
    <w:rPr>
      <w:rFonts w:ascii="Tahoma" w:hAnsi="Tahoma" w:cs="Tahoma"/>
      <w:sz w:val="16"/>
      <w:szCs w:val="16"/>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A05A59"/>
    <w:rPr>
      <w:sz w:val="24"/>
      <w:szCs w:val="24"/>
      <w:lang w:val="sv-S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05A59"/>
    <w:pPr>
      <w:ind w:left="720"/>
      <w:contextualSpacing/>
    </w:pPr>
  </w:style>
  <w:style w:type="paragraph" w:styleId="Seliteteksti">
    <w:name w:val="Balloon Text"/>
    <w:basedOn w:val="Normaali"/>
    <w:link w:val="SelitetekstiChar"/>
    <w:rsid w:val="00E1591D"/>
    <w:rPr>
      <w:rFonts w:ascii="Tahoma" w:hAnsi="Tahoma" w:cs="Tahoma"/>
      <w:sz w:val="16"/>
      <w:szCs w:val="16"/>
    </w:rPr>
  </w:style>
  <w:style w:type="character" w:customStyle="1" w:styleId="SelitetekstiChar">
    <w:name w:val="Seliteteksti Char"/>
    <w:basedOn w:val="Kappaleenoletusfontti"/>
    <w:link w:val="Seliteteksti"/>
    <w:rsid w:val="00E1591D"/>
    <w:rPr>
      <w:rFonts w:ascii="Tahoma" w:hAnsi="Tahoma" w:cs="Tahoma"/>
      <w:sz w:val="16"/>
      <w:szCs w:val="1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4104</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Kaarina</dc:creator>
  <cp:lastModifiedBy>Kaarina</cp:lastModifiedBy>
  <cp:revision>2</cp:revision>
  <cp:lastPrinted>2011-07-12T08:45:00Z</cp:lastPrinted>
  <dcterms:created xsi:type="dcterms:W3CDTF">2011-07-13T06:34:00Z</dcterms:created>
  <dcterms:modified xsi:type="dcterms:W3CDTF">2011-07-13T06:34:00Z</dcterms:modified>
</cp:coreProperties>
</file>