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53" w:rsidRDefault="00AA6D10">
      <w:r>
        <w:rPr>
          <w:b/>
        </w:rPr>
        <w:t xml:space="preserve">Liikuntalääketieteen </w:t>
      </w:r>
      <w:r w:rsidR="009933ED">
        <w:rPr>
          <w:b/>
        </w:rPr>
        <w:t>maisteritutkinnon</w:t>
      </w:r>
      <w:r w:rsidR="00377CF8" w:rsidRPr="00377CF8">
        <w:rPr>
          <w:b/>
        </w:rPr>
        <w:t xml:space="preserve"> tutkinto-ohjelman osaamistavoitteet, OPS 2020-2023</w:t>
      </w:r>
    </w:p>
    <w:p w:rsidR="00BF6B75" w:rsidRDefault="00BF6B75" w:rsidP="00CB7E69">
      <w:pPr>
        <w:rPr>
          <w:b/>
        </w:rPr>
      </w:pPr>
    </w:p>
    <w:p w:rsidR="00CB7E69" w:rsidRDefault="00CB7E69" w:rsidP="00CB7E69">
      <w:pPr>
        <w:rPr>
          <w:b/>
        </w:rPr>
      </w:pPr>
      <w:r w:rsidRPr="00CB7E69">
        <w:rPr>
          <w:b/>
        </w:rPr>
        <w:t>Yleiskuvaus</w:t>
      </w:r>
    </w:p>
    <w:p w:rsidR="00833412" w:rsidRDefault="00CF045B" w:rsidP="00377CF8">
      <w:r>
        <w:t>Liikuntalääketieteen maisterilla (</w:t>
      </w:r>
      <w:proofErr w:type="spellStart"/>
      <w:r>
        <w:t>TtM</w:t>
      </w:r>
      <w:proofErr w:type="spellEnd"/>
      <w:r>
        <w:t>) on laaja-alainen osaaminen terveystieteissä keskittyen liikunnan ja terveyden välisiin yhteyksiin niin kilpaurheilijoiden, normaalinväestön kuin kroonisia sairauksia sairastavien näkökulmasta. Mais</w:t>
      </w:r>
      <w:r w:rsidR="00A74F32">
        <w:t xml:space="preserve">teri osaa kriittisesti arvioida, tuottaa ja välittää tietoa </w:t>
      </w:r>
      <w:r w:rsidR="006060FF">
        <w:t>liikunnan</w:t>
      </w:r>
      <w:r w:rsidR="006060FF" w:rsidRPr="006060FF">
        <w:t xml:space="preserve"> terveydellisi</w:t>
      </w:r>
      <w:r w:rsidR="006060FF">
        <w:t>st</w:t>
      </w:r>
      <w:r w:rsidR="006060FF" w:rsidRPr="006060FF">
        <w:t>ä vaikutuksi</w:t>
      </w:r>
      <w:r w:rsidR="006060FF">
        <w:t>sta</w:t>
      </w:r>
      <w:r w:rsidR="006060FF" w:rsidRPr="006060FF">
        <w:t xml:space="preserve"> ja riske</w:t>
      </w:r>
      <w:r w:rsidR="006060FF">
        <w:t>istä</w:t>
      </w:r>
      <w:r w:rsidR="006060FF" w:rsidRPr="006060FF">
        <w:t xml:space="preserve"> sekä </w:t>
      </w:r>
      <w:r w:rsidR="006060FF">
        <w:t>osaa soveltaa t</w:t>
      </w:r>
      <w:r w:rsidR="006060FF" w:rsidRPr="006060FF">
        <w:t>urvallisen ja tehokkaan liikunnan annostelun ja ohjelmoinnin periaatteet sairauksien ennaltaehkäisyssä, hoidossa ja kuntoutuksessa.</w:t>
      </w:r>
      <w:r w:rsidR="006060FF">
        <w:t xml:space="preserve"> </w:t>
      </w:r>
      <w:r>
        <w:t>Liikuntalääketieteen maisteri sijoittuu m</w:t>
      </w:r>
      <w:r w:rsidR="00CB7E69" w:rsidRPr="00CB7E69">
        <w:t>onipuolisi</w:t>
      </w:r>
      <w:r>
        <w:t>in asiantuntijatehtäviin mm. järjestöissä, kunnissa</w:t>
      </w:r>
      <w:r w:rsidR="00A74F32">
        <w:t xml:space="preserve"> (terveydenhoito ja liikuntatoimi), </w:t>
      </w:r>
      <w:r>
        <w:t xml:space="preserve">koulutuslaitoksissa ja </w:t>
      </w:r>
      <w:proofErr w:type="spellStart"/>
      <w:r>
        <w:t>Sote</w:t>
      </w:r>
      <w:proofErr w:type="spellEnd"/>
      <w:r w:rsidR="006060FF">
        <w:t xml:space="preserve"> </w:t>
      </w:r>
      <w:r w:rsidR="009D0044">
        <w:t>uudistuksen tuomissa tehtävissä</w:t>
      </w:r>
      <w:r>
        <w:t>.</w:t>
      </w:r>
    </w:p>
    <w:p w:rsidR="006060FF" w:rsidRDefault="006060FF" w:rsidP="00377CF8"/>
    <w:p w:rsidR="00377CF8" w:rsidRDefault="00377CF8" w:rsidP="00377CF8">
      <w:pPr>
        <w:rPr>
          <w:b/>
        </w:rPr>
      </w:pPr>
      <w:r w:rsidRPr="00833412">
        <w:rPr>
          <w:b/>
        </w:rPr>
        <w:t>Substanssiosaaminen</w:t>
      </w:r>
      <w:r w:rsidR="000B0284">
        <w:rPr>
          <w:b/>
        </w:rPr>
        <w:t xml:space="preserve"> (tiedolliset tavoitteet)</w:t>
      </w:r>
    </w:p>
    <w:p w:rsidR="006060FF" w:rsidRPr="006060FF" w:rsidRDefault="000B0284" w:rsidP="006060FF">
      <w:pPr>
        <w:rPr>
          <w:color w:val="000000" w:themeColor="text1"/>
        </w:rPr>
      </w:pPr>
      <w:r w:rsidRPr="006060FF">
        <w:rPr>
          <w:color w:val="000000" w:themeColor="text1"/>
        </w:rPr>
        <w:t xml:space="preserve">Maisterintutkinnon suoritettuaan opiskelija </w:t>
      </w:r>
    </w:p>
    <w:p w:rsidR="00042AFD" w:rsidRPr="006060FF" w:rsidRDefault="000B0284" w:rsidP="006060F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6060FF">
        <w:rPr>
          <w:color w:val="000000" w:themeColor="text1"/>
        </w:rPr>
        <w:t xml:space="preserve">osaa arvioida </w:t>
      </w:r>
      <w:r w:rsidR="00042AFD" w:rsidRPr="006060FF">
        <w:rPr>
          <w:color w:val="000000" w:themeColor="text1"/>
        </w:rPr>
        <w:t>liikunta-aktiivisuuden mittausmenetelmiä ja niiden soveltuvuutta eri tutkimus ja käytännön tilanteisiin</w:t>
      </w:r>
    </w:p>
    <w:p w:rsidR="00CA63C5" w:rsidRPr="006060FF" w:rsidRDefault="009D0044" w:rsidP="00042AFD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="00CA63C5" w:rsidRPr="006060FF">
        <w:rPr>
          <w:color w:val="000000" w:themeColor="text1"/>
        </w:rPr>
        <w:t>saa arvioida liikunnan aloittamiseen liittyviä riskejä eri ikäryhmissä</w:t>
      </w:r>
    </w:p>
    <w:p w:rsidR="00CA63C5" w:rsidRPr="006060FF" w:rsidRDefault="00042AFD" w:rsidP="00CA63C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6060FF">
        <w:rPr>
          <w:color w:val="000000" w:themeColor="text1"/>
        </w:rPr>
        <w:t xml:space="preserve">osaa arvioida </w:t>
      </w:r>
      <w:r w:rsidR="000B0284" w:rsidRPr="006060FF">
        <w:rPr>
          <w:color w:val="000000" w:themeColor="text1"/>
        </w:rPr>
        <w:t xml:space="preserve">liikunnan vaikutuksia ja riskejä sairauksien ennaltaehkäisyssä, hoidossa ja kuntoutuksessa sekä osaa soveltaa turvallisen ja tehokkaan liikunnan annostelun periaatteet eri kohderyhmille. </w:t>
      </w:r>
    </w:p>
    <w:p w:rsidR="00042AFD" w:rsidRPr="006060FF" w:rsidRDefault="009D0044" w:rsidP="00042AFD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="00042AFD" w:rsidRPr="006060FF">
        <w:rPr>
          <w:color w:val="000000" w:themeColor="text1"/>
        </w:rPr>
        <w:t xml:space="preserve">saa </w:t>
      </w:r>
      <w:r w:rsidR="00BC37AD" w:rsidRPr="006060FF">
        <w:rPr>
          <w:color w:val="000000" w:themeColor="text1"/>
        </w:rPr>
        <w:t>tulkita</w:t>
      </w:r>
      <w:r w:rsidR="00042AFD" w:rsidRPr="006060FF">
        <w:rPr>
          <w:color w:val="000000" w:themeColor="text1"/>
        </w:rPr>
        <w:t xml:space="preserve"> </w:t>
      </w:r>
      <w:r w:rsidR="00CA63C5" w:rsidRPr="006060FF">
        <w:rPr>
          <w:color w:val="000000" w:themeColor="text1"/>
        </w:rPr>
        <w:t xml:space="preserve">urheilijoiden terveyteen </w:t>
      </w:r>
      <w:r w:rsidR="00BC37AD" w:rsidRPr="006060FF">
        <w:rPr>
          <w:color w:val="000000" w:themeColor="text1"/>
        </w:rPr>
        <w:t>vaikuttavia tekijöitä ja osaa arvioida</w:t>
      </w:r>
      <w:r w:rsidR="00CA63C5" w:rsidRPr="006060FF">
        <w:rPr>
          <w:color w:val="000000" w:themeColor="text1"/>
        </w:rPr>
        <w:t xml:space="preserve"> </w:t>
      </w:r>
      <w:r w:rsidR="00042AFD" w:rsidRPr="006060FF">
        <w:rPr>
          <w:color w:val="000000" w:themeColor="text1"/>
        </w:rPr>
        <w:t>urheiluvammojen ennaltaehkäisyyn, ho</w:t>
      </w:r>
      <w:r w:rsidR="004437CC" w:rsidRPr="006060FF">
        <w:rPr>
          <w:color w:val="000000" w:themeColor="text1"/>
        </w:rPr>
        <w:t>itoon ja kuntoutukseen liittyvien periaatte</w:t>
      </w:r>
      <w:r w:rsidR="00515F65" w:rsidRPr="006060FF">
        <w:rPr>
          <w:color w:val="000000" w:themeColor="text1"/>
        </w:rPr>
        <w:t>iden tehokkuutta/toimivuutta</w:t>
      </w:r>
    </w:p>
    <w:p w:rsidR="000B0284" w:rsidRDefault="000B0284" w:rsidP="00042AFD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6060FF">
        <w:rPr>
          <w:color w:val="000000" w:themeColor="text1"/>
        </w:rPr>
        <w:t>ymmärtää liikuntalääketieteen ja liikunnan aseman lääketieteen, liikunta-alojen ja kansanterveystyön kentässä.</w:t>
      </w:r>
      <w:r w:rsidRPr="006060FF">
        <w:rPr>
          <w:color w:val="000000" w:themeColor="text1"/>
        </w:rPr>
        <w:br/>
      </w:r>
    </w:p>
    <w:p w:rsidR="006060FF" w:rsidRPr="00DE48EB" w:rsidRDefault="006060FF" w:rsidP="006060FF">
      <w:pPr>
        <w:pStyle w:val="ListParagraph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Tarkemmat osa-alueet</w:t>
      </w:r>
    </w:p>
    <w:p w:rsidR="00DE48EB" w:rsidRDefault="00CB7E69" w:rsidP="00DE48EB">
      <w:pPr>
        <w:pStyle w:val="ListParagraph"/>
        <w:numPr>
          <w:ilvl w:val="1"/>
          <w:numId w:val="2"/>
        </w:numPr>
      </w:pPr>
      <w:r w:rsidRPr="00CB7E69">
        <w:t>Liikunta ja sairaudet</w:t>
      </w:r>
    </w:p>
    <w:p w:rsidR="00DE48EB" w:rsidRDefault="00CB7E69" w:rsidP="00DE48EB">
      <w:pPr>
        <w:pStyle w:val="ListParagraph"/>
        <w:numPr>
          <w:ilvl w:val="1"/>
          <w:numId w:val="2"/>
        </w:numPr>
      </w:pPr>
      <w:r w:rsidRPr="00CB7E69">
        <w:t>Fyysisen aktiivisuuden mittaaminen</w:t>
      </w:r>
      <w:r w:rsidR="00515F65">
        <w:t>, liikunta- ja terveysteknologia</w:t>
      </w:r>
    </w:p>
    <w:p w:rsidR="000B0284" w:rsidRDefault="00CA63C5" w:rsidP="00DE48EB">
      <w:pPr>
        <w:pStyle w:val="ListParagraph"/>
        <w:numPr>
          <w:ilvl w:val="1"/>
          <w:numId w:val="2"/>
        </w:numPr>
      </w:pPr>
      <w:r>
        <w:t>Urheilijoiden terveys, u</w:t>
      </w:r>
      <w:r w:rsidR="00CB7E69" w:rsidRPr="00CB7E69">
        <w:t>rheiluvammojen ennaltaehkäisy, hoito ja kuntoutus</w:t>
      </w:r>
    </w:p>
    <w:p w:rsidR="000B0284" w:rsidRDefault="00CB7E69" w:rsidP="00DE48EB">
      <w:pPr>
        <w:pStyle w:val="ListParagraph"/>
        <w:numPr>
          <w:ilvl w:val="1"/>
          <w:numId w:val="2"/>
        </w:numPr>
      </w:pPr>
      <w:r w:rsidRPr="00CB7E69">
        <w:t>Liikuntaan aktivointi</w:t>
      </w:r>
      <w:r w:rsidR="00515F65">
        <w:t>, liikuntapsykologia</w:t>
      </w:r>
    </w:p>
    <w:p w:rsidR="000B0284" w:rsidRDefault="00CB7E69" w:rsidP="00DE48EB">
      <w:pPr>
        <w:pStyle w:val="ListParagraph"/>
        <w:numPr>
          <w:ilvl w:val="1"/>
          <w:numId w:val="2"/>
        </w:numPr>
      </w:pPr>
      <w:r w:rsidRPr="00CB7E69">
        <w:t>Toimintakyky</w:t>
      </w:r>
    </w:p>
    <w:p w:rsidR="000B0284" w:rsidRDefault="00CB7E69" w:rsidP="00DE48EB">
      <w:pPr>
        <w:pStyle w:val="ListParagraph"/>
        <w:numPr>
          <w:ilvl w:val="1"/>
          <w:numId w:val="2"/>
        </w:numPr>
      </w:pPr>
      <w:r w:rsidRPr="00CB7E69">
        <w:t>Lasten fysiologia</w:t>
      </w:r>
    </w:p>
    <w:p w:rsidR="00CB7E69" w:rsidRDefault="00CB7E69" w:rsidP="00DE48EB">
      <w:pPr>
        <w:pStyle w:val="ListParagraph"/>
        <w:numPr>
          <w:ilvl w:val="1"/>
          <w:numId w:val="2"/>
        </w:numPr>
      </w:pPr>
      <w:r w:rsidRPr="00CB7E69">
        <w:t>Erityisryhmät</w:t>
      </w:r>
    </w:p>
    <w:p w:rsidR="00193306" w:rsidRPr="00CB7E69" w:rsidRDefault="009D0044" w:rsidP="00DE48EB">
      <w:pPr>
        <w:pStyle w:val="ListParagraph"/>
        <w:numPr>
          <w:ilvl w:val="1"/>
          <w:numId w:val="2"/>
        </w:numPr>
      </w:pPr>
      <w:r>
        <w:t>T</w:t>
      </w:r>
      <w:r w:rsidR="00193306">
        <w:t>yöhyvinvointi</w:t>
      </w:r>
    </w:p>
    <w:p w:rsidR="00833412" w:rsidRDefault="00833412" w:rsidP="00377CF8"/>
    <w:p w:rsidR="00515F65" w:rsidRDefault="00515F65" w:rsidP="00377CF8"/>
    <w:p w:rsidR="004437CC" w:rsidRDefault="004437CC" w:rsidP="00377CF8"/>
    <w:p w:rsidR="006060FF" w:rsidRDefault="006060FF" w:rsidP="00377CF8"/>
    <w:p w:rsidR="006060FF" w:rsidRDefault="006060FF" w:rsidP="00377CF8"/>
    <w:p w:rsidR="004437CC" w:rsidRDefault="004437CC" w:rsidP="00377CF8"/>
    <w:p w:rsidR="00515F65" w:rsidRDefault="00515F65" w:rsidP="00377CF8"/>
    <w:p w:rsidR="004437CC" w:rsidRPr="00377CF8" w:rsidRDefault="004437CC" w:rsidP="00377CF8"/>
    <w:p w:rsidR="00377CF8" w:rsidRDefault="00377CF8">
      <w:pPr>
        <w:rPr>
          <w:b/>
        </w:rPr>
      </w:pPr>
      <w:r w:rsidRPr="00833412">
        <w:rPr>
          <w:b/>
        </w:rPr>
        <w:t xml:space="preserve">Työelämäosaaminen / Metataidot </w:t>
      </w:r>
      <w:r w:rsidR="000B0284">
        <w:rPr>
          <w:b/>
        </w:rPr>
        <w:t>(Taidolliset tavoi</w:t>
      </w:r>
      <w:r w:rsidR="00AA6D10">
        <w:rPr>
          <w:b/>
        </w:rPr>
        <w:t>t</w:t>
      </w:r>
      <w:r w:rsidR="000B0284">
        <w:rPr>
          <w:b/>
        </w:rPr>
        <w:t>teet)</w:t>
      </w:r>
    </w:p>
    <w:p w:rsidR="00DE48EB" w:rsidRPr="006060FF" w:rsidRDefault="000B0284" w:rsidP="00DE48EB">
      <w:pPr>
        <w:rPr>
          <w:color w:val="000000" w:themeColor="text1"/>
        </w:rPr>
      </w:pPr>
      <w:r w:rsidRPr="006060FF">
        <w:rPr>
          <w:color w:val="000000" w:themeColor="text1"/>
        </w:rPr>
        <w:t xml:space="preserve">Maisterintutkinnon suoritettuaan opiskelija </w:t>
      </w:r>
    </w:p>
    <w:p w:rsidR="00DE48EB" w:rsidRPr="006060FF" w:rsidRDefault="000B0284" w:rsidP="00DE48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060FF">
        <w:rPr>
          <w:color w:val="000000" w:themeColor="text1"/>
        </w:rPr>
        <w:t>osaa tarkoituksenmukaisesti käyttää alansa tyyp</w:t>
      </w:r>
      <w:r w:rsidR="00DE48EB" w:rsidRPr="006060FF">
        <w:rPr>
          <w:color w:val="000000" w:themeColor="text1"/>
        </w:rPr>
        <w:t>illisimpiä tutkimus</w:t>
      </w:r>
      <w:r w:rsidR="0029483E" w:rsidRPr="006060FF">
        <w:rPr>
          <w:color w:val="000000" w:themeColor="text1"/>
        </w:rPr>
        <w:t>- ja mittaus</w:t>
      </w:r>
      <w:r w:rsidR="00DE48EB" w:rsidRPr="006060FF">
        <w:rPr>
          <w:color w:val="000000" w:themeColor="text1"/>
        </w:rPr>
        <w:t>menetelmiä</w:t>
      </w:r>
    </w:p>
    <w:p w:rsidR="00DE48EB" w:rsidRPr="006060FF" w:rsidRDefault="000B0284" w:rsidP="00DE48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060FF">
        <w:rPr>
          <w:color w:val="000000" w:themeColor="text1"/>
        </w:rPr>
        <w:t>osaa kriittisesti arvioida tutkimusprosessia ja t</w:t>
      </w:r>
      <w:r w:rsidR="00DE48EB" w:rsidRPr="006060FF">
        <w:rPr>
          <w:color w:val="000000" w:themeColor="text1"/>
        </w:rPr>
        <w:t>uotetun tiedon luotettavuutta</w:t>
      </w:r>
    </w:p>
    <w:p w:rsidR="00A74F32" w:rsidRPr="006060FF" w:rsidRDefault="00A74F32" w:rsidP="00DE48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060FF">
        <w:rPr>
          <w:color w:val="000000" w:themeColor="text1"/>
        </w:rPr>
        <w:t>osaa arvioida eri tutkimusasetelmilla saadun tiedon sovellettavuutta, käytettävyyttä ja luotettavuutta</w:t>
      </w:r>
    </w:p>
    <w:p w:rsidR="00DE48EB" w:rsidRPr="006060FF" w:rsidRDefault="000B0284" w:rsidP="00DE48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060FF">
        <w:rPr>
          <w:color w:val="000000" w:themeColor="text1"/>
        </w:rPr>
        <w:t>osaa itsenäisesti tuottaa tieteelli</w:t>
      </w:r>
      <w:r w:rsidR="00DE48EB" w:rsidRPr="006060FF">
        <w:rPr>
          <w:color w:val="000000" w:themeColor="text1"/>
        </w:rPr>
        <w:t>sesti perusteltua asiatekstiä</w:t>
      </w:r>
    </w:p>
    <w:p w:rsidR="00DE48EB" w:rsidRPr="006060FF" w:rsidRDefault="000B0284" w:rsidP="00DE48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060FF">
        <w:rPr>
          <w:color w:val="000000" w:themeColor="text1"/>
        </w:rPr>
        <w:t xml:space="preserve">omaa valmiudet toimia asiantuntijana alansa monitieteisissä työryhmissä </w:t>
      </w:r>
      <w:r w:rsidR="00DE48EB" w:rsidRPr="006060FF">
        <w:rPr>
          <w:color w:val="000000" w:themeColor="text1"/>
        </w:rPr>
        <w:t>ja yhteistyöprojekteissa</w:t>
      </w:r>
    </w:p>
    <w:p w:rsidR="00DE48EB" w:rsidRPr="006060FF" w:rsidRDefault="000B0284" w:rsidP="00DE48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060FF">
        <w:rPr>
          <w:color w:val="000000" w:themeColor="text1"/>
        </w:rPr>
        <w:t>osaa arvioida kriittisesti omaa osaamistaan terveystieteiden asiantuntijana ja kehittää asiantuntija-alueellaan tarvittavaa tieteellistä, käytännöl</w:t>
      </w:r>
      <w:r w:rsidR="00DE48EB" w:rsidRPr="006060FF">
        <w:rPr>
          <w:color w:val="000000" w:themeColor="text1"/>
        </w:rPr>
        <w:t>listä ja eettistä osaamistaan</w:t>
      </w:r>
    </w:p>
    <w:p w:rsidR="00DE48EB" w:rsidRPr="006060FF" w:rsidRDefault="000B0284" w:rsidP="00DE48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060FF">
        <w:rPr>
          <w:color w:val="000000" w:themeColor="text1"/>
        </w:rPr>
        <w:t>hallitsee tieteellisen jatkokoulutuksen edellyttäm</w:t>
      </w:r>
      <w:r w:rsidR="00DE48EB" w:rsidRPr="006060FF">
        <w:rPr>
          <w:color w:val="000000" w:themeColor="text1"/>
        </w:rPr>
        <w:t>ät valmiudet</w:t>
      </w:r>
    </w:p>
    <w:p w:rsidR="00DE48EB" w:rsidRPr="006060FF" w:rsidRDefault="00DE48EB" w:rsidP="00DE48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060FF">
        <w:rPr>
          <w:color w:val="000000" w:themeColor="text1"/>
        </w:rPr>
        <w:t xml:space="preserve">osaa toteuttaa </w:t>
      </w:r>
      <w:r w:rsidR="00BC37AD" w:rsidRPr="006060FF">
        <w:rPr>
          <w:color w:val="000000" w:themeColor="text1"/>
        </w:rPr>
        <w:t xml:space="preserve">liikunta- ja </w:t>
      </w:r>
      <w:r w:rsidRPr="006060FF">
        <w:rPr>
          <w:color w:val="000000" w:themeColor="text1"/>
        </w:rPr>
        <w:t xml:space="preserve">terveystieteiden </w:t>
      </w:r>
      <w:r w:rsidR="00BC37AD" w:rsidRPr="006060FF">
        <w:rPr>
          <w:color w:val="000000" w:themeColor="text1"/>
        </w:rPr>
        <w:t>hankkeita</w:t>
      </w:r>
      <w:r w:rsidRPr="006060FF">
        <w:rPr>
          <w:color w:val="000000" w:themeColor="text1"/>
        </w:rPr>
        <w:t xml:space="preserve"> ja hakea rahoitusta niiden toteuttamiseen</w:t>
      </w:r>
    </w:p>
    <w:p w:rsidR="00BC37AD" w:rsidRDefault="00BC37AD" w:rsidP="00DE48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060FF">
        <w:rPr>
          <w:color w:val="000000" w:themeColor="text1"/>
        </w:rPr>
        <w:t xml:space="preserve">osaa työskennellä itsenäisesti </w:t>
      </w:r>
      <w:r w:rsidR="00B914D8" w:rsidRPr="006060FF">
        <w:rPr>
          <w:color w:val="000000" w:themeColor="text1"/>
        </w:rPr>
        <w:t xml:space="preserve">moniammatillisissa työryhmissä </w:t>
      </w:r>
      <w:r w:rsidRPr="006060FF">
        <w:rPr>
          <w:color w:val="000000" w:themeColor="text1"/>
        </w:rPr>
        <w:t>organisoid</w:t>
      </w:r>
      <w:r w:rsidR="00B914D8" w:rsidRPr="006060FF">
        <w:rPr>
          <w:color w:val="000000" w:themeColor="text1"/>
        </w:rPr>
        <w:t>en</w:t>
      </w:r>
      <w:r w:rsidRPr="006060FF">
        <w:rPr>
          <w:color w:val="000000" w:themeColor="text1"/>
        </w:rPr>
        <w:t xml:space="preserve"> omaa työaikaa ja työkuormaa sekä ylläpitää omaa työhyv</w:t>
      </w:r>
      <w:r w:rsidR="00963205" w:rsidRPr="006060FF">
        <w:rPr>
          <w:color w:val="000000" w:themeColor="text1"/>
        </w:rPr>
        <w:t>invointia</w:t>
      </w:r>
    </w:p>
    <w:p w:rsidR="006060FF" w:rsidRPr="006060FF" w:rsidRDefault="006060FF" w:rsidP="006060FF">
      <w:pPr>
        <w:pStyle w:val="ListParagraph"/>
        <w:ind w:left="360"/>
        <w:rPr>
          <w:color w:val="000000" w:themeColor="text1"/>
        </w:rPr>
      </w:pPr>
    </w:p>
    <w:p w:rsidR="000B0284" w:rsidRPr="00833412" w:rsidRDefault="006060FF">
      <w:pPr>
        <w:rPr>
          <w:b/>
        </w:rPr>
      </w:pPr>
      <w:r w:rsidRPr="006060FF">
        <w:rPr>
          <w:b/>
        </w:rPr>
        <w:t>Tarkemmat osa-alueet</w:t>
      </w:r>
    </w:p>
    <w:p w:rsidR="000B0284" w:rsidRDefault="00CB7E69" w:rsidP="00016017">
      <w:pPr>
        <w:pStyle w:val="ListParagraph"/>
        <w:numPr>
          <w:ilvl w:val="0"/>
          <w:numId w:val="3"/>
        </w:numPr>
      </w:pPr>
      <w:r w:rsidRPr="00CB7E69">
        <w:t>Projektinhallinta, myös hankkeiden budjetinhallinta, hakemusten laadinta</w:t>
      </w:r>
    </w:p>
    <w:p w:rsidR="000B0284" w:rsidRDefault="00CB7E69" w:rsidP="003F43F4">
      <w:pPr>
        <w:pStyle w:val="ListParagraph"/>
        <w:numPr>
          <w:ilvl w:val="0"/>
          <w:numId w:val="3"/>
        </w:numPr>
      </w:pPr>
      <w:r w:rsidRPr="00CB7E69">
        <w:t>Tilastotieteen osaaminen</w:t>
      </w:r>
      <w:r w:rsidR="00DE48EB">
        <w:t xml:space="preserve"> ja oikeiden analyysimenetelmien valinta</w:t>
      </w:r>
    </w:p>
    <w:p w:rsidR="000B0284" w:rsidRDefault="00CB7E69" w:rsidP="00B87C84">
      <w:pPr>
        <w:pStyle w:val="ListParagraph"/>
        <w:numPr>
          <w:ilvl w:val="0"/>
          <w:numId w:val="3"/>
        </w:numPr>
      </w:pPr>
      <w:r w:rsidRPr="00CB7E69">
        <w:t>Oman työstressin hallinta</w:t>
      </w:r>
    </w:p>
    <w:p w:rsidR="000B0284" w:rsidRDefault="00CB7E69" w:rsidP="00CB7E69">
      <w:pPr>
        <w:pStyle w:val="ListParagraph"/>
        <w:numPr>
          <w:ilvl w:val="0"/>
          <w:numId w:val="3"/>
        </w:numPr>
      </w:pPr>
      <w:r w:rsidRPr="00CB7E69">
        <w:t>Viestintäosaaminen</w:t>
      </w:r>
      <w:r w:rsidR="00E55CD8">
        <w:t xml:space="preserve"> – suullinen ja kirjallinen äidinkielellä sekä vieraalla kielellä</w:t>
      </w:r>
    </w:p>
    <w:p w:rsidR="000B0284" w:rsidRDefault="00CF045B" w:rsidP="00CB7E69">
      <w:pPr>
        <w:pStyle w:val="ListParagraph"/>
        <w:numPr>
          <w:ilvl w:val="0"/>
          <w:numId w:val="3"/>
        </w:numPr>
      </w:pPr>
      <w:r>
        <w:t>Tutkimusosaaminen</w:t>
      </w:r>
      <w:r w:rsidR="004A2697">
        <w:t>, sisältää mm. t</w:t>
      </w:r>
      <w:bookmarkStart w:id="0" w:name="_GoBack"/>
      <w:bookmarkEnd w:id="0"/>
      <w:r w:rsidR="00E55CD8">
        <w:t>utkimusten lukutaito ja niistä kriittisten yhteenvetojen tek</w:t>
      </w:r>
      <w:r w:rsidR="00DE48EB">
        <w:t>e</w:t>
      </w:r>
      <w:r w:rsidR="00E55CD8">
        <w:t>minen, meta-analyysien tulkitseminen, tieteellinen kirjoittaminen</w:t>
      </w:r>
      <w:r w:rsidR="00DE48EB">
        <w:t xml:space="preserve"> </w:t>
      </w:r>
    </w:p>
    <w:p w:rsidR="00E55CD8" w:rsidRDefault="00E55CD8" w:rsidP="00CB7E69">
      <w:pPr>
        <w:pStyle w:val="ListParagraph"/>
        <w:numPr>
          <w:ilvl w:val="0"/>
          <w:numId w:val="3"/>
        </w:numPr>
      </w:pPr>
      <w:r>
        <w:t>Luova ajattelu ja ongelmanratkaisu</w:t>
      </w:r>
    </w:p>
    <w:p w:rsidR="009D0044" w:rsidRPr="00F35BB8" w:rsidRDefault="009D0044" w:rsidP="009D0044">
      <w:pPr>
        <w:pStyle w:val="ListParagraph"/>
        <w:numPr>
          <w:ilvl w:val="0"/>
          <w:numId w:val="3"/>
        </w:numPr>
      </w:pPr>
      <w:r>
        <w:t>T</w:t>
      </w:r>
      <w:r w:rsidRPr="00F35BB8">
        <w:t xml:space="preserve">utkimus- ja mittausmetodiikka </w:t>
      </w:r>
      <w:r>
        <w:t>(esim. toimintakyvyn mittaus, laboratorio-osaamisen perusteet)</w:t>
      </w:r>
    </w:p>
    <w:p w:rsidR="00DE48EB" w:rsidRDefault="009D0044" w:rsidP="009D0044">
      <w:pPr>
        <w:pStyle w:val="ListParagraph"/>
        <w:numPr>
          <w:ilvl w:val="0"/>
          <w:numId w:val="3"/>
        </w:numPr>
      </w:pPr>
      <w:r>
        <w:t>Ryhmätyötaidot / työskentely moniammatillisissa työryhmissä ja kansainvälisissä yhteyksissä</w:t>
      </w:r>
      <w:r>
        <w:t xml:space="preserve"> O</w:t>
      </w:r>
      <w:r w:rsidR="00DE48EB">
        <w:t>man osaamisen tunnistaminen</w:t>
      </w:r>
      <w:r w:rsidR="00BC37AD">
        <w:t xml:space="preserve"> ja rajojen ymmärtäminen – tehtävien delegointi ja avun pyytäminen </w:t>
      </w:r>
    </w:p>
    <w:p w:rsidR="00BC37AD" w:rsidRDefault="009D0044" w:rsidP="00CB7E69">
      <w:pPr>
        <w:pStyle w:val="ListParagraph"/>
        <w:numPr>
          <w:ilvl w:val="0"/>
          <w:numId w:val="3"/>
        </w:numPr>
      </w:pPr>
      <w:r>
        <w:t>I</w:t>
      </w:r>
      <w:r w:rsidR="00BC37AD">
        <w:t>tsenäinen työskentely, työajan organisointi ja työhyvinvointi</w:t>
      </w:r>
    </w:p>
    <w:p w:rsidR="0029483E" w:rsidRPr="00CB7E69" w:rsidRDefault="0029483E" w:rsidP="00963205">
      <w:pPr>
        <w:pStyle w:val="ListParagraph"/>
      </w:pPr>
    </w:p>
    <w:sectPr w:rsidR="0029483E" w:rsidRPr="00CB7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AEB"/>
    <w:multiLevelType w:val="hybridMultilevel"/>
    <w:tmpl w:val="E3ACE8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3541"/>
    <w:multiLevelType w:val="hybridMultilevel"/>
    <w:tmpl w:val="8AE054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C46E0"/>
    <w:multiLevelType w:val="hybridMultilevel"/>
    <w:tmpl w:val="711E108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D5467"/>
    <w:multiLevelType w:val="hybridMultilevel"/>
    <w:tmpl w:val="6C881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F8"/>
    <w:rsid w:val="00015009"/>
    <w:rsid w:val="00015CA4"/>
    <w:rsid w:val="00025E88"/>
    <w:rsid w:val="000260C6"/>
    <w:rsid w:val="00032C04"/>
    <w:rsid w:val="000330A9"/>
    <w:rsid w:val="00035F47"/>
    <w:rsid w:val="00036E55"/>
    <w:rsid w:val="00042AFD"/>
    <w:rsid w:val="00047C0D"/>
    <w:rsid w:val="00051BD7"/>
    <w:rsid w:val="000554D2"/>
    <w:rsid w:val="000555A6"/>
    <w:rsid w:val="000728F5"/>
    <w:rsid w:val="0007478B"/>
    <w:rsid w:val="00075C03"/>
    <w:rsid w:val="000843A9"/>
    <w:rsid w:val="00085750"/>
    <w:rsid w:val="000A01D0"/>
    <w:rsid w:val="000A0AE7"/>
    <w:rsid w:val="000B0284"/>
    <w:rsid w:val="000B7DF5"/>
    <w:rsid w:val="000C0BF2"/>
    <w:rsid w:val="000C458F"/>
    <w:rsid w:val="000C5C28"/>
    <w:rsid w:val="000D08D7"/>
    <w:rsid w:val="000D6E31"/>
    <w:rsid w:val="000E42AE"/>
    <w:rsid w:val="000F1850"/>
    <w:rsid w:val="000F2319"/>
    <w:rsid w:val="000F462E"/>
    <w:rsid w:val="0010268C"/>
    <w:rsid w:val="00104279"/>
    <w:rsid w:val="00104855"/>
    <w:rsid w:val="00105035"/>
    <w:rsid w:val="0010701B"/>
    <w:rsid w:val="001110C0"/>
    <w:rsid w:val="00112D21"/>
    <w:rsid w:val="001154ED"/>
    <w:rsid w:val="001157E3"/>
    <w:rsid w:val="001214D5"/>
    <w:rsid w:val="001258A0"/>
    <w:rsid w:val="00126D4F"/>
    <w:rsid w:val="001306E0"/>
    <w:rsid w:val="00133F26"/>
    <w:rsid w:val="00135035"/>
    <w:rsid w:val="001539E9"/>
    <w:rsid w:val="001761AD"/>
    <w:rsid w:val="001762A9"/>
    <w:rsid w:val="00193306"/>
    <w:rsid w:val="001A7EBB"/>
    <w:rsid w:val="001D0649"/>
    <w:rsid w:val="001D7285"/>
    <w:rsid w:val="001E1C92"/>
    <w:rsid w:val="001E3957"/>
    <w:rsid w:val="001E6580"/>
    <w:rsid w:val="001F04A2"/>
    <w:rsid w:val="001F4E3C"/>
    <w:rsid w:val="001F6DEF"/>
    <w:rsid w:val="00200FC3"/>
    <w:rsid w:val="0021386F"/>
    <w:rsid w:val="00214B6F"/>
    <w:rsid w:val="002321DB"/>
    <w:rsid w:val="00234F08"/>
    <w:rsid w:val="00236D06"/>
    <w:rsid w:val="0024487B"/>
    <w:rsid w:val="00252095"/>
    <w:rsid w:val="002615FC"/>
    <w:rsid w:val="00261C53"/>
    <w:rsid w:val="002639E2"/>
    <w:rsid w:val="0027231C"/>
    <w:rsid w:val="00277F37"/>
    <w:rsid w:val="002815A5"/>
    <w:rsid w:val="00281DB4"/>
    <w:rsid w:val="002826A4"/>
    <w:rsid w:val="00283246"/>
    <w:rsid w:val="0029483E"/>
    <w:rsid w:val="002A0C9B"/>
    <w:rsid w:val="002B5B33"/>
    <w:rsid w:val="002B7ECA"/>
    <w:rsid w:val="002C5D0D"/>
    <w:rsid w:val="002D091C"/>
    <w:rsid w:val="002D6196"/>
    <w:rsid w:val="002D74A2"/>
    <w:rsid w:val="002E108C"/>
    <w:rsid w:val="002E1666"/>
    <w:rsid w:val="002E2CB0"/>
    <w:rsid w:val="002E734C"/>
    <w:rsid w:val="002F26A6"/>
    <w:rsid w:val="002F6BB7"/>
    <w:rsid w:val="002F6C6F"/>
    <w:rsid w:val="00306FBE"/>
    <w:rsid w:val="00321D95"/>
    <w:rsid w:val="003270B6"/>
    <w:rsid w:val="00340C5B"/>
    <w:rsid w:val="00354A52"/>
    <w:rsid w:val="00356C95"/>
    <w:rsid w:val="00367C76"/>
    <w:rsid w:val="003719DB"/>
    <w:rsid w:val="00372F9D"/>
    <w:rsid w:val="0037446E"/>
    <w:rsid w:val="00375BF5"/>
    <w:rsid w:val="00377CF8"/>
    <w:rsid w:val="00384530"/>
    <w:rsid w:val="003932A2"/>
    <w:rsid w:val="00393E0F"/>
    <w:rsid w:val="00395711"/>
    <w:rsid w:val="003969BE"/>
    <w:rsid w:val="003A0CED"/>
    <w:rsid w:val="003A4CCE"/>
    <w:rsid w:val="003A7BC1"/>
    <w:rsid w:val="003B2D6C"/>
    <w:rsid w:val="003B2F77"/>
    <w:rsid w:val="003B569B"/>
    <w:rsid w:val="003C2F94"/>
    <w:rsid w:val="003C4E88"/>
    <w:rsid w:val="003D0581"/>
    <w:rsid w:val="003D3086"/>
    <w:rsid w:val="003D4ECB"/>
    <w:rsid w:val="003D5C0A"/>
    <w:rsid w:val="003E0C65"/>
    <w:rsid w:val="003E16DE"/>
    <w:rsid w:val="003E6DE4"/>
    <w:rsid w:val="003F0E24"/>
    <w:rsid w:val="003F12C6"/>
    <w:rsid w:val="003F1310"/>
    <w:rsid w:val="003F14EC"/>
    <w:rsid w:val="003F1D23"/>
    <w:rsid w:val="003F2857"/>
    <w:rsid w:val="003F2FC8"/>
    <w:rsid w:val="00407984"/>
    <w:rsid w:val="00441056"/>
    <w:rsid w:val="004437CC"/>
    <w:rsid w:val="00453C33"/>
    <w:rsid w:val="00463D7F"/>
    <w:rsid w:val="00471986"/>
    <w:rsid w:val="00481C05"/>
    <w:rsid w:val="00484415"/>
    <w:rsid w:val="0048716A"/>
    <w:rsid w:val="00494F40"/>
    <w:rsid w:val="004956BB"/>
    <w:rsid w:val="0049755E"/>
    <w:rsid w:val="0049790D"/>
    <w:rsid w:val="00497D13"/>
    <w:rsid w:val="004A2697"/>
    <w:rsid w:val="004A311B"/>
    <w:rsid w:val="004B30EA"/>
    <w:rsid w:val="004B4D05"/>
    <w:rsid w:val="004B54F8"/>
    <w:rsid w:val="004B7DA8"/>
    <w:rsid w:val="004D135C"/>
    <w:rsid w:val="004D4088"/>
    <w:rsid w:val="004E19F1"/>
    <w:rsid w:val="004E4686"/>
    <w:rsid w:val="004E735E"/>
    <w:rsid w:val="00506BFA"/>
    <w:rsid w:val="005144EB"/>
    <w:rsid w:val="00515116"/>
    <w:rsid w:val="00515F65"/>
    <w:rsid w:val="005161B0"/>
    <w:rsid w:val="00522A59"/>
    <w:rsid w:val="00522B74"/>
    <w:rsid w:val="00531D4D"/>
    <w:rsid w:val="00535590"/>
    <w:rsid w:val="0054111D"/>
    <w:rsid w:val="005476BD"/>
    <w:rsid w:val="00547A5E"/>
    <w:rsid w:val="00555894"/>
    <w:rsid w:val="0055696E"/>
    <w:rsid w:val="0057507B"/>
    <w:rsid w:val="005765F8"/>
    <w:rsid w:val="00581EEC"/>
    <w:rsid w:val="005902C3"/>
    <w:rsid w:val="005916D0"/>
    <w:rsid w:val="005A63CC"/>
    <w:rsid w:val="005A70AD"/>
    <w:rsid w:val="005B54F3"/>
    <w:rsid w:val="005C0D9D"/>
    <w:rsid w:val="005D3BBD"/>
    <w:rsid w:val="005D65A3"/>
    <w:rsid w:val="005E5765"/>
    <w:rsid w:val="005F5345"/>
    <w:rsid w:val="005F6614"/>
    <w:rsid w:val="006060FF"/>
    <w:rsid w:val="0060640B"/>
    <w:rsid w:val="00614A18"/>
    <w:rsid w:val="00623134"/>
    <w:rsid w:val="0064011D"/>
    <w:rsid w:val="00657EFA"/>
    <w:rsid w:val="006732FF"/>
    <w:rsid w:val="00675379"/>
    <w:rsid w:val="006828F9"/>
    <w:rsid w:val="006873C4"/>
    <w:rsid w:val="00694210"/>
    <w:rsid w:val="006A089E"/>
    <w:rsid w:val="006A55A0"/>
    <w:rsid w:val="006B2C7C"/>
    <w:rsid w:val="006B77E6"/>
    <w:rsid w:val="006C18F6"/>
    <w:rsid w:val="006C6577"/>
    <w:rsid w:val="006D4241"/>
    <w:rsid w:val="006D6AE7"/>
    <w:rsid w:val="006E155D"/>
    <w:rsid w:val="006E44FC"/>
    <w:rsid w:val="006E5B3B"/>
    <w:rsid w:val="006E66D1"/>
    <w:rsid w:val="006E7AEA"/>
    <w:rsid w:val="006E7F45"/>
    <w:rsid w:val="006F0659"/>
    <w:rsid w:val="006F50CE"/>
    <w:rsid w:val="006F68DD"/>
    <w:rsid w:val="0070178D"/>
    <w:rsid w:val="00717837"/>
    <w:rsid w:val="00721D6A"/>
    <w:rsid w:val="00730BC2"/>
    <w:rsid w:val="00732A29"/>
    <w:rsid w:val="007357DB"/>
    <w:rsid w:val="00737BDE"/>
    <w:rsid w:val="00740DF9"/>
    <w:rsid w:val="00745922"/>
    <w:rsid w:val="00751EF9"/>
    <w:rsid w:val="00760E2D"/>
    <w:rsid w:val="00761544"/>
    <w:rsid w:val="00767DC5"/>
    <w:rsid w:val="00773439"/>
    <w:rsid w:val="0077499E"/>
    <w:rsid w:val="00777416"/>
    <w:rsid w:val="007807DF"/>
    <w:rsid w:val="007861DC"/>
    <w:rsid w:val="007945FD"/>
    <w:rsid w:val="007A00EE"/>
    <w:rsid w:val="007B1C5E"/>
    <w:rsid w:val="007C1595"/>
    <w:rsid w:val="007C163E"/>
    <w:rsid w:val="007C5FE0"/>
    <w:rsid w:val="007D127C"/>
    <w:rsid w:val="007E4D3A"/>
    <w:rsid w:val="007E6B1C"/>
    <w:rsid w:val="007E79FC"/>
    <w:rsid w:val="00800D3D"/>
    <w:rsid w:val="00803783"/>
    <w:rsid w:val="00806AD7"/>
    <w:rsid w:val="008118A7"/>
    <w:rsid w:val="00816F05"/>
    <w:rsid w:val="00825CFF"/>
    <w:rsid w:val="0083086B"/>
    <w:rsid w:val="0083172C"/>
    <w:rsid w:val="00833412"/>
    <w:rsid w:val="00840DC0"/>
    <w:rsid w:val="00843F0E"/>
    <w:rsid w:val="008455A6"/>
    <w:rsid w:val="00851519"/>
    <w:rsid w:val="00853533"/>
    <w:rsid w:val="00870305"/>
    <w:rsid w:val="00871173"/>
    <w:rsid w:val="00883E44"/>
    <w:rsid w:val="00886EB4"/>
    <w:rsid w:val="00887D04"/>
    <w:rsid w:val="00887DF4"/>
    <w:rsid w:val="00893EC2"/>
    <w:rsid w:val="008B2F2D"/>
    <w:rsid w:val="008B339A"/>
    <w:rsid w:val="008B3CB8"/>
    <w:rsid w:val="008C0A6B"/>
    <w:rsid w:val="008C1378"/>
    <w:rsid w:val="008C385F"/>
    <w:rsid w:val="008C46C9"/>
    <w:rsid w:val="008D2315"/>
    <w:rsid w:val="008D2ED3"/>
    <w:rsid w:val="008D79C4"/>
    <w:rsid w:val="008E20E5"/>
    <w:rsid w:val="008E50A9"/>
    <w:rsid w:val="008E7CE0"/>
    <w:rsid w:val="0090180B"/>
    <w:rsid w:val="0090338D"/>
    <w:rsid w:val="00906D86"/>
    <w:rsid w:val="009177EA"/>
    <w:rsid w:val="00921858"/>
    <w:rsid w:val="009250E1"/>
    <w:rsid w:val="009278E0"/>
    <w:rsid w:val="00930057"/>
    <w:rsid w:val="009370ED"/>
    <w:rsid w:val="0094173B"/>
    <w:rsid w:val="009453EE"/>
    <w:rsid w:val="0095138B"/>
    <w:rsid w:val="00957A02"/>
    <w:rsid w:val="00963205"/>
    <w:rsid w:val="0096367D"/>
    <w:rsid w:val="009826BA"/>
    <w:rsid w:val="00987837"/>
    <w:rsid w:val="00991786"/>
    <w:rsid w:val="009933ED"/>
    <w:rsid w:val="00993435"/>
    <w:rsid w:val="009A2456"/>
    <w:rsid w:val="009B00D3"/>
    <w:rsid w:val="009B2589"/>
    <w:rsid w:val="009B3E4A"/>
    <w:rsid w:val="009B6100"/>
    <w:rsid w:val="009B7364"/>
    <w:rsid w:val="009C0503"/>
    <w:rsid w:val="009C4E05"/>
    <w:rsid w:val="009C5E9D"/>
    <w:rsid w:val="009D0044"/>
    <w:rsid w:val="009D0814"/>
    <w:rsid w:val="009D243D"/>
    <w:rsid w:val="009D246E"/>
    <w:rsid w:val="009D39FA"/>
    <w:rsid w:val="009D6191"/>
    <w:rsid w:val="009D7435"/>
    <w:rsid w:val="009E0F4B"/>
    <w:rsid w:val="009E367A"/>
    <w:rsid w:val="009E53F3"/>
    <w:rsid w:val="009E681B"/>
    <w:rsid w:val="009F06C7"/>
    <w:rsid w:val="009F1105"/>
    <w:rsid w:val="00A03253"/>
    <w:rsid w:val="00A054BD"/>
    <w:rsid w:val="00A102CC"/>
    <w:rsid w:val="00A149C8"/>
    <w:rsid w:val="00A22640"/>
    <w:rsid w:val="00A22843"/>
    <w:rsid w:val="00A26BC0"/>
    <w:rsid w:val="00A3020B"/>
    <w:rsid w:val="00A3241F"/>
    <w:rsid w:val="00A43727"/>
    <w:rsid w:val="00A43FA6"/>
    <w:rsid w:val="00A4702B"/>
    <w:rsid w:val="00A534A3"/>
    <w:rsid w:val="00A574C1"/>
    <w:rsid w:val="00A644F2"/>
    <w:rsid w:val="00A7290A"/>
    <w:rsid w:val="00A72EBF"/>
    <w:rsid w:val="00A74F32"/>
    <w:rsid w:val="00A80D01"/>
    <w:rsid w:val="00A82E69"/>
    <w:rsid w:val="00A91B83"/>
    <w:rsid w:val="00A9400A"/>
    <w:rsid w:val="00AA5BC6"/>
    <w:rsid w:val="00AA6D10"/>
    <w:rsid w:val="00AB0935"/>
    <w:rsid w:val="00AC5B52"/>
    <w:rsid w:val="00AE5CD6"/>
    <w:rsid w:val="00AF2572"/>
    <w:rsid w:val="00AF40D6"/>
    <w:rsid w:val="00B16B23"/>
    <w:rsid w:val="00B32E0A"/>
    <w:rsid w:val="00B33AE9"/>
    <w:rsid w:val="00B340D0"/>
    <w:rsid w:val="00B42209"/>
    <w:rsid w:val="00B43888"/>
    <w:rsid w:val="00B534D7"/>
    <w:rsid w:val="00B54156"/>
    <w:rsid w:val="00B57093"/>
    <w:rsid w:val="00B61BFA"/>
    <w:rsid w:val="00B65662"/>
    <w:rsid w:val="00B70750"/>
    <w:rsid w:val="00B71C3F"/>
    <w:rsid w:val="00B761B8"/>
    <w:rsid w:val="00B914D8"/>
    <w:rsid w:val="00B9306A"/>
    <w:rsid w:val="00B96F14"/>
    <w:rsid w:val="00BB5F5B"/>
    <w:rsid w:val="00BC37AD"/>
    <w:rsid w:val="00BD2F4B"/>
    <w:rsid w:val="00BE6CD9"/>
    <w:rsid w:val="00BF0F19"/>
    <w:rsid w:val="00BF6B75"/>
    <w:rsid w:val="00BF6DD5"/>
    <w:rsid w:val="00C10788"/>
    <w:rsid w:val="00C10B2D"/>
    <w:rsid w:val="00C14E3F"/>
    <w:rsid w:val="00C22907"/>
    <w:rsid w:val="00C26059"/>
    <w:rsid w:val="00C2659F"/>
    <w:rsid w:val="00C32EC9"/>
    <w:rsid w:val="00C34B3C"/>
    <w:rsid w:val="00C35D74"/>
    <w:rsid w:val="00C3720F"/>
    <w:rsid w:val="00C4242D"/>
    <w:rsid w:val="00C44630"/>
    <w:rsid w:val="00C5452E"/>
    <w:rsid w:val="00C553E4"/>
    <w:rsid w:val="00C606AF"/>
    <w:rsid w:val="00C83C38"/>
    <w:rsid w:val="00C842FB"/>
    <w:rsid w:val="00C86FAA"/>
    <w:rsid w:val="00C9495B"/>
    <w:rsid w:val="00CA1F8B"/>
    <w:rsid w:val="00CA3CB7"/>
    <w:rsid w:val="00CA5FE2"/>
    <w:rsid w:val="00CA63C5"/>
    <w:rsid w:val="00CB44A5"/>
    <w:rsid w:val="00CB7E69"/>
    <w:rsid w:val="00CC045C"/>
    <w:rsid w:val="00CD52A7"/>
    <w:rsid w:val="00CD6CAE"/>
    <w:rsid w:val="00CE0123"/>
    <w:rsid w:val="00CE060D"/>
    <w:rsid w:val="00CE3AF4"/>
    <w:rsid w:val="00CE5B58"/>
    <w:rsid w:val="00CF045B"/>
    <w:rsid w:val="00CF2D5D"/>
    <w:rsid w:val="00D010FE"/>
    <w:rsid w:val="00D02FD0"/>
    <w:rsid w:val="00D12ACD"/>
    <w:rsid w:val="00D142DA"/>
    <w:rsid w:val="00D17580"/>
    <w:rsid w:val="00D227BA"/>
    <w:rsid w:val="00D327AA"/>
    <w:rsid w:val="00D34D2F"/>
    <w:rsid w:val="00D40091"/>
    <w:rsid w:val="00D47C18"/>
    <w:rsid w:val="00D50DAB"/>
    <w:rsid w:val="00D55836"/>
    <w:rsid w:val="00D55C91"/>
    <w:rsid w:val="00D55E2A"/>
    <w:rsid w:val="00D731D6"/>
    <w:rsid w:val="00D7329B"/>
    <w:rsid w:val="00D77E1C"/>
    <w:rsid w:val="00D8118F"/>
    <w:rsid w:val="00D916D6"/>
    <w:rsid w:val="00D949BF"/>
    <w:rsid w:val="00D9672D"/>
    <w:rsid w:val="00DA21AF"/>
    <w:rsid w:val="00DB03F3"/>
    <w:rsid w:val="00DB66D0"/>
    <w:rsid w:val="00DB7665"/>
    <w:rsid w:val="00DC2F1C"/>
    <w:rsid w:val="00DC5AF9"/>
    <w:rsid w:val="00DD2D8D"/>
    <w:rsid w:val="00DD7740"/>
    <w:rsid w:val="00DE1430"/>
    <w:rsid w:val="00DE39BA"/>
    <w:rsid w:val="00DE48EB"/>
    <w:rsid w:val="00DE581A"/>
    <w:rsid w:val="00DF0231"/>
    <w:rsid w:val="00E00937"/>
    <w:rsid w:val="00E042D7"/>
    <w:rsid w:val="00E05C9C"/>
    <w:rsid w:val="00E13B0A"/>
    <w:rsid w:val="00E15112"/>
    <w:rsid w:val="00E2430C"/>
    <w:rsid w:val="00E25B0A"/>
    <w:rsid w:val="00E26467"/>
    <w:rsid w:val="00E35D6B"/>
    <w:rsid w:val="00E4465E"/>
    <w:rsid w:val="00E5214B"/>
    <w:rsid w:val="00E55C9B"/>
    <w:rsid w:val="00E55CD8"/>
    <w:rsid w:val="00E56B77"/>
    <w:rsid w:val="00E6640C"/>
    <w:rsid w:val="00E70462"/>
    <w:rsid w:val="00E77016"/>
    <w:rsid w:val="00E953F7"/>
    <w:rsid w:val="00E96C76"/>
    <w:rsid w:val="00E97D0D"/>
    <w:rsid w:val="00EA7490"/>
    <w:rsid w:val="00EB4F32"/>
    <w:rsid w:val="00EB6535"/>
    <w:rsid w:val="00EB680C"/>
    <w:rsid w:val="00EC5132"/>
    <w:rsid w:val="00EE2F5B"/>
    <w:rsid w:val="00EE3792"/>
    <w:rsid w:val="00EE61E0"/>
    <w:rsid w:val="00EF328A"/>
    <w:rsid w:val="00EF3763"/>
    <w:rsid w:val="00EF405D"/>
    <w:rsid w:val="00EF6B88"/>
    <w:rsid w:val="00EF6D24"/>
    <w:rsid w:val="00F0658C"/>
    <w:rsid w:val="00F2194A"/>
    <w:rsid w:val="00F223BE"/>
    <w:rsid w:val="00F231CC"/>
    <w:rsid w:val="00F248E3"/>
    <w:rsid w:val="00F32241"/>
    <w:rsid w:val="00F32562"/>
    <w:rsid w:val="00F35BB8"/>
    <w:rsid w:val="00F3657F"/>
    <w:rsid w:val="00F36F33"/>
    <w:rsid w:val="00F436C7"/>
    <w:rsid w:val="00F440AA"/>
    <w:rsid w:val="00F45BAB"/>
    <w:rsid w:val="00F52C9A"/>
    <w:rsid w:val="00F53138"/>
    <w:rsid w:val="00F613AA"/>
    <w:rsid w:val="00F733F8"/>
    <w:rsid w:val="00F7407D"/>
    <w:rsid w:val="00F74C98"/>
    <w:rsid w:val="00F810C0"/>
    <w:rsid w:val="00F84D72"/>
    <w:rsid w:val="00F86A61"/>
    <w:rsid w:val="00F91DD2"/>
    <w:rsid w:val="00F929E7"/>
    <w:rsid w:val="00F93562"/>
    <w:rsid w:val="00FB25EF"/>
    <w:rsid w:val="00FB4CD7"/>
    <w:rsid w:val="00FB608E"/>
    <w:rsid w:val="00FB7502"/>
    <w:rsid w:val="00FB78E2"/>
    <w:rsid w:val="00FC1C6B"/>
    <w:rsid w:val="00FC309C"/>
    <w:rsid w:val="00FC3373"/>
    <w:rsid w:val="00FC5B0B"/>
    <w:rsid w:val="00FD0692"/>
    <w:rsid w:val="00FE41A8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A1F6"/>
  <w15:docId w15:val="{AA3CD5C6-1035-400D-984A-8BD2DE74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406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Waller, Katja</dc:creator>
  <cp:keywords/>
  <dc:description/>
  <cp:lastModifiedBy>Waller, Katja</cp:lastModifiedBy>
  <cp:revision>5</cp:revision>
  <dcterms:created xsi:type="dcterms:W3CDTF">2019-01-31T09:27:00Z</dcterms:created>
  <dcterms:modified xsi:type="dcterms:W3CDTF">2019-01-31T11:19:00Z</dcterms:modified>
</cp:coreProperties>
</file>