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53" w:rsidRDefault="00240A13" w:rsidP="0060284F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9pt;margin-top:.2pt;width:202.5pt;height:54.55pt;z-index:251657728" o:allowincell="f">
            <v:imagedata r:id="rId9" o:title=""/>
            <w10:wrap type="topAndBottom"/>
          </v:shape>
          <o:OLEObject Type="Embed" ProgID="PBrush" ShapeID="_x0000_s1026" DrawAspect="Content" ObjectID="_1599889262" r:id="rId10"/>
        </w:pict>
      </w:r>
      <w:r w:rsidR="00C13D34" w:rsidRPr="0069487F">
        <w:rPr>
          <w:rFonts w:asciiTheme="minorHAnsi" w:hAnsiTheme="minorHAnsi"/>
          <w:sz w:val="24"/>
          <w:szCs w:val="24"/>
        </w:rPr>
        <w:tab/>
      </w:r>
      <w:r w:rsidR="00C13D34" w:rsidRPr="0069487F">
        <w:rPr>
          <w:rFonts w:asciiTheme="minorHAnsi" w:hAnsiTheme="minorHAnsi"/>
          <w:sz w:val="24"/>
          <w:szCs w:val="24"/>
        </w:rPr>
        <w:tab/>
      </w:r>
      <w:r w:rsidR="00C13D34" w:rsidRPr="0069487F">
        <w:rPr>
          <w:rFonts w:asciiTheme="minorHAnsi" w:hAnsiTheme="minorHAnsi"/>
          <w:sz w:val="24"/>
          <w:szCs w:val="24"/>
        </w:rPr>
        <w:tab/>
      </w:r>
      <w:r w:rsidR="00C13D34" w:rsidRPr="0069487F">
        <w:rPr>
          <w:rFonts w:asciiTheme="minorHAnsi" w:hAnsiTheme="minorHAnsi"/>
          <w:sz w:val="24"/>
          <w:szCs w:val="24"/>
        </w:rPr>
        <w:tab/>
      </w:r>
    </w:p>
    <w:p w:rsidR="00AA2F53" w:rsidRDefault="00AA2F53" w:rsidP="0060284F">
      <w:pPr>
        <w:rPr>
          <w:rFonts w:asciiTheme="minorHAnsi" w:hAnsiTheme="minorHAnsi"/>
          <w:sz w:val="24"/>
          <w:szCs w:val="24"/>
        </w:rPr>
      </w:pPr>
    </w:p>
    <w:p w:rsidR="00AA2F53" w:rsidRDefault="00AA2F53" w:rsidP="0060284F">
      <w:pPr>
        <w:rPr>
          <w:rFonts w:asciiTheme="minorHAnsi" w:hAnsiTheme="minorHAnsi"/>
          <w:sz w:val="24"/>
          <w:szCs w:val="24"/>
        </w:rPr>
      </w:pPr>
    </w:p>
    <w:p w:rsidR="00AA2F53" w:rsidRDefault="00AA2F53" w:rsidP="00AA2F53">
      <w:pPr>
        <w:rPr>
          <w:b/>
          <w:sz w:val="24"/>
        </w:rPr>
      </w:pPr>
      <w:r w:rsidRPr="00317EE4">
        <w:rPr>
          <w:b/>
          <w:sz w:val="24"/>
        </w:rPr>
        <w:t>POISSAOLOIHIN PUUTTUMISEN MALLI LAITILAN PERUSOPETUKSESSA</w:t>
      </w:r>
    </w:p>
    <w:p w:rsidR="00AA2F53" w:rsidRDefault="00AA2F53" w:rsidP="00AA2F53">
      <w:pPr>
        <w:rPr>
          <w:b/>
          <w:sz w:val="24"/>
        </w:rPr>
      </w:pPr>
    </w:p>
    <w:p w:rsidR="00AA2F53" w:rsidRDefault="00AA2F53" w:rsidP="00AA2F53">
      <w:pPr>
        <w:ind w:left="1304"/>
        <w:rPr>
          <w:sz w:val="24"/>
        </w:rPr>
      </w:pPr>
      <w:r w:rsidRPr="00317EE4">
        <w:rPr>
          <w:sz w:val="24"/>
        </w:rPr>
        <w:t>PoL 26 § Opetuksen järjestäjän tulee seurata perusopetukseen osallistuvan oppilaan poissaoloja ja ilmoittaa luvattomista poissaoloista oppilaan huoltajalle. Oppivelvollisen huoltajan on huolehdittava siitä, että oppivelvollisuus tulee suoritettua.</w:t>
      </w:r>
    </w:p>
    <w:p w:rsidR="00AA2F53" w:rsidRDefault="00AA2F53" w:rsidP="00AA2F53">
      <w:pPr>
        <w:ind w:left="1304"/>
        <w:rPr>
          <w:sz w:val="24"/>
        </w:rPr>
      </w:pPr>
    </w:p>
    <w:p w:rsidR="00AA2F53" w:rsidRDefault="00AA2F53" w:rsidP="00AA2F53">
      <w:pPr>
        <w:ind w:left="1304"/>
        <w:rPr>
          <w:sz w:val="24"/>
        </w:rPr>
      </w:pPr>
      <w:r>
        <w:rPr>
          <w:sz w:val="24"/>
        </w:rPr>
        <w:t xml:space="preserve">PoL 35 § </w:t>
      </w:r>
      <w:r w:rsidRPr="00317EE4">
        <w:rPr>
          <w:sz w:val="24"/>
        </w:rPr>
        <w:t>Oppilaan tulee osallistua tässä laissa säädettyyn opetukseen johon hänet on otettu, jollei hänelle ole erityisestä syystä til</w:t>
      </w:r>
      <w:r>
        <w:rPr>
          <w:sz w:val="24"/>
        </w:rPr>
        <w:t xml:space="preserve">apäisesti myönnetty vapautusta. </w:t>
      </w:r>
      <w:r w:rsidRPr="00317EE4">
        <w:rPr>
          <w:sz w:val="24"/>
        </w:rPr>
        <w:t>Oppilaan on suoritettava tehtävänsä tunnollisesti ja käyttäydyttävä asiallisesti.</w:t>
      </w:r>
    </w:p>
    <w:p w:rsidR="00696D03" w:rsidRDefault="00696D03" w:rsidP="00AA2F53">
      <w:pPr>
        <w:ind w:left="1304"/>
        <w:rPr>
          <w:sz w:val="24"/>
        </w:rPr>
      </w:pPr>
    </w:p>
    <w:p w:rsidR="00696D03" w:rsidRDefault="00696D03" w:rsidP="00696D03">
      <w:pPr>
        <w:jc w:val="both"/>
        <w:rPr>
          <w:sz w:val="24"/>
        </w:rPr>
      </w:pPr>
    </w:p>
    <w:p w:rsidR="00696D03" w:rsidRDefault="00696D03" w:rsidP="00696D0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Laitilassa poissaoloja pyritään ennaltaehkäisemään varhaisella puuttumisella ja auttamisella. Poissaolot haittaavat koulutyötä syystä riippumatta. Lapsen ja nuoren hyvinvoinnin ja oppimisen tukemiseksi poissaoloihin tulee puuttua varhain. Pääsääntö on, että opettaja/luokanohjaaja ottaa yhteyttä huoltajaan, jos poissaoloilmoitusta ei tule. </w:t>
      </w:r>
      <w:r w:rsidRPr="00696D03">
        <w:rPr>
          <w:sz w:val="24"/>
        </w:rPr>
        <w:t xml:space="preserve">Luokanopettajan tai luokanohjaajan vastuulla on valvoa poissaoloja ja selvittää poissaolojen syyt. </w:t>
      </w:r>
      <w:r>
        <w:rPr>
          <w:sz w:val="24"/>
        </w:rPr>
        <w:t xml:space="preserve">Seuraavassa tarkempia ohjeita mm. oppilashuollon moniammatillisen työn edustajien mukaan ottamisesta poissaolojen selvittämiseen. </w:t>
      </w:r>
    </w:p>
    <w:p w:rsidR="00AA2F53" w:rsidRDefault="00AA2F53" w:rsidP="00AA2F53">
      <w:pPr>
        <w:ind w:left="1304"/>
        <w:rPr>
          <w:sz w:val="24"/>
        </w:rPr>
      </w:pPr>
    </w:p>
    <w:p w:rsidR="00AA2F53" w:rsidRPr="00452CAD" w:rsidRDefault="00AA2F53" w:rsidP="00AA2F53">
      <w:pPr>
        <w:ind w:left="1304"/>
        <w:rPr>
          <w:sz w:val="24"/>
        </w:rPr>
      </w:pPr>
    </w:p>
    <w:p w:rsidR="00696D03" w:rsidRPr="001F418A" w:rsidRDefault="00AA2F53" w:rsidP="00696D03">
      <w:pPr>
        <w:pStyle w:val="Otsikko3"/>
        <w:rPr>
          <w:rFonts w:ascii="Times New Roman" w:hAnsi="Times New Roman"/>
          <w:b/>
          <w:color w:val="000000" w:themeColor="text1"/>
        </w:rPr>
      </w:pPr>
      <w:r w:rsidRPr="001F418A">
        <w:rPr>
          <w:rFonts w:ascii="Times New Roman" w:hAnsi="Times New Roman"/>
          <w:b/>
          <w:color w:val="000000" w:themeColor="text1"/>
        </w:rPr>
        <w:t>Opinnoissa eteneminen ja poissaolot Laitilan perusopetuksessa</w:t>
      </w:r>
    </w:p>
    <w:p w:rsidR="00AA2F53" w:rsidRPr="00DF6F09" w:rsidRDefault="00AA2F53" w:rsidP="00AA2F53"/>
    <w:p w:rsidR="00AA2F53" w:rsidRDefault="00AA2F53" w:rsidP="00AA2F53">
      <w:pPr>
        <w:spacing w:line="360" w:lineRule="auto"/>
        <w:jc w:val="both"/>
        <w:rPr>
          <w:sz w:val="24"/>
          <w:szCs w:val="24"/>
        </w:rPr>
      </w:pPr>
      <w:r w:rsidRPr="00A122A6">
        <w:rPr>
          <w:sz w:val="24"/>
          <w:szCs w:val="24"/>
        </w:rPr>
        <w:t>Luokanopettaja/Ryhmänohjaaja seuraa säännöllisesti opiskelijoiden etenemistä opiskeluissa.</w:t>
      </w:r>
      <w:r w:rsidR="00B34B11">
        <w:rPr>
          <w:sz w:val="24"/>
          <w:szCs w:val="24"/>
        </w:rPr>
        <w:t xml:space="preserve"> </w:t>
      </w:r>
      <w:r w:rsidR="00B34B11" w:rsidRPr="00B34B11">
        <w:rPr>
          <w:b/>
          <w:sz w:val="24"/>
          <w:szCs w:val="24"/>
        </w:rPr>
        <w:t>Poissaolot merkitään Wilmaan ajantasaisesti päivittäin.</w:t>
      </w:r>
      <w:r w:rsidRPr="00A122A6">
        <w:rPr>
          <w:sz w:val="24"/>
          <w:szCs w:val="24"/>
        </w:rPr>
        <w:t xml:space="preserve"> Jos opiskelijan opiskelussa tapahtuu olennaisia muutoksia, opettaja ottaa huolen esille opiskelijan kanssa keskustellessaan. Tällöin siirrytään oppilaskohtaiseen opiskeluhuoltoon. Oppilaan opintojen ohjauksessa noudatetaan oppilaanohjauksen suunnitelmaa. </w:t>
      </w:r>
    </w:p>
    <w:p w:rsidR="00AA2F53" w:rsidRPr="00A122A6" w:rsidRDefault="00AA2F53" w:rsidP="00AA2F53">
      <w:pPr>
        <w:spacing w:line="360" w:lineRule="auto"/>
        <w:jc w:val="both"/>
        <w:rPr>
          <w:color w:val="FF0000"/>
          <w:sz w:val="24"/>
          <w:szCs w:val="24"/>
        </w:rPr>
      </w:pPr>
    </w:p>
    <w:p w:rsidR="00AA2F53" w:rsidRDefault="00AA2F53" w:rsidP="00AA2F53">
      <w:pPr>
        <w:spacing w:line="360" w:lineRule="auto"/>
        <w:jc w:val="both"/>
        <w:rPr>
          <w:sz w:val="24"/>
          <w:szCs w:val="24"/>
        </w:rPr>
      </w:pPr>
      <w:r w:rsidRPr="00A122A6">
        <w:rPr>
          <w:sz w:val="24"/>
          <w:szCs w:val="24"/>
        </w:rPr>
        <w:t>Oppilaitoksen on seurattava säännöllisesti ja ajantasaisesti opiskelijoiden osallistumista opetukseen. Opiskelijoilla on velvollisuus osallistua opetukseen. Jokainen opettaja on velvollinen kirjaamaan opiskelijan poissaolot hallinto-ohjelmaan. Luokanopettaja/ryhmänohjaaja seuraa poissaolojen määrä ja ottaa yhteyttä huoltajaan, jos huoltaja ei ole tehnyt poissaoloista selvitystä tai poissaolojen kokonaismäärä aiheuttaa opiskelijan alisuoriutumista opiskeluissaan.</w:t>
      </w:r>
    </w:p>
    <w:p w:rsidR="00AA2F53" w:rsidRPr="00A122A6" w:rsidRDefault="00AA2F53" w:rsidP="00AA2F53">
      <w:pPr>
        <w:spacing w:line="360" w:lineRule="auto"/>
        <w:jc w:val="both"/>
        <w:rPr>
          <w:sz w:val="24"/>
          <w:szCs w:val="24"/>
        </w:rPr>
      </w:pPr>
    </w:p>
    <w:p w:rsidR="00AA2F53" w:rsidRPr="008347B8" w:rsidRDefault="00AA2F53" w:rsidP="00AA2F53">
      <w:pPr>
        <w:spacing w:line="360" w:lineRule="auto"/>
        <w:jc w:val="both"/>
        <w:rPr>
          <w:b/>
          <w:noProof/>
          <w:sz w:val="24"/>
          <w:szCs w:val="24"/>
        </w:rPr>
      </w:pPr>
      <w:r w:rsidRPr="00A122A6">
        <w:rPr>
          <w:noProof/>
          <w:sz w:val="24"/>
          <w:szCs w:val="24"/>
        </w:rPr>
        <w:t xml:space="preserve">Oppilaiden poissaoloja seurataan päivittäin. Huoltajat ovat velvollisia ilmoittamaan oppilaan poissaolosta koululle. </w:t>
      </w:r>
      <w:r w:rsidRPr="008347B8">
        <w:rPr>
          <w:b/>
          <w:noProof/>
          <w:sz w:val="24"/>
          <w:szCs w:val="24"/>
        </w:rPr>
        <w:t xml:space="preserve">Mikäli alakoulun oppilaalla on </w:t>
      </w:r>
      <w:r w:rsidRPr="00B6117A">
        <w:rPr>
          <w:b/>
          <w:noProof/>
          <w:sz w:val="24"/>
          <w:szCs w:val="24"/>
          <w:u w:val="single"/>
        </w:rPr>
        <w:t>yli 50 tuntia</w:t>
      </w:r>
      <w:r w:rsidRPr="008347B8">
        <w:rPr>
          <w:b/>
          <w:noProof/>
          <w:sz w:val="24"/>
          <w:szCs w:val="24"/>
        </w:rPr>
        <w:t xml:space="preserve"> </w:t>
      </w:r>
      <w:r w:rsidR="00B55ECB">
        <w:rPr>
          <w:b/>
          <w:noProof/>
          <w:sz w:val="24"/>
          <w:szCs w:val="24"/>
        </w:rPr>
        <w:t>lyhyitä</w:t>
      </w:r>
      <w:r w:rsidRPr="008347B8">
        <w:rPr>
          <w:b/>
          <w:noProof/>
          <w:sz w:val="24"/>
          <w:szCs w:val="24"/>
        </w:rPr>
        <w:t xml:space="preserve"> poissaoloja, </w:t>
      </w:r>
      <w:r w:rsidRPr="008347B8">
        <w:rPr>
          <w:b/>
          <w:noProof/>
          <w:sz w:val="24"/>
          <w:szCs w:val="24"/>
        </w:rPr>
        <w:lastRenderedPageBreak/>
        <w:t>kutsutaan huoltajan ja oppilaan suostumuksella yksilöllinen oppilashuoltoryhmä koolle poissaolojen syiden selvittämiseksi  ja tulevien poissaolojen ennalta ehkäisemiseksi.</w:t>
      </w:r>
    </w:p>
    <w:p w:rsidR="000A4960" w:rsidRDefault="00AA2F53" w:rsidP="001F418A">
      <w:pPr>
        <w:shd w:val="clear" w:color="auto" w:fill="FFFFFF"/>
        <w:spacing w:before="280" w:after="280" w:line="360" w:lineRule="auto"/>
        <w:jc w:val="both"/>
        <w:rPr>
          <w:color w:val="000000"/>
          <w:sz w:val="24"/>
          <w:szCs w:val="24"/>
        </w:rPr>
      </w:pPr>
      <w:r w:rsidRPr="00A122A6">
        <w:rPr>
          <w:color w:val="000000"/>
          <w:sz w:val="24"/>
          <w:szCs w:val="24"/>
        </w:rPr>
        <w:t>Poissa</w:t>
      </w:r>
      <w:r>
        <w:rPr>
          <w:color w:val="000000"/>
          <w:sz w:val="24"/>
          <w:szCs w:val="24"/>
        </w:rPr>
        <w:t xml:space="preserve">oloja seurataan Wilman avulla. </w:t>
      </w:r>
      <w:r w:rsidRPr="008347B8">
        <w:rPr>
          <w:b/>
          <w:color w:val="000000"/>
          <w:sz w:val="24"/>
          <w:szCs w:val="24"/>
        </w:rPr>
        <w:t xml:space="preserve">Yläkoulun osalta on otettu käyttöön poissaolokäytäntö epäselviin ja/tai jatkuviin poissaoloihin. Jos oppilaalle kerääntyy poissaoloja </w:t>
      </w:r>
      <w:r w:rsidRPr="00B6117A">
        <w:rPr>
          <w:b/>
          <w:color w:val="000000"/>
          <w:sz w:val="24"/>
          <w:szCs w:val="24"/>
          <w:u w:val="single"/>
        </w:rPr>
        <w:t>yhden jakson aikana 30 tuntia tai enemmän</w:t>
      </w:r>
      <w:r w:rsidRPr="008347B8">
        <w:rPr>
          <w:b/>
          <w:color w:val="000000"/>
          <w:sz w:val="24"/>
          <w:szCs w:val="24"/>
        </w:rPr>
        <w:t>, kutsuu luokanvalvoja koolle yksilöllisen oppilashuoltopalaverin.</w:t>
      </w:r>
      <w:r w:rsidRPr="00A122A6">
        <w:rPr>
          <w:color w:val="000000"/>
          <w:sz w:val="24"/>
          <w:szCs w:val="24"/>
        </w:rPr>
        <w:t xml:space="preserve"> Etukäteen tiedossa oleviin poissaoloihin huoltajan on anottava lupa etukäteen luokanvalvojalta. Yli kolmen vuorokauden poissaoloihin lupa anotaan rehtorilta.</w:t>
      </w:r>
    </w:p>
    <w:p w:rsidR="00A739E8" w:rsidRPr="001F418A" w:rsidRDefault="00CD0B95" w:rsidP="001F418A">
      <w:pPr>
        <w:shd w:val="clear" w:color="auto" w:fill="FFFFFF"/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811530</wp:posOffset>
                </wp:positionV>
                <wp:extent cx="1116000" cy="257175"/>
                <wp:effectExtent l="0" t="0" r="27305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0B95" w:rsidRPr="00CD0B95" w:rsidRDefault="00CD0B9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D0B95">
                              <w:rPr>
                                <w:rFonts w:asciiTheme="minorHAnsi" w:hAnsiTheme="minorHAnsi" w:cstheme="minorHAnsi"/>
                                <w:b/>
                              </w:rPr>
                              <w:t>HUOLENAIHEITA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left:0;text-align:left;margin-left:64.8pt;margin-top:63.9pt;width:87.8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" fillcolor="white [3201]" strokeweight=".5pt">
                <v:textbox>
                  <w:txbxContent>
                    <w:p w:rsidR="00CD0B95" w:rsidRPr="00CD0B95" w:rsidRDefault="00CD0B9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D0B95">
                        <w:rPr>
                          <w:rFonts w:asciiTheme="minorHAnsi" w:hAnsiTheme="minorHAnsi" w:cstheme="minorHAnsi"/>
                          <w:b/>
                        </w:rPr>
                        <w:t>HUOLENAIHEITA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36630" wp14:editId="13B43EBE">
                <wp:simplePos x="0" y="0"/>
                <wp:positionH relativeFrom="column">
                  <wp:posOffset>4486275</wp:posOffset>
                </wp:positionH>
                <wp:positionV relativeFrom="paragraph">
                  <wp:posOffset>751840</wp:posOffset>
                </wp:positionV>
                <wp:extent cx="864000" cy="257175"/>
                <wp:effectExtent l="0" t="0" r="12700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0B95" w:rsidRPr="00CD0B95" w:rsidRDefault="00CD0B95" w:rsidP="00CD0B9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D0B95">
                              <w:rPr>
                                <w:rFonts w:asciiTheme="minorHAnsi" w:hAnsiTheme="minorHAnsi" w:cstheme="minorHAnsi"/>
                                <w:b/>
                              </w:rPr>
                              <w:t>TUKITOIMIA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436630" id="Tekstiruutu 6" o:spid="_x0000_s1027" type="#_x0000_t202" style="position:absolute;left:0;text-align:left;margin-left:353.25pt;margin-top:59.2pt;width:68.0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" fillcolor="white [3201]" strokeweight=".5pt">
                <v:textbox>
                  <w:txbxContent>
                    <w:p w:rsidR="00CD0B95" w:rsidRPr="00CD0B95" w:rsidRDefault="00CD0B95" w:rsidP="00CD0B9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D0B95">
                        <w:rPr>
                          <w:rFonts w:asciiTheme="minorHAnsi" w:hAnsiTheme="minorHAnsi" w:cstheme="minorHAnsi"/>
                          <w:b/>
                        </w:rPr>
                        <w:t>TUKITOIMIA</w:t>
                      </w:r>
                    </w:p>
                  </w:txbxContent>
                </v:textbox>
              </v:shape>
            </w:pict>
          </mc:Fallback>
        </mc:AlternateContent>
      </w:r>
      <w:r w:rsidR="009E75B8">
        <w:rPr>
          <w:noProof/>
          <w:color w:val="000000"/>
          <w:sz w:val="24"/>
          <w:szCs w:val="24"/>
        </w:rPr>
        <w:drawing>
          <wp:inline distT="0" distB="0" distL="0" distR="0">
            <wp:extent cx="6276975" cy="6410325"/>
            <wp:effectExtent l="0" t="0" r="28575" b="47625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64361" w:rsidRPr="0069487F" w:rsidRDefault="00864361" w:rsidP="0060284F">
      <w:pPr>
        <w:rPr>
          <w:rFonts w:asciiTheme="minorHAnsi" w:hAnsiTheme="minorHAnsi"/>
          <w:sz w:val="24"/>
          <w:szCs w:val="24"/>
        </w:rPr>
      </w:pPr>
    </w:p>
    <w:sectPr w:rsidR="00864361" w:rsidRPr="0069487F" w:rsidSect="008925CE">
      <w:footerReference w:type="default" r:id="rId16"/>
      <w:pgSz w:w="11906" w:h="16838"/>
      <w:pgMar w:top="709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EA" w:rsidRDefault="00A47EEA">
      <w:r>
        <w:separator/>
      </w:r>
    </w:p>
  </w:endnote>
  <w:endnote w:type="continuationSeparator" w:id="0">
    <w:p w:rsidR="00A47EEA" w:rsidRDefault="00A4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EA" w:rsidRDefault="00A47EEA">
    <w:pPr>
      <w:pStyle w:val="Alatunniste"/>
      <w:tabs>
        <w:tab w:val="clear" w:pos="4819"/>
        <w:tab w:val="clear" w:pos="9638"/>
        <w:tab w:val="left" w:pos="1701"/>
        <w:tab w:val="left" w:pos="3402"/>
        <w:tab w:val="left" w:pos="5103"/>
        <w:tab w:val="left" w:pos="6521"/>
        <w:tab w:val="left" w:pos="8364"/>
      </w:tabs>
      <w:rPr>
        <w:rFonts w:ascii="Arial" w:hAnsi="Arial"/>
        <w:sz w:val="16"/>
      </w:rPr>
    </w:pPr>
    <w:r>
      <w:rPr>
        <w:rFonts w:ascii="Arial" w:hAnsi="Arial"/>
        <w:sz w:val="16"/>
      </w:rPr>
      <w:t>POSTIOSOITE</w:t>
    </w:r>
    <w:r>
      <w:rPr>
        <w:rFonts w:ascii="Arial" w:hAnsi="Arial"/>
        <w:sz w:val="16"/>
      </w:rPr>
      <w:tab/>
      <w:t>KÄYNTIOSOITE</w:t>
    </w:r>
    <w:r>
      <w:rPr>
        <w:rFonts w:ascii="Arial" w:hAnsi="Arial"/>
        <w:sz w:val="16"/>
      </w:rPr>
      <w:tab/>
      <w:t>PUHELINVAIHDE</w:t>
    </w:r>
    <w:r>
      <w:rPr>
        <w:rFonts w:ascii="Arial" w:hAnsi="Arial"/>
        <w:sz w:val="16"/>
      </w:rPr>
      <w:tab/>
      <w:t>FAKSI</w:t>
    </w:r>
    <w:r>
      <w:rPr>
        <w:rFonts w:ascii="Arial" w:hAnsi="Arial"/>
        <w:sz w:val="16"/>
      </w:rPr>
      <w:tab/>
      <w:t>INTERNET</w:t>
    </w:r>
    <w:r>
      <w:rPr>
        <w:rFonts w:ascii="Arial" w:hAnsi="Arial"/>
        <w:sz w:val="16"/>
      </w:rPr>
      <w:tab/>
      <w:t>Y-TUNNUS</w:t>
    </w:r>
  </w:p>
  <w:p w:rsidR="00A47EEA" w:rsidRDefault="00A47EEA">
    <w:pPr>
      <w:pStyle w:val="Alatunniste"/>
      <w:tabs>
        <w:tab w:val="clear" w:pos="4819"/>
        <w:tab w:val="clear" w:pos="9638"/>
        <w:tab w:val="left" w:pos="1701"/>
        <w:tab w:val="left" w:pos="3402"/>
        <w:tab w:val="left" w:pos="5103"/>
        <w:tab w:val="left" w:pos="6521"/>
        <w:tab w:val="left" w:pos="8364"/>
      </w:tabs>
      <w:rPr>
        <w:rFonts w:ascii="Arial" w:hAnsi="Arial"/>
        <w:sz w:val="16"/>
      </w:rPr>
    </w:pPr>
    <w:r>
      <w:rPr>
        <w:rFonts w:ascii="Arial" w:hAnsi="Arial"/>
        <w:sz w:val="16"/>
      </w:rPr>
      <w:t>PL 25</w:t>
    </w:r>
    <w:r>
      <w:rPr>
        <w:rFonts w:ascii="Arial" w:hAnsi="Arial"/>
        <w:sz w:val="16"/>
      </w:rPr>
      <w:tab/>
      <w:t>Keskuskatu 30</w:t>
    </w:r>
    <w:r>
      <w:rPr>
        <w:rFonts w:ascii="Arial" w:hAnsi="Arial"/>
        <w:sz w:val="16"/>
      </w:rPr>
      <w:tab/>
      <w:t>(02) 85011</w:t>
    </w:r>
    <w:r>
      <w:rPr>
        <w:rFonts w:ascii="Arial" w:hAnsi="Arial"/>
        <w:sz w:val="16"/>
      </w:rPr>
      <w:tab/>
      <w:t xml:space="preserve">(02) 856 790 </w:t>
    </w:r>
    <w:r>
      <w:rPr>
        <w:rFonts w:ascii="Arial" w:hAnsi="Arial"/>
        <w:sz w:val="16"/>
      </w:rPr>
      <w:tab/>
      <w:t>www.laitila.fi/koulutus</w:t>
    </w:r>
    <w:r>
      <w:rPr>
        <w:rFonts w:ascii="Arial" w:hAnsi="Arial"/>
        <w:sz w:val="16"/>
      </w:rPr>
      <w:tab/>
      <w:t>013444480-9</w:t>
    </w:r>
  </w:p>
  <w:p w:rsidR="00A47EEA" w:rsidRDefault="00A47EEA">
    <w:pPr>
      <w:pStyle w:val="Alatunniste"/>
      <w:tabs>
        <w:tab w:val="clear" w:pos="4819"/>
        <w:tab w:val="clear" w:pos="9638"/>
        <w:tab w:val="left" w:pos="1701"/>
        <w:tab w:val="left" w:pos="5103"/>
        <w:tab w:val="left" w:pos="6804"/>
        <w:tab w:val="left" w:pos="8363"/>
      </w:tabs>
      <w:rPr>
        <w:rFonts w:ascii="Arial" w:hAnsi="Arial"/>
        <w:sz w:val="16"/>
      </w:rPr>
    </w:pPr>
    <w:r>
      <w:rPr>
        <w:rFonts w:ascii="Arial" w:hAnsi="Arial"/>
        <w:sz w:val="16"/>
      </w:rPr>
      <w:t>23801  LAITILA</w:t>
    </w:r>
    <w:r>
      <w:rPr>
        <w:rFonts w:ascii="Arial" w:hAnsi="Arial"/>
        <w:sz w:val="16"/>
      </w:rPr>
      <w:tab/>
      <w:t>23800  LAITILA</w:t>
    </w:r>
    <w:r>
      <w:rPr>
        <w:rFonts w:ascii="Arial" w:hAnsi="Arial"/>
        <w:sz w:val="16"/>
      </w:rPr>
      <w:tab/>
    </w:r>
  </w:p>
  <w:p w:rsidR="00A47EEA" w:rsidRDefault="00A47EE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EA" w:rsidRDefault="00A47EEA">
      <w:r>
        <w:separator/>
      </w:r>
    </w:p>
  </w:footnote>
  <w:footnote w:type="continuationSeparator" w:id="0">
    <w:p w:rsidR="00A47EEA" w:rsidRDefault="00A4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44A"/>
    <w:multiLevelType w:val="hybridMultilevel"/>
    <w:tmpl w:val="A98CDDF8"/>
    <w:lvl w:ilvl="0" w:tplc="040B000D">
      <w:start w:val="1"/>
      <w:numFmt w:val="bullet"/>
      <w:lvlText w:val=""/>
      <w:lvlJc w:val="left"/>
      <w:pPr>
        <w:ind w:left="20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>
    <w:nsid w:val="0C525100"/>
    <w:multiLevelType w:val="hybridMultilevel"/>
    <w:tmpl w:val="64963E46"/>
    <w:lvl w:ilvl="0" w:tplc="040B000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9" w:hanging="360"/>
      </w:pPr>
      <w:rPr>
        <w:rFonts w:ascii="Wingdings" w:hAnsi="Wingdings" w:hint="default"/>
      </w:rPr>
    </w:lvl>
  </w:abstractNum>
  <w:abstractNum w:abstractNumId="2">
    <w:nsid w:val="0D577E6F"/>
    <w:multiLevelType w:val="hybridMultilevel"/>
    <w:tmpl w:val="99084A4A"/>
    <w:lvl w:ilvl="0" w:tplc="6212D562"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>
    <w:nsid w:val="0E0A3619"/>
    <w:multiLevelType w:val="hybridMultilevel"/>
    <w:tmpl w:val="9CD65368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>
    <w:nsid w:val="0FAD23DE"/>
    <w:multiLevelType w:val="hybridMultilevel"/>
    <w:tmpl w:val="866A1CA4"/>
    <w:lvl w:ilvl="0" w:tplc="040B000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9" w:hanging="360"/>
      </w:pPr>
      <w:rPr>
        <w:rFonts w:ascii="Wingdings" w:hAnsi="Wingdings" w:hint="default"/>
      </w:rPr>
    </w:lvl>
  </w:abstractNum>
  <w:abstractNum w:abstractNumId="5">
    <w:nsid w:val="11D53FBE"/>
    <w:multiLevelType w:val="singleLevel"/>
    <w:tmpl w:val="482E85F4"/>
    <w:lvl w:ilvl="0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6">
    <w:nsid w:val="14CD3C18"/>
    <w:multiLevelType w:val="hybridMultilevel"/>
    <w:tmpl w:val="ABD45E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8FCB8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0769"/>
    <w:multiLevelType w:val="hybridMultilevel"/>
    <w:tmpl w:val="7C4A8704"/>
    <w:lvl w:ilvl="0" w:tplc="32D2ED34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9" w:hanging="360"/>
      </w:pPr>
    </w:lvl>
    <w:lvl w:ilvl="2" w:tplc="040B001B" w:tentative="1">
      <w:start w:val="1"/>
      <w:numFmt w:val="lowerRoman"/>
      <w:lvlText w:val="%3."/>
      <w:lvlJc w:val="right"/>
      <w:pPr>
        <w:ind w:left="4409" w:hanging="180"/>
      </w:pPr>
    </w:lvl>
    <w:lvl w:ilvl="3" w:tplc="040B000F" w:tentative="1">
      <w:start w:val="1"/>
      <w:numFmt w:val="decimal"/>
      <w:lvlText w:val="%4."/>
      <w:lvlJc w:val="left"/>
      <w:pPr>
        <w:ind w:left="5129" w:hanging="360"/>
      </w:pPr>
    </w:lvl>
    <w:lvl w:ilvl="4" w:tplc="040B0019" w:tentative="1">
      <w:start w:val="1"/>
      <w:numFmt w:val="lowerLetter"/>
      <w:lvlText w:val="%5."/>
      <w:lvlJc w:val="left"/>
      <w:pPr>
        <w:ind w:left="5849" w:hanging="360"/>
      </w:pPr>
    </w:lvl>
    <w:lvl w:ilvl="5" w:tplc="040B001B" w:tentative="1">
      <w:start w:val="1"/>
      <w:numFmt w:val="lowerRoman"/>
      <w:lvlText w:val="%6."/>
      <w:lvlJc w:val="right"/>
      <w:pPr>
        <w:ind w:left="6569" w:hanging="180"/>
      </w:pPr>
    </w:lvl>
    <w:lvl w:ilvl="6" w:tplc="040B000F" w:tentative="1">
      <w:start w:val="1"/>
      <w:numFmt w:val="decimal"/>
      <w:lvlText w:val="%7."/>
      <w:lvlJc w:val="left"/>
      <w:pPr>
        <w:ind w:left="7289" w:hanging="360"/>
      </w:pPr>
    </w:lvl>
    <w:lvl w:ilvl="7" w:tplc="040B0019" w:tentative="1">
      <w:start w:val="1"/>
      <w:numFmt w:val="lowerLetter"/>
      <w:lvlText w:val="%8."/>
      <w:lvlJc w:val="left"/>
      <w:pPr>
        <w:ind w:left="8009" w:hanging="360"/>
      </w:pPr>
    </w:lvl>
    <w:lvl w:ilvl="8" w:tplc="040B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8">
    <w:nsid w:val="2A2F7E02"/>
    <w:multiLevelType w:val="singleLevel"/>
    <w:tmpl w:val="71D8C454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9">
    <w:nsid w:val="2A5A702A"/>
    <w:multiLevelType w:val="hybridMultilevel"/>
    <w:tmpl w:val="A9DCFCAA"/>
    <w:lvl w:ilvl="0" w:tplc="040B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0">
    <w:nsid w:val="2B3D0553"/>
    <w:multiLevelType w:val="hybridMultilevel"/>
    <w:tmpl w:val="BD24C016"/>
    <w:lvl w:ilvl="0" w:tplc="040B000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9" w:hanging="360"/>
      </w:pPr>
      <w:rPr>
        <w:rFonts w:ascii="Wingdings" w:hAnsi="Wingdings" w:hint="default"/>
      </w:rPr>
    </w:lvl>
  </w:abstractNum>
  <w:abstractNum w:abstractNumId="11">
    <w:nsid w:val="2DA374AF"/>
    <w:multiLevelType w:val="singleLevel"/>
    <w:tmpl w:val="3CE81BC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2">
    <w:nsid w:val="31967EB3"/>
    <w:multiLevelType w:val="singleLevel"/>
    <w:tmpl w:val="B2CA8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CC75D81"/>
    <w:multiLevelType w:val="hybridMultilevel"/>
    <w:tmpl w:val="EDC4FDCA"/>
    <w:lvl w:ilvl="0" w:tplc="040B000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9" w:hanging="360"/>
      </w:pPr>
      <w:rPr>
        <w:rFonts w:ascii="Wingdings" w:hAnsi="Wingdings" w:hint="default"/>
      </w:rPr>
    </w:lvl>
  </w:abstractNum>
  <w:abstractNum w:abstractNumId="14">
    <w:nsid w:val="48147465"/>
    <w:multiLevelType w:val="hybridMultilevel"/>
    <w:tmpl w:val="16147FB0"/>
    <w:lvl w:ilvl="0" w:tplc="040B000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9" w:hanging="360"/>
      </w:pPr>
      <w:rPr>
        <w:rFonts w:ascii="Wingdings" w:hAnsi="Wingdings" w:hint="default"/>
      </w:rPr>
    </w:lvl>
  </w:abstractNum>
  <w:abstractNum w:abstractNumId="15">
    <w:nsid w:val="505649F9"/>
    <w:multiLevelType w:val="singleLevel"/>
    <w:tmpl w:val="B9D82EBA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6">
    <w:nsid w:val="587F4F0B"/>
    <w:multiLevelType w:val="hybridMultilevel"/>
    <w:tmpl w:val="D1BE266E"/>
    <w:lvl w:ilvl="0" w:tplc="59A8FF40">
      <w:start w:val="1"/>
      <w:numFmt w:val="decimal"/>
      <w:lvlText w:val="%1."/>
      <w:lvlJc w:val="left"/>
      <w:pPr>
        <w:tabs>
          <w:tab w:val="num" w:pos="2969"/>
        </w:tabs>
        <w:ind w:left="29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9"/>
        </w:tabs>
        <w:ind w:left="3689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9"/>
        </w:tabs>
        <w:ind w:left="4409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9"/>
        </w:tabs>
        <w:ind w:left="5129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9"/>
        </w:tabs>
        <w:ind w:left="5849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9"/>
        </w:tabs>
        <w:ind w:left="6569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9"/>
        </w:tabs>
        <w:ind w:left="7289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9"/>
        </w:tabs>
        <w:ind w:left="8009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9"/>
        </w:tabs>
        <w:ind w:left="8729" w:hanging="180"/>
      </w:pPr>
    </w:lvl>
  </w:abstractNum>
  <w:abstractNum w:abstractNumId="17">
    <w:nsid w:val="5BEF296D"/>
    <w:multiLevelType w:val="hybridMultilevel"/>
    <w:tmpl w:val="ABD45E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8FCB8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07AA1"/>
    <w:multiLevelType w:val="hybridMultilevel"/>
    <w:tmpl w:val="0BAC1E5E"/>
    <w:lvl w:ilvl="0" w:tplc="833E5E96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9">
    <w:nsid w:val="60DE75EA"/>
    <w:multiLevelType w:val="singleLevel"/>
    <w:tmpl w:val="71D8C454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0">
    <w:nsid w:val="67ED2EAA"/>
    <w:multiLevelType w:val="singleLevel"/>
    <w:tmpl w:val="B9D82EBA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1">
    <w:nsid w:val="6A7B2FD4"/>
    <w:multiLevelType w:val="singleLevel"/>
    <w:tmpl w:val="71D8C454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6DEE1098"/>
    <w:multiLevelType w:val="singleLevel"/>
    <w:tmpl w:val="71D8C454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6FF30AAB"/>
    <w:multiLevelType w:val="hybridMultilevel"/>
    <w:tmpl w:val="CAF47C32"/>
    <w:lvl w:ilvl="0" w:tplc="040B000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9" w:hanging="360"/>
      </w:pPr>
      <w:rPr>
        <w:rFonts w:ascii="Wingdings" w:hAnsi="Wingdings" w:hint="default"/>
      </w:rPr>
    </w:lvl>
  </w:abstractNum>
  <w:abstractNum w:abstractNumId="24">
    <w:nsid w:val="740E120A"/>
    <w:multiLevelType w:val="hybridMultilevel"/>
    <w:tmpl w:val="6A7A522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15"/>
  </w:num>
  <w:num w:numId="5">
    <w:abstractNumId w:val="22"/>
  </w:num>
  <w:num w:numId="6">
    <w:abstractNumId w:val="8"/>
  </w:num>
  <w:num w:numId="7">
    <w:abstractNumId w:val="19"/>
  </w:num>
  <w:num w:numId="8">
    <w:abstractNumId w:val="12"/>
  </w:num>
  <w:num w:numId="9">
    <w:abstractNumId w:val="21"/>
  </w:num>
  <w:num w:numId="10">
    <w:abstractNumId w:val="18"/>
  </w:num>
  <w:num w:numId="11">
    <w:abstractNumId w:val="16"/>
  </w:num>
  <w:num w:numId="12">
    <w:abstractNumId w:val="7"/>
  </w:num>
  <w:num w:numId="13">
    <w:abstractNumId w:val="2"/>
  </w:num>
  <w:num w:numId="14">
    <w:abstractNumId w:val="10"/>
  </w:num>
  <w:num w:numId="15">
    <w:abstractNumId w:val="23"/>
  </w:num>
  <w:num w:numId="16">
    <w:abstractNumId w:val="24"/>
  </w:num>
  <w:num w:numId="17">
    <w:abstractNumId w:val="9"/>
  </w:num>
  <w:num w:numId="18">
    <w:abstractNumId w:val="1"/>
  </w:num>
  <w:num w:numId="19">
    <w:abstractNumId w:val="14"/>
  </w:num>
  <w:num w:numId="20">
    <w:abstractNumId w:val="4"/>
  </w:num>
  <w:num w:numId="21">
    <w:abstractNumId w:val="13"/>
  </w:num>
  <w:num w:numId="22">
    <w:abstractNumId w:val="6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B3"/>
    <w:rsid w:val="00044BA3"/>
    <w:rsid w:val="00046E36"/>
    <w:rsid w:val="000A4960"/>
    <w:rsid w:val="000C5EB9"/>
    <w:rsid w:val="000D0813"/>
    <w:rsid w:val="000D0C0C"/>
    <w:rsid w:val="000E11C6"/>
    <w:rsid w:val="00126968"/>
    <w:rsid w:val="00131A56"/>
    <w:rsid w:val="00141E99"/>
    <w:rsid w:val="001A4C75"/>
    <w:rsid w:val="001D273A"/>
    <w:rsid w:val="001E1C52"/>
    <w:rsid w:val="001E5CAC"/>
    <w:rsid w:val="001F418A"/>
    <w:rsid w:val="002035FF"/>
    <w:rsid w:val="00203749"/>
    <w:rsid w:val="00214496"/>
    <w:rsid w:val="0023402C"/>
    <w:rsid w:val="00236925"/>
    <w:rsid w:val="00240A13"/>
    <w:rsid w:val="00261EE6"/>
    <w:rsid w:val="00264209"/>
    <w:rsid w:val="00274613"/>
    <w:rsid w:val="00276437"/>
    <w:rsid w:val="002A6722"/>
    <w:rsid w:val="002B42E2"/>
    <w:rsid w:val="002B4475"/>
    <w:rsid w:val="002C73C5"/>
    <w:rsid w:val="002E6FD4"/>
    <w:rsid w:val="002F362A"/>
    <w:rsid w:val="0033401D"/>
    <w:rsid w:val="0034358C"/>
    <w:rsid w:val="00347B4B"/>
    <w:rsid w:val="003F2EBA"/>
    <w:rsid w:val="004012AC"/>
    <w:rsid w:val="00411E84"/>
    <w:rsid w:val="00421974"/>
    <w:rsid w:val="00422FE8"/>
    <w:rsid w:val="00422FEA"/>
    <w:rsid w:val="0043684A"/>
    <w:rsid w:val="004755FD"/>
    <w:rsid w:val="00496F88"/>
    <w:rsid w:val="004976D8"/>
    <w:rsid w:val="004D0C7A"/>
    <w:rsid w:val="004D4C6A"/>
    <w:rsid w:val="004D75C8"/>
    <w:rsid w:val="004E10D2"/>
    <w:rsid w:val="004E2224"/>
    <w:rsid w:val="004E6E45"/>
    <w:rsid w:val="00512765"/>
    <w:rsid w:val="00512A8C"/>
    <w:rsid w:val="00524D0D"/>
    <w:rsid w:val="00526825"/>
    <w:rsid w:val="00527952"/>
    <w:rsid w:val="0053016C"/>
    <w:rsid w:val="00532323"/>
    <w:rsid w:val="00536B5C"/>
    <w:rsid w:val="005413D4"/>
    <w:rsid w:val="00547A1B"/>
    <w:rsid w:val="00567DF0"/>
    <w:rsid w:val="00567F76"/>
    <w:rsid w:val="005863AF"/>
    <w:rsid w:val="005F2308"/>
    <w:rsid w:val="005F2B3B"/>
    <w:rsid w:val="0060284F"/>
    <w:rsid w:val="00612E65"/>
    <w:rsid w:val="00613737"/>
    <w:rsid w:val="006431B1"/>
    <w:rsid w:val="0064344A"/>
    <w:rsid w:val="00663A72"/>
    <w:rsid w:val="00667EB3"/>
    <w:rsid w:val="00682947"/>
    <w:rsid w:val="00693A88"/>
    <w:rsid w:val="0069487F"/>
    <w:rsid w:val="00696D03"/>
    <w:rsid w:val="006B5698"/>
    <w:rsid w:val="006C6535"/>
    <w:rsid w:val="00704BF1"/>
    <w:rsid w:val="007107FC"/>
    <w:rsid w:val="007622B0"/>
    <w:rsid w:val="00783198"/>
    <w:rsid w:val="00787372"/>
    <w:rsid w:val="007B44E1"/>
    <w:rsid w:val="007B4BCB"/>
    <w:rsid w:val="00807DAE"/>
    <w:rsid w:val="008347B8"/>
    <w:rsid w:val="00842F85"/>
    <w:rsid w:val="0085054A"/>
    <w:rsid w:val="00851D78"/>
    <w:rsid w:val="00864361"/>
    <w:rsid w:val="00873AF8"/>
    <w:rsid w:val="008925CE"/>
    <w:rsid w:val="008A058E"/>
    <w:rsid w:val="008A2EE6"/>
    <w:rsid w:val="008A7C21"/>
    <w:rsid w:val="008C5CA1"/>
    <w:rsid w:val="00922541"/>
    <w:rsid w:val="00922BEA"/>
    <w:rsid w:val="009310C4"/>
    <w:rsid w:val="0093654D"/>
    <w:rsid w:val="00940355"/>
    <w:rsid w:val="009B1E1B"/>
    <w:rsid w:val="009C7F87"/>
    <w:rsid w:val="009E75B8"/>
    <w:rsid w:val="009F3948"/>
    <w:rsid w:val="009F779D"/>
    <w:rsid w:val="00A47EEA"/>
    <w:rsid w:val="00A62B14"/>
    <w:rsid w:val="00A739E8"/>
    <w:rsid w:val="00AA2F53"/>
    <w:rsid w:val="00AC257D"/>
    <w:rsid w:val="00AD36F5"/>
    <w:rsid w:val="00AE2964"/>
    <w:rsid w:val="00AF45C8"/>
    <w:rsid w:val="00B0416E"/>
    <w:rsid w:val="00B05115"/>
    <w:rsid w:val="00B227A7"/>
    <w:rsid w:val="00B22F0F"/>
    <w:rsid w:val="00B32339"/>
    <w:rsid w:val="00B34B11"/>
    <w:rsid w:val="00B36092"/>
    <w:rsid w:val="00B43A21"/>
    <w:rsid w:val="00B55ECB"/>
    <w:rsid w:val="00B6117A"/>
    <w:rsid w:val="00B65999"/>
    <w:rsid w:val="00B67F03"/>
    <w:rsid w:val="00B75A3C"/>
    <w:rsid w:val="00B862F9"/>
    <w:rsid w:val="00B86DA6"/>
    <w:rsid w:val="00B95DBD"/>
    <w:rsid w:val="00BD312B"/>
    <w:rsid w:val="00BE466E"/>
    <w:rsid w:val="00BE47B5"/>
    <w:rsid w:val="00BF1841"/>
    <w:rsid w:val="00BF2A47"/>
    <w:rsid w:val="00C00F85"/>
    <w:rsid w:val="00C13D34"/>
    <w:rsid w:val="00C2111E"/>
    <w:rsid w:val="00C356CA"/>
    <w:rsid w:val="00C36200"/>
    <w:rsid w:val="00C42A7E"/>
    <w:rsid w:val="00C52C3D"/>
    <w:rsid w:val="00CA6B1B"/>
    <w:rsid w:val="00CB1608"/>
    <w:rsid w:val="00CD0B95"/>
    <w:rsid w:val="00CD7BCC"/>
    <w:rsid w:val="00CF149E"/>
    <w:rsid w:val="00D53A89"/>
    <w:rsid w:val="00D6109B"/>
    <w:rsid w:val="00D76AE7"/>
    <w:rsid w:val="00D84EA5"/>
    <w:rsid w:val="00DB7E82"/>
    <w:rsid w:val="00DC233D"/>
    <w:rsid w:val="00E01ED5"/>
    <w:rsid w:val="00E02B95"/>
    <w:rsid w:val="00E16B72"/>
    <w:rsid w:val="00E402A7"/>
    <w:rsid w:val="00E50B8D"/>
    <w:rsid w:val="00EA19B3"/>
    <w:rsid w:val="00EA22E0"/>
    <w:rsid w:val="00ED34BC"/>
    <w:rsid w:val="00EF2396"/>
    <w:rsid w:val="00F20B52"/>
    <w:rsid w:val="00F22AEC"/>
    <w:rsid w:val="00F25852"/>
    <w:rsid w:val="00F503D6"/>
    <w:rsid w:val="00F6489A"/>
    <w:rsid w:val="00F77E76"/>
    <w:rsid w:val="00F86ADB"/>
    <w:rsid w:val="00FA2DF5"/>
    <w:rsid w:val="00FB50AA"/>
    <w:rsid w:val="00FC0EFF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4358C"/>
  </w:style>
  <w:style w:type="paragraph" w:styleId="Otsikko1">
    <w:name w:val="heading 1"/>
    <w:basedOn w:val="Normaali"/>
    <w:next w:val="Normaali"/>
    <w:qFormat/>
    <w:rsid w:val="0034358C"/>
    <w:pPr>
      <w:keepNext/>
      <w:ind w:left="2608"/>
      <w:outlineLvl w:val="0"/>
    </w:pPr>
    <w:rPr>
      <w:sz w:val="24"/>
    </w:rPr>
  </w:style>
  <w:style w:type="paragraph" w:styleId="Otsikko3">
    <w:name w:val="heading 3"/>
    <w:basedOn w:val="Normaali"/>
    <w:next w:val="Normaali"/>
    <w:link w:val="Otsikko3Char"/>
    <w:unhideWhenUsed/>
    <w:qFormat/>
    <w:rsid w:val="00AA2F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34358C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rsid w:val="0034358C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34358C"/>
    <w:pPr>
      <w:ind w:left="2608" w:firstLine="2"/>
    </w:pPr>
    <w:rPr>
      <w:b/>
      <w:sz w:val="24"/>
    </w:rPr>
  </w:style>
  <w:style w:type="paragraph" w:styleId="Seliteteksti">
    <w:name w:val="Balloon Text"/>
    <w:basedOn w:val="Normaali"/>
    <w:semiHidden/>
    <w:rsid w:val="002E6FD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36092"/>
    <w:pPr>
      <w:ind w:left="1304"/>
    </w:pPr>
  </w:style>
  <w:style w:type="character" w:styleId="Hyperlinkki">
    <w:name w:val="Hyperlink"/>
    <w:basedOn w:val="Kappaleenoletusfontti"/>
    <w:unhideWhenUsed/>
    <w:rsid w:val="00347B4B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rsid w:val="00AA2F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ivli">
    <w:name w:val="No Spacing"/>
    <w:link w:val="EivliChar"/>
    <w:uiPriority w:val="1"/>
    <w:qFormat/>
    <w:rsid w:val="00CD0B95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CD0B9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4358C"/>
  </w:style>
  <w:style w:type="paragraph" w:styleId="Otsikko1">
    <w:name w:val="heading 1"/>
    <w:basedOn w:val="Normaali"/>
    <w:next w:val="Normaali"/>
    <w:qFormat/>
    <w:rsid w:val="0034358C"/>
    <w:pPr>
      <w:keepNext/>
      <w:ind w:left="2608"/>
      <w:outlineLvl w:val="0"/>
    </w:pPr>
    <w:rPr>
      <w:sz w:val="24"/>
    </w:rPr>
  </w:style>
  <w:style w:type="paragraph" w:styleId="Otsikko3">
    <w:name w:val="heading 3"/>
    <w:basedOn w:val="Normaali"/>
    <w:next w:val="Normaali"/>
    <w:link w:val="Otsikko3Char"/>
    <w:unhideWhenUsed/>
    <w:qFormat/>
    <w:rsid w:val="00AA2F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34358C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rsid w:val="0034358C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34358C"/>
    <w:pPr>
      <w:ind w:left="2608" w:firstLine="2"/>
    </w:pPr>
    <w:rPr>
      <w:b/>
      <w:sz w:val="24"/>
    </w:rPr>
  </w:style>
  <w:style w:type="paragraph" w:styleId="Seliteteksti">
    <w:name w:val="Balloon Text"/>
    <w:basedOn w:val="Normaali"/>
    <w:semiHidden/>
    <w:rsid w:val="002E6FD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36092"/>
    <w:pPr>
      <w:ind w:left="1304"/>
    </w:pPr>
  </w:style>
  <w:style w:type="character" w:styleId="Hyperlinkki">
    <w:name w:val="Hyperlink"/>
    <w:basedOn w:val="Kappaleenoletusfontti"/>
    <w:unhideWhenUsed/>
    <w:rsid w:val="00347B4B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rsid w:val="00AA2F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ivli">
    <w:name w:val="No Spacing"/>
    <w:link w:val="EivliChar"/>
    <w:uiPriority w:val="1"/>
    <w:qFormat/>
    <w:rsid w:val="00CD0B95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CD0B9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73AD57-F638-4B9D-A491-7758A116EEA8}" type="doc">
      <dgm:prSet loTypeId="urn:microsoft.com/office/officeart/2005/8/layout/process4" loCatId="process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fi-FI"/>
        </a:p>
      </dgm:t>
    </dgm:pt>
    <dgm:pt modelId="{F1D6D102-6F2E-400D-BD3E-825779B224F8}">
      <dgm:prSet phldrT="[Teksti]" custT="1"/>
      <dgm:spPr/>
      <dgm:t>
        <a:bodyPr/>
        <a:lstStyle/>
        <a:p>
          <a:r>
            <a:rPr lang="fi-FI" sz="2000" b="1"/>
            <a:t>Pieni huoli oppilaasta 5-15 h</a:t>
          </a:r>
        </a:p>
        <a:p>
          <a:r>
            <a:rPr lang="fi-FI" sz="1400" b="1"/>
            <a:t>- huom. tee arvio yleisen tuen tarpeesta!</a:t>
          </a:r>
        </a:p>
      </dgm:t>
    </dgm:pt>
    <dgm:pt modelId="{F7E72022-6B62-4E91-9DCB-7281C12E46E4}" type="parTrans" cxnId="{A5169D79-681B-44CE-A6B7-41768A57EBB0}">
      <dgm:prSet/>
      <dgm:spPr/>
      <dgm:t>
        <a:bodyPr/>
        <a:lstStyle/>
        <a:p>
          <a:endParaRPr lang="fi-FI"/>
        </a:p>
      </dgm:t>
    </dgm:pt>
    <dgm:pt modelId="{1601F11D-8438-493B-BB17-164F41EE1D07}" type="sibTrans" cxnId="{A5169D79-681B-44CE-A6B7-41768A57EBB0}">
      <dgm:prSet/>
      <dgm:spPr/>
      <dgm:t>
        <a:bodyPr/>
        <a:lstStyle/>
        <a:p>
          <a:endParaRPr lang="fi-FI"/>
        </a:p>
      </dgm:t>
    </dgm:pt>
    <dgm:pt modelId="{1801DD1B-0DDD-4975-B13C-7AA28A57EB50}">
      <dgm:prSet phldrT="[Teksti]" custT="1"/>
      <dgm:spPr/>
      <dgm:t>
        <a:bodyPr/>
        <a:lstStyle/>
        <a:p>
          <a:pPr algn="ctr"/>
          <a:r>
            <a:rPr lang="fi-FI" sz="1000" b="1"/>
            <a:t>- selvittämättömät/epämääräiset poissaolot</a:t>
          </a:r>
        </a:p>
        <a:p>
          <a:pPr algn="ctr"/>
          <a:r>
            <a:rPr lang="fi-FI" sz="1000" b="1"/>
            <a:t>- tietyn päivän/tunnin poissaolot</a:t>
          </a:r>
        </a:p>
        <a:p>
          <a:pPr algn="ctr"/>
          <a:r>
            <a:rPr lang="fi-FI" sz="1000" b="1"/>
            <a:t>- poistumisia koulusta kesken päivän</a:t>
          </a:r>
        </a:p>
        <a:p>
          <a:pPr algn="ctr"/>
          <a:r>
            <a:rPr lang="fi-FI" sz="1000" b="1"/>
            <a:t>- luvattomat poissaolot</a:t>
          </a:r>
        </a:p>
        <a:p>
          <a:pPr algn="ctr"/>
          <a:endParaRPr lang="fi-FI" sz="900"/>
        </a:p>
      </dgm:t>
    </dgm:pt>
    <dgm:pt modelId="{BFC00ECD-DEF3-45BF-AA9D-A6FDEB3ECF9D}" type="parTrans" cxnId="{32E43F47-ABF5-4880-A81C-835A1427048B}">
      <dgm:prSet/>
      <dgm:spPr/>
      <dgm:t>
        <a:bodyPr/>
        <a:lstStyle/>
        <a:p>
          <a:endParaRPr lang="fi-FI"/>
        </a:p>
      </dgm:t>
    </dgm:pt>
    <dgm:pt modelId="{4DFCCC62-9E72-4B62-A308-DFA021BDD7D5}" type="sibTrans" cxnId="{32E43F47-ABF5-4880-A81C-835A1427048B}">
      <dgm:prSet/>
      <dgm:spPr/>
      <dgm:t>
        <a:bodyPr/>
        <a:lstStyle/>
        <a:p>
          <a:endParaRPr lang="fi-FI"/>
        </a:p>
      </dgm:t>
    </dgm:pt>
    <dgm:pt modelId="{3DBA07AD-EF44-4E37-8576-94C969AC2C92}">
      <dgm:prSet phldrT="[Teksti]" custT="1"/>
      <dgm:spPr/>
      <dgm:t>
        <a:bodyPr/>
        <a:lstStyle/>
        <a:p>
          <a:r>
            <a:rPr lang="fi-FI" sz="1000" b="1"/>
            <a:t>- keskustelu oppilaan kanssa</a:t>
          </a:r>
        </a:p>
        <a:p>
          <a:r>
            <a:rPr lang="fi-FI" sz="1000" b="1"/>
            <a:t>- yhteys kotiin</a:t>
          </a:r>
        </a:p>
        <a:p>
          <a:r>
            <a:rPr lang="fi-FI" sz="1000" b="1"/>
            <a:t>- oppilashuollon konsultaatio</a:t>
          </a:r>
        </a:p>
        <a:p>
          <a:r>
            <a:rPr lang="fi-FI" sz="1000" b="1"/>
            <a:t>- kurinpitotoimet (luvattomat poissaolot)</a:t>
          </a:r>
        </a:p>
        <a:p>
          <a:r>
            <a:rPr lang="fi-FI" sz="1000" b="1"/>
            <a:t>- poissaolojen korvaaminen</a:t>
          </a:r>
        </a:p>
        <a:p>
          <a:r>
            <a:rPr lang="fi-FI" sz="1000" b="1"/>
            <a:t>- oppimissuunnitelman laadinta?</a:t>
          </a:r>
        </a:p>
      </dgm:t>
    </dgm:pt>
    <dgm:pt modelId="{69F0C1CE-FC6F-4EA0-9350-FE4C56907013}" type="parTrans" cxnId="{CA0B4DA0-EA18-41A0-82AE-41F86A9CBD5A}">
      <dgm:prSet/>
      <dgm:spPr/>
      <dgm:t>
        <a:bodyPr/>
        <a:lstStyle/>
        <a:p>
          <a:endParaRPr lang="fi-FI"/>
        </a:p>
      </dgm:t>
    </dgm:pt>
    <dgm:pt modelId="{92B72C60-BC0D-42AA-A440-356B73EA8C1D}" type="sibTrans" cxnId="{CA0B4DA0-EA18-41A0-82AE-41F86A9CBD5A}">
      <dgm:prSet/>
      <dgm:spPr/>
      <dgm:t>
        <a:bodyPr/>
        <a:lstStyle/>
        <a:p>
          <a:endParaRPr lang="fi-FI"/>
        </a:p>
      </dgm:t>
    </dgm:pt>
    <dgm:pt modelId="{610A6807-7F0A-4C9E-A3C6-D57A36AEC751}">
      <dgm:prSet phldrT="[Teksti]" custT="1"/>
      <dgm:spPr/>
      <dgm:t>
        <a:bodyPr/>
        <a:lstStyle/>
        <a:p>
          <a:r>
            <a:rPr lang="fi-FI" sz="2000" b="1"/>
            <a:t>Kasvava huoli oppilaasta 15-30 h</a:t>
          </a:r>
        </a:p>
        <a:p>
          <a:r>
            <a:rPr lang="fi-FI" sz="1400" b="1"/>
            <a:t>- huom. arvioidaan tehostetun tuen tarvetta</a:t>
          </a:r>
        </a:p>
      </dgm:t>
    </dgm:pt>
    <dgm:pt modelId="{AE1790EC-3B3A-43AE-83F3-7EAD02CC9474}" type="parTrans" cxnId="{BB1FCD9E-7EEC-4A3D-B880-F6EC4AB2E4EC}">
      <dgm:prSet/>
      <dgm:spPr/>
      <dgm:t>
        <a:bodyPr/>
        <a:lstStyle/>
        <a:p>
          <a:endParaRPr lang="fi-FI"/>
        </a:p>
      </dgm:t>
    </dgm:pt>
    <dgm:pt modelId="{19490F1E-E442-4380-82D5-7FB120E05765}" type="sibTrans" cxnId="{BB1FCD9E-7EEC-4A3D-B880-F6EC4AB2E4EC}">
      <dgm:prSet/>
      <dgm:spPr/>
      <dgm:t>
        <a:bodyPr/>
        <a:lstStyle/>
        <a:p>
          <a:endParaRPr lang="fi-FI"/>
        </a:p>
      </dgm:t>
    </dgm:pt>
    <dgm:pt modelId="{A613174D-F94D-4304-89DE-003179AF36D8}">
      <dgm:prSet phldrT="[Teksti]" custT="1"/>
      <dgm:spPr/>
      <dgm:t>
        <a:bodyPr/>
        <a:lstStyle/>
        <a:p>
          <a:r>
            <a:rPr lang="fi-FI" sz="1000" b="1"/>
            <a:t>- runsaat poissaolot</a:t>
          </a:r>
        </a:p>
        <a:p>
          <a:r>
            <a:rPr lang="fi-FI" sz="1000" b="1"/>
            <a:t>- oppilas koulussa, mutta ei tunneilla</a:t>
          </a:r>
        </a:p>
        <a:p>
          <a:r>
            <a:rPr lang="fi-FI" sz="1000" b="1"/>
            <a:t>- poissaoloja ei ole onnistuttu vähentämään</a:t>
          </a:r>
        </a:p>
        <a:p>
          <a:r>
            <a:rPr lang="fi-FI" sz="1000" b="1"/>
            <a:t>- tarve lisävoimavaroista</a:t>
          </a:r>
        </a:p>
      </dgm:t>
    </dgm:pt>
    <dgm:pt modelId="{CDFC1123-C2AB-4157-95CE-C0E8F5038B94}" type="parTrans" cxnId="{FFA93B42-4432-4C85-9E06-C8A68AD3BD62}">
      <dgm:prSet/>
      <dgm:spPr/>
      <dgm:t>
        <a:bodyPr/>
        <a:lstStyle/>
        <a:p>
          <a:endParaRPr lang="fi-FI"/>
        </a:p>
      </dgm:t>
    </dgm:pt>
    <dgm:pt modelId="{C5108725-6B99-42B4-971A-C0FA32C0029A}" type="sibTrans" cxnId="{FFA93B42-4432-4C85-9E06-C8A68AD3BD62}">
      <dgm:prSet/>
      <dgm:spPr/>
      <dgm:t>
        <a:bodyPr/>
        <a:lstStyle/>
        <a:p>
          <a:endParaRPr lang="fi-FI"/>
        </a:p>
      </dgm:t>
    </dgm:pt>
    <dgm:pt modelId="{AC2830A2-C9DE-4745-ACC9-33D432758B84}">
      <dgm:prSet phldrT="[Teksti]" custT="1"/>
      <dgm:spPr/>
      <dgm:t>
        <a:bodyPr/>
        <a:lstStyle/>
        <a:p>
          <a:r>
            <a:rPr lang="fi-FI" sz="1000" b="1"/>
            <a:t>- yksilöllinen oppilashuoltoryhmä</a:t>
          </a:r>
        </a:p>
        <a:p>
          <a:r>
            <a:rPr lang="fi-FI" sz="1000" b="1"/>
            <a:t>- kouluterveydenhuollon, oppilashuoltohenkilöstön työskentely oppilaan kanssa</a:t>
          </a:r>
        </a:p>
        <a:p>
          <a:r>
            <a:rPr lang="fi-FI" sz="1000" b="1"/>
            <a:t>- PoL 18 § Erityiset opetusjärjestelyt</a:t>
          </a:r>
        </a:p>
        <a:p>
          <a:r>
            <a:rPr lang="fi-FI" sz="1000" b="1"/>
            <a:t>- mahd. hylätyistä arvosanoista tieto kotiin</a:t>
          </a:r>
        </a:p>
        <a:p>
          <a:r>
            <a:rPr lang="fi-FI" sz="1000" b="1"/>
            <a:t>- oppimissuunnitelman laadinta, jos ei ole</a:t>
          </a:r>
        </a:p>
        <a:p>
          <a:endParaRPr lang="fi-FI" sz="900" b="1"/>
        </a:p>
      </dgm:t>
    </dgm:pt>
    <dgm:pt modelId="{AE09861E-891A-47B8-88EE-B0BB05518D04}" type="parTrans" cxnId="{B441DD9D-2755-4246-9F98-80E4F501FC61}">
      <dgm:prSet/>
      <dgm:spPr/>
      <dgm:t>
        <a:bodyPr/>
        <a:lstStyle/>
        <a:p>
          <a:endParaRPr lang="fi-FI"/>
        </a:p>
      </dgm:t>
    </dgm:pt>
    <dgm:pt modelId="{04212439-FE5C-48E3-A47C-B93197D1AA7C}" type="sibTrans" cxnId="{B441DD9D-2755-4246-9F98-80E4F501FC61}">
      <dgm:prSet/>
      <dgm:spPr/>
      <dgm:t>
        <a:bodyPr/>
        <a:lstStyle/>
        <a:p>
          <a:endParaRPr lang="fi-FI"/>
        </a:p>
      </dgm:t>
    </dgm:pt>
    <dgm:pt modelId="{D9B5CB45-98A1-4A2F-BE58-278D38781CB0}">
      <dgm:prSet phldrT="[Teksti]" custT="1"/>
      <dgm:spPr/>
      <dgm:t>
        <a:bodyPr/>
        <a:lstStyle/>
        <a:p>
          <a:r>
            <a:rPr lang="fi-FI" sz="2000" b="1"/>
            <a:t>Suuri huoli oppilaasta &gt; 50 h</a:t>
          </a:r>
        </a:p>
      </dgm:t>
    </dgm:pt>
    <dgm:pt modelId="{04830F26-CE2D-461B-9192-34378835FD0C}" type="parTrans" cxnId="{F2A65019-3602-423D-A68B-256AAA470F4E}">
      <dgm:prSet/>
      <dgm:spPr/>
      <dgm:t>
        <a:bodyPr/>
        <a:lstStyle/>
        <a:p>
          <a:endParaRPr lang="fi-FI"/>
        </a:p>
      </dgm:t>
    </dgm:pt>
    <dgm:pt modelId="{22B4E344-AF07-4AD3-A170-B2B686A6DB71}" type="sibTrans" cxnId="{F2A65019-3602-423D-A68B-256AAA470F4E}">
      <dgm:prSet/>
      <dgm:spPr/>
      <dgm:t>
        <a:bodyPr/>
        <a:lstStyle/>
        <a:p>
          <a:endParaRPr lang="fi-FI"/>
        </a:p>
      </dgm:t>
    </dgm:pt>
    <dgm:pt modelId="{82C45298-E0C7-40AE-942D-6B46335DB5E5}">
      <dgm:prSet phldrT="[Teksti]" custT="1"/>
      <dgm:spPr/>
      <dgm:t>
        <a:bodyPr/>
        <a:lstStyle/>
        <a:p>
          <a:r>
            <a:rPr lang="fi-FI" sz="1000" b="1"/>
            <a:t>- oppilas enemmän poissa kuin koulussa</a:t>
          </a:r>
        </a:p>
        <a:p>
          <a:r>
            <a:rPr lang="fi-FI" sz="1000" b="1"/>
            <a:t>- oppilas kieltäytyy koulusta</a:t>
          </a:r>
        </a:p>
        <a:p>
          <a:r>
            <a:rPr lang="fi-FI" sz="1000" b="1"/>
            <a:t>- huoltajan keinot loppuneet</a:t>
          </a:r>
        </a:p>
        <a:p>
          <a:r>
            <a:rPr lang="fi-FI" sz="1000" b="1"/>
            <a:t>- huoltajaan ei saada yhteyttä</a:t>
          </a:r>
        </a:p>
      </dgm:t>
    </dgm:pt>
    <dgm:pt modelId="{5C682303-F73B-4E18-A4D4-B5FB326B73F7}" type="parTrans" cxnId="{3AF0AB35-A53A-4C6E-AF3C-58399CF68AFA}">
      <dgm:prSet/>
      <dgm:spPr/>
      <dgm:t>
        <a:bodyPr/>
        <a:lstStyle/>
        <a:p>
          <a:endParaRPr lang="fi-FI"/>
        </a:p>
      </dgm:t>
    </dgm:pt>
    <dgm:pt modelId="{5F7FE489-5ADA-4C0B-9EFB-9252D955ED35}" type="sibTrans" cxnId="{3AF0AB35-A53A-4C6E-AF3C-58399CF68AFA}">
      <dgm:prSet/>
      <dgm:spPr/>
      <dgm:t>
        <a:bodyPr/>
        <a:lstStyle/>
        <a:p>
          <a:endParaRPr lang="fi-FI"/>
        </a:p>
      </dgm:t>
    </dgm:pt>
    <dgm:pt modelId="{5B51EDCA-2ECD-41DF-B811-5B82B9EB244D}">
      <dgm:prSet phldrT="[Teksti]" custT="1"/>
      <dgm:spPr/>
      <dgm:t>
        <a:bodyPr/>
        <a:lstStyle/>
        <a:p>
          <a:r>
            <a:rPr lang="fi-FI" sz="1000" b="1"/>
            <a:t>- yksilöllinen oppilashuolto, mukana esim. lastensuojelu, lasten- tai nuorisopsykiatria</a:t>
          </a:r>
        </a:p>
        <a:p>
          <a:r>
            <a:rPr lang="fi-FI" sz="1000" b="1"/>
            <a:t>- koululääkärin arvio</a:t>
          </a:r>
        </a:p>
        <a:p>
          <a:r>
            <a:rPr lang="fi-FI" sz="1000" b="1"/>
            <a:t>- harkitaan: sosiaalihuoltolain mukainen ilmoitus tuen tarpeen arvioimiseksi tai lastensuojeluilmoitus</a:t>
          </a:r>
        </a:p>
        <a:p>
          <a:r>
            <a:rPr lang="fi-FI" sz="1000" b="1"/>
            <a:t>- vuosiluokan kertaamisesta käytävä keskustelu</a:t>
          </a:r>
        </a:p>
      </dgm:t>
    </dgm:pt>
    <dgm:pt modelId="{D4F2E158-4A06-458F-B032-52A747747E76}" type="parTrans" cxnId="{9F66B19E-D9FE-4CA0-B66B-D50BB41BC14A}">
      <dgm:prSet/>
      <dgm:spPr/>
      <dgm:t>
        <a:bodyPr/>
        <a:lstStyle/>
        <a:p>
          <a:endParaRPr lang="fi-FI"/>
        </a:p>
      </dgm:t>
    </dgm:pt>
    <dgm:pt modelId="{DBB6C900-91B1-409C-BE07-9D0538A1606C}" type="sibTrans" cxnId="{9F66B19E-D9FE-4CA0-B66B-D50BB41BC14A}">
      <dgm:prSet/>
      <dgm:spPr/>
      <dgm:t>
        <a:bodyPr/>
        <a:lstStyle/>
        <a:p>
          <a:endParaRPr lang="fi-FI"/>
        </a:p>
      </dgm:t>
    </dgm:pt>
    <dgm:pt modelId="{4743DF6F-9481-4036-9CDA-78E1C13D45B0}" type="pres">
      <dgm:prSet presAssocID="{2073AD57-F638-4B9D-A491-7758A116EEA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2875394B-F406-47C5-ABAE-006E35B06E09}" type="pres">
      <dgm:prSet presAssocID="{D9B5CB45-98A1-4A2F-BE58-278D38781CB0}" presName="boxAndChildren" presStyleCnt="0"/>
      <dgm:spPr/>
    </dgm:pt>
    <dgm:pt modelId="{E32536BD-8BE8-47FC-BCEB-13F0535DC074}" type="pres">
      <dgm:prSet presAssocID="{D9B5CB45-98A1-4A2F-BE58-278D38781CB0}" presName="parentTextBox" presStyleLbl="node1" presStyleIdx="0" presStyleCnt="3"/>
      <dgm:spPr/>
      <dgm:t>
        <a:bodyPr/>
        <a:lstStyle/>
        <a:p>
          <a:endParaRPr lang="fi-FI"/>
        </a:p>
      </dgm:t>
    </dgm:pt>
    <dgm:pt modelId="{3BB7E41B-A323-4296-8039-3D3F81B131DE}" type="pres">
      <dgm:prSet presAssocID="{D9B5CB45-98A1-4A2F-BE58-278D38781CB0}" presName="entireBox" presStyleLbl="node1" presStyleIdx="0" presStyleCnt="3" custScaleY="79914"/>
      <dgm:spPr/>
      <dgm:t>
        <a:bodyPr/>
        <a:lstStyle/>
        <a:p>
          <a:endParaRPr lang="fi-FI"/>
        </a:p>
      </dgm:t>
    </dgm:pt>
    <dgm:pt modelId="{6F2290C1-0795-46A9-BFE7-2BD76E3A27FF}" type="pres">
      <dgm:prSet presAssocID="{D9B5CB45-98A1-4A2F-BE58-278D38781CB0}" presName="descendantBox" presStyleCnt="0"/>
      <dgm:spPr/>
    </dgm:pt>
    <dgm:pt modelId="{A9572848-AFBC-40CD-A757-294A7047A596}" type="pres">
      <dgm:prSet presAssocID="{82C45298-E0C7-40AE-942D-6B46335DB5E5}" presName="childTextBox" presStyleLbl="fgAccFollowNode1" presStyleIdx="0" presStyleCnt="6" custScaleX="72331" custScaleY="13136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275B1FD-3A53-4219-B029-081ACDBA86B9}" type="pres">
      <dgm:prSet presAssocID="{5B51EDCA-2ECD-41DF-B811-5B82B9EB244D}" presName="childTextBox" presStyleLbl="fgAccFollowNode1" presStyleIdx="1" presStyleCnt="6" custScaleX="78169" custScaleY="131384" custLinFactNeighborX="1600" custLinFactNeighborY="2668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30324592-C80B-4EA8-B387-5CC28883722F}" type="pres">
      <dgm:prSet presAssocID="{19490F1E-E442-4380-82D5-7FB120E05765}" presName="sp" presStyleCnt="0"/>
      <dgm:spPr/>
    </dgm:pt>
    <dgm:pt modelId="{64526677-1B7A-4371-AD26-0EC52F62B099}" type="pres">
      <dgm:prSet presAssocID="{610A6807-7F0A-4C9E-A3C6-D57A36AEC751}" presName="arrowAndChildren" presStyleCnt="0"/>
      <dgm:spPr/>
    </dgm:pt>
    <dgm:pt modelId="{A326E3AE-5649-454E-AD21-E28A747D7D42}" type="pres">
      <dgm:prSet presAssocID="{610A6807-7F0A-4C9E-A3C6-D57A36AEC751}" presName="parentTextArrow" presStyleLbl="node1" presStyleIdx="0" presStyleCnt="3"/>
      <dgm:spPr/>
      <dgm:t>
        <a:bodyPr/>
        <a:lstStyle/>
        <a:p>
          <a:endParaRPr lang="fi-FI"/>
        </a:p>
      </dgm:t>
    </dgm:pt>
    <dgm:pt modelId="{F3672500-DE78-4624-ADF8-ADBF7C79028A}" type="pres">
      <dgm:prSet presAssocID="{610A6807-7F0A-4C9E-A3C6-D57A36AEC751}" presName="arrow" presStyleLbl="node1" presStyleIdx="1" presStyleCnt="3"/>
      <dgm:spPr/>
      <dgm:t>
        <a:bodyPr/>
        <a:lstStyle/>
        <a:p>
          <a:endParaRPr lang="fi-FI"/>
        </a:p>
      </dgm:t>
    </dgm:pt>
    <dgm:pt modelId="{FD2C0848-27F7-4A4B-9477-FD6C0252259E}" type="pres">
      <dgm:prSet presAssocID="{610A6807-7F0A-4C9E-A3C6-D57A36AEC751}" presName="descendantArrow" presStyleCnt="0"/>
      <dgm:spPr/>
    </dgm:pt>
    <dgm:pt modelId="{562AF196-5EAD-45EB-A90B-75B932A9097F}" type="pres">
      <dgm:prSet presAssocID="{A613174D-F94D-4304-89DE-003179AF36D8}" presName="childTextArrow" presStyleLbl="fgAccFollowNode1" presStyleIdx="2" presStyleCnt="6" custScaleX="38055" custScaleY="201925" custLinFactNeighborX="-8720" custLinFactNeighborY="39689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09E37725-6826-45E3-9239-558ABE4B7943}" type="pres">
      <dgm:prSet presAssocID="{AC2830A2-C9DE-4745-ACC9-33D432758B84}" presName="childTextArrow" presStyleLbl="fgAccFollowNode1" presStyleIdx="3" presStyleCnt="6" custScaleX="40204" custScaleY="195955" custLinFactNeighborX="7744" custLinFactNeighborY="46710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1C8F6AB7-5DBF-4453-B5CC-491104710B23}" type="pres">
      <dgm:prSet presAssocID="{1601F11D-8438-493B-BB17-164F41EE1D07}" presName="sp" presStyleCnt="0"/>
      <dgm:spPr/>
    </dgm:pt>
    <dgm:pt modelId="{BE623128-7FBD-4DE0-9EA9-36FFCA0F897D}" type="pres">
      <dgm:prSet presAssocID="{F1D6D102-6F2E-400D-BD3E-825779B224F8}" presName="arrowAndChildren" presStyleCnt="0"/>
      <dgm:spPr/>
    </dgm:pt>
    <dgm:pt modelId="{B2CD91DD-A84E-4B7C-937F-08D18040DBC2}" type="pres">
      <dgm:prSet presAssocID="{F1D6D102-6F2E-400D-BD3E-825779B224F8}" presName="parentTextArrow" presStyleLbl="node1" presStyleIdx="1" presStyleCnt="3"/>
      <dgm:spPr/>
      <dgm:t>
        <a:bodyPr/>
        <a:lstStyle/>
        <a:p>
          <a:endParaRPr lang="fi-FI"/>
        </a:p>
      </dgm:t>
    </dgm:pt>
    <dgm:pt modelId="{C65BAEE8-2853-4B3E-A86D-619719BA9343}" type="pres">
      <dgm:prSet presAssocID="{F1D6D102-6F2E-400D-BD3E-825779B224F8}" presName="arrow" presStyleLbl="node1" presStyleIdx="2" presStyleCnt="3"/>
      <dgm:spPr/>
      <dgm:t>
        <a:bodyPr/>
        <a:lstStyle/>
        <a:p>
          <a:endParaRPr lang="fi-FI"/>
        </a:p>
      </dgm:t>
    </dgm:pt>
    <dgm:pt modelId="{A0990F08-FDB6-47C8-B7FF-FF47B9946E38}" type="pres">
      <dgm:prSet presAssocID="{F1D6D102-6F2E-400D-BD3E-825779B224F8}" presName="descendantArrow" presStyleCnt="0"/>
      <dgm:spPr/>
    </dgm:pt>
    <dgm:pt modelId="{093EA2CE-0720-4B6B-8BFE-EAA7B63CFC8E}" type="pres">
      <dgm:prSet presAssocID="{1801DD1B-0DDD-4975-B13C-7AA28A57EB50}" presName="childTextArrow" presStyleLbl="fgAccFollowNode1" presStyleIdx="4" presStyleCnt="6" custScaleX="35832" custScaleY="183903" custLinFactNeighborX="-9560" custLinFactNeighborY="6378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5008E09F-8A4D-42BC-B2BD-2440C2135972}" type="pres">
      <dgm:prSet presAssocID="{3DBA07AD-EF44-4E37-8576-94C969AC2C92}" presName="childTextArrow" presStyleLbl="fgAccFollowNode1" presStyleIdx="5" presStyleCnt="6" custScaleX="35559" custScaleY="183702" custLinFactNeighborX="10303" custLinFactNeighborY="6095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DFE7277A-9D5A-4DD0-9D6B-C0A44656FF29}" type="presOf" srcId="{AC2830A2-C9DE-4745-ACC9-33D432758B84}" destId="{09E37725-6826-45E3-9239-558ABE4B7943}" srcOrd="0" destOrd="0" presId="urn:microsoft.com/office/officeart/2005/8/layout/process4"/>
    <dgm:cxn modelId="{FFA93B42-4432-4C85-9E06-C8A68AD3BD62}" srcId="{610A6807-7F0A-4C9E-A3C6-D57A36AEC751}" destId="{A613174D-F94D-4304-89DE-003179AF36D8}" srcOrd="0" destOrd="0" parTransId="{CDFC1123-C2AB-4157-95CE-C0E8F5038B94}" sibTransId="{C5108725-6B99-42B4-971A-C0FA32C0029A}"/>
    <dgm:cxn modelId="{7E203DE8-2765-4DF4-9A0A-B950AD601ED8}" type="presOf" srcId="{610A6807-7F0A-4C9E-A3C6-D57A36AEC751}" destId="{A326E3AE-5649-454E-AD21-E28A747D7D42}" srcOrd="0" destOrd="0" presId="urn:microsoft.com/office/officeart/2005/8/layout/process4"/>
    <dgm:cxn modelId="{78A90B0F-B077-4AD9-8E39-B293E0BB5E4F}" type="presOf" srcId="{D9B5CB45-98A1-4A2F-BE58-278D38781CB0}" destId="{E32536BD-8BE8-47FC-BCEB-13F0535DC074}" srcOrd="0" destOrd="0" presId="urn:microsoft.com/office/officeart/2005/8/layout/process4"/>
    <dgm:cxn modelId="{BB1FCD9E-7EEC-4A3D-B880-F6EC4AB2E4EC}" srcId="{2073AD57-F638-4B9D-A491-7758A116EEA8}" destId="{610A6807-7F0A-4C9E-A3C6-D57A36AEC751}" srcOrd="1" destOrd="0" parTransId="{AE1790EC-3B3A-43AE-83F3-7EAD02CC9474}" sibTransId="{19490F1E-E442-4380-82D5-7FB120E05765}"/>
    <dgm:cxn modelId="{F2A65019-3602-423D-A68B-256AAA470F4E}" srcId="{2073AD57-F638-4B9D-A491-7758A116EEA8}" destId="{D9B5CB45-98A1-4A2F-BE58-278D38781CB0}" srcOrd="2" destOrd="0" parTransId="{04830F26-CE2D-461B-9192-34378835FD0C}" sibTransId="{22B4E344-AF07-4AD3-A170-B2B686A6DB71}"/>
    <dgm:cxn modelId="{91A233C5-D002-4918-9299-1BA35B04C658}" type="presOf" srcId="{A613174D-F94D-4304-89DE-003179AF36D8}" destId="{562AF196-5EAD-45EB-A90B-75B932A9097F}" srcOrd="0" destOrd="0" presId="urn:microsoft.com/office/officeart/2005/8/layout/process4"/>
    <dgm:cxn modelId="{982997FA-658F-4435-9193-1727487C79C7}" type="presOf" srcId="{D9B5CB45-98A1-4A2F-BE58-278D38781CB0}" destId="{3BB7E41B-A323-4296-8039-3D3F81B131DE}" srcOrd="1" destOrd="0" presId="urn:microsoft.com/office/officeart/2005/8/layout/process4"/>
    <dgm:cxn modelId="{385CA4FB-EE27-45B5-ACD9-A172F14CB092}" type="presOf" srcId="{3DBA07AD-EF44-4E37-8576-94C969AC2C92}" destId="{5008E09F-8A4D-42BC-B2BD-2440C2135972}" srcOrd="0" destOrd="0" presId="urn:microsoft.com/office/officeart/2005/8/layout/process4"/>
    <dgm:cxn modelId="{9F66B19E-D9FE-4CA0-B66B-D50BB41BC14A}" srcId="{D9B5CB45-98A1-4A2F-BE58-278D38781CB0}" destId="{5B51EDCA-2ECD-41DF-B811-5B82B9EB244D}" srcOrd="1" destOrd="0" parTransId="{D4F2E158-4A06-458F-B032-52A747747E76}" sibTransId="{DBB6C900-91B1-409C-BE07-9D0538A1606C}"/>
    <dgm:cxn modelId="{CDAB7D67-5614-4C4A-B4BF-63443DB75E39}" type="presOf" srcId="{610A6807-7F0A-4C9E-A3C6-D57A36AEC751}" destId="{F3672500-DE78-4624-ADF8-ADBF7C79028A}" srcOrd="1" destOrd="0" presId="urn:microsoft.com/office/officeart/2005/8/layout/process4"/>
    <dgm:cxn modelId="{C9711B6C-6934-46F7-A83B-C2E709F8FC1B}" type="presOf" srcId="{F1D6D102-6F2E-400D-BD3E-825779B224F8}" destId="{C65BAEE8-2853-4B3E-A86D-619719BA9343}" srcOrd="1" destOrd="0" presId="urn:microsoft.com/office/officeart/2005/8/layout/process4"/>
    <dgm:cxn modelId="{CA0B4DA0-EA18-41A0-82AE-41F86A9CBD5A}" srcId="{F1D6D102-6F2E-400D-BD3E-825779B224F8}" destId="{3DBA07AD-EF44-4E37-8576-94C969AC2C92}" srcOrd="1" destOrd="0" parTransId="{69F0C1CE-FC6F-4EA0-9350-FE4C56907013}" sibTransId="{92B72C60-BC0D-42AA-A440-356B73EA8C1D}"/>
    <dgm:cxn modelId="{069C60CA-4F21-4986-AF0C-93571BA41763}" type="presOf" srcId="{1801DD1B-0DDD-4975-B13C-7AA28A57EB50}" destId="{093EA2CE-0720-4B6B-8BFE-EAA7B63CFC8E}" srcOrd="0" destOrd="0" presId="urn:microsoft.com/office/officeart/2005/8/layout/process4"/>
    <dgm:cxn modelId="{32E43F47-ABF5-4880-A81C-835A1427048B}" srcId="{F1D6D102-6F2E-400D-BD3E-825779B224F8}" destId="{1801DD1B-0DDD-4975-B13C-7AA28A57EB50}" srcOrd="0" destOrd="0" parTransId="{BFC00ECD-DEF3-45BF-AA9D-A6FDEB3ECF9D}" sibTransId="{4DFCCC62-9E72-4B62-A308-DFA021BDD7D5}"/>
    <dgm:cxn modelId="{F72AA1E1-47DC-446E-A901-7C07BD8327D6}" type="presOf" srcId="{5B51EDCA-2ECD-41DF-B811-5B82B9EB244D}" destId="{F275B1FD-3A53-4219-B029-081ACDBA86B9}" srcOrd="0" destOrd="0" presId="urn:microsoft.com/office/officeart/2005/8/layout/process4"/>
    <dgm:cxn modelId="{9A3CCFC1-71B1-42E5-9E31-7DF417C12463}" type="presOf" srcId="{F1D6D102-6F2E-400D-BD3E-825779B224F8}" destId="{B2CD91DD-A84E-4B7C-937F-08D18040DBC2}" srcOrd="0" destOrd="0" presId="urn:microsoft.com/office/officeart/2005/8/layout/process4"/>
    <dgm:cxn modelId="{3AF0AB35-A53A-4C6E-AF3C-58399CF68AFA}" srcId="{D9B5CB45-98A1-4A2F-BE58-278D38781CB0}" destId="{82C45298-E0C7-40AE-942D-6B46335DB5E5}" srcOrd="0" destOrd="0" parTransId="{5C682303-F73B-4E18-A4D4-B5FB326B73F7}" sibTransId="{5F7FE489-5ADA-4C0B-9EFB-9252D955ED35}"/>
    <dgm:cxn modelId="{D8E61341-A6CE-4610-A979-E9DE5E6F3C37}" type="presOf" srcId="{82C45298-E0C7-40AE-942D-6B46335DB5E5}" destId="{A9572848-AFBC-40CD-A757-294A7047A596}" srcOrd="0" destOrd="0" presId="urn:microsoft.com/office/officeart/2005/8/layout/process4"/>
    <dgm:cxn modelId="{A5169D79-681B-44CE-A6B7-41768A57EBB0}" srcId="{2073AD57-F638-4B9D-A491-7758A116EEA8}" destId="{F1D6D102-6F2E-400D-BD3E-825779B224F8}" srcOrd="0" destOrd="0" parTransId="{F7E72022-6B62-4E91-9DCB-7281C12E46E4}" sibTransId="{1601F11D-8438-493B-BB17-164F41EE1D07}"/>
    <dgm:cxn modelId="{B441DD9D-2755-4246-9F98-80E4F501FC61}" srcId="{610A6807-7F0A-4C9E-A3C6-D57A36AEC751}" destId="{AC2830A2-C9DE-4745-ACC9-33D432758B84}" srcOrd="1" destOrd="0" parTransId="{AE09861E-891A-47B8-88EE-B0BB05518D04}" sibTransId="{04212439-FE5C-48E3-A47C-B93197D1AA7C}"/>
    <dgm:cxn modelId="{24578E5D-4B96-4E4C-8ABA-FEC315E558BF}" type="presOf" srcId="{2073AD57-F638-4B9D-A491-7758A116EEA8}" destId="{4743DF6F-9481-4036-9CDA-78E1C13D45B0}" srcOrd="0" destOrd="0" presId="urn:microsoft.com/office/officeart/2005/8/layout/process4"/>
    <dgm:cxn modelId="{AA47D034-4C57-43D8-8B80-C32A70A9711C}" type="presParOf" srcId="{4743DF6F-9481-4036-9CDA-78E1C13D45B0}" destId="{2875394B-F406-47C5-ABAE-006E35B06E09}" srcOrd="0" destOrd="0" presId="urn:microsoft.com/office/officeart/2005/8/layout/process4"/>
    <dgm:cxn modelId="{7000C564-095F-4AD1-80C1-C5B19A93A461}" type="presParOf" srcId="{2875394B-F406-47C5-ABAE-006E35B06E09}" destId="{E32536BD-8BE8-47FC-BCEB-13F0535DC074}" srcOrd="0" destOrd="0" presId="urn:microsoft.com/office/officeart/2005/8/layout/process4"/>
    <dgm:cxn modelId="{4E42924C-D9E8-441D-8DE3-F6C809946A08}" type="presParOf" srcId="{2875394B-F406-47C5-ABAE-006E35B06E09}" destId="{3BB7E41B-A323-4296-8039-3D3F81B131DE}" srcOrd="1" destOrd="0" presId="urn:microsoft.com/office/officeart/2005/8/layout/process4"/>
    <dgm:cxn modelId="{63718760-D27C-42C2-9A4C-64C3C12394FC}" type="presParOf" srcId="{2875394B-F406-47C5-ABAE-006E35B06E09}" destId="{6F2290C1-0795-46A9-BFE7-2BD76E3A27FF}" srcOrd="2" destOrd="0" presId="urn:microsoft.com/office/officeart/2005/8/layout/process4"/>
    <dgm:cxn modelId="{536D66C8-1031-40F0-9054-6F4BD3964E4C}" type="presParOf" srcId="{6F2290C1-0795-46A9-BFE7-2BD76E3A27FF}" destId="{A9572848-AFBC-40CD-A757-294A7047A596}" srcOrd="0" destOrd="0" presId="urn:microsoft.com/office/officeart/2005/8/layout/process4"/>
    <dgm:cxn modelId="{90FA436D-60BE-4E48-B2AC-7983F847481C}" type="presParOf" srcId="{6F2290C1-0795-46A9-BFE7-2BD76E3A27FF}" destId="{F275B1FD-3A53-4219-B029-081ACDBA86B9}" srcOrd="1" destOrd="0" presId="urn:microsoft.com/office/officeart/2005/8/layout/process4"/>
    <dgm:cxn modelId="{1909F7D1-794A-4BFD-B21A-56DA6D3251DF}" type="presParOf" srcId="{4743DF6F-9481-4036-9CDA-78E1C13D45B0}" destId="{30324592-C80B-4EA8-B387-5CC28883722F}" srcOrd="1" destOrd="0" presId="urn:microsoft.com/office/officeart/2005/8/layout/process4"/>
    <dgm:cxn modelId="{262DC910-4101-451B-9FC9-67296C36522D}" type="presParOf" srcId="{4743DF6F-9481-4036-9CDA-78E1C13D45B0}" destId="{64526677-1B7A-4371-AD26-0EC52F62B099}" srcOrd="2" destOrd="0" presId="urn:microsoft.com/office/officeart/2005/8/layout/process4"/>
    <dgm:cxn modelId="{1783E629-16C3-4407-8FE3-98EC6E4E95D5}" type="presParOf" srcId="{64526677-1B7A-4371-AD26-0EC52F62B099}" destId="{A326E3AE-5649-454E-AD21-E28A747D7D42}" srcOrd="0" destOrd="0" presId="urn:microsoft.com/office/officeart/2005/8/layout/process4"/>
    <dgm:cxn modelId="{81455EC7-F427-429E-A4F3-FD9C35234C1F}" type="presParOf" srcId="{64526677-1B7A-4371-AD26-0EC52F62B099}" destId="{F3672500-DE78-4624-ADF8-ADBF7C79028A}" srcOrd="1" destOrd="0" presId="urn:microsoft.com/office/officeart/2005/8/layout/process4"/>
    <dgm:cxn modelId="{FBC211A8-EA9C-4E60-8006-1BCF17C07A24}" type="presParOf" srcId="{64526677-1B7A-4371-AD26-0EC52F62B099}" destId="{FD2C0848-27F7-4A4B-9477-FD6C0252259E}" srcOrd="2" destOrd="0" presId="urn:microsoft.com/office/officeart/2005/8/layout/process4"/>
    <dgm:cxn modelId="{9515D2BC-FF73-47DA-ACB1-D9AEAA785DFA}" type="presParOf" srcId="{FD2C0848-27F7-4A4B-9477-FD6C0252259E}" destId="{562AF196-5EAD-45EB-A90B-75B932A9097F}" srcOrd="0" destOrd="0" presId="urn:microsoft.com/office/officeart/2005/8/layout/process4"/>
    <dgm:cxn modelId="{F7F1F0FE-D8FC-4F8B-B560-C6893AB9F7C1}" type="presParOf" srcId="{FD2C0848-27F7-4A4B-9477-FD6C0252259E}" destId="{09E37725-6826-45E3-9239-558ABE4B7943}" srcOrd="1" destOrd="0" presId="urn:microsoft.com/office/officeart/2005/8/layout/process4"/>
    <dgm:cxn modelId="{D4CF3AD5-8C3A-4531-90DE-09106A6494A0}" type="presParOf" srcId="{4743DF6F-9481-4036-9CDA-78E1C13D45B0}" destId="{1C8F6AB7-5DBF-4453-B5CC-491104710B23}" srcOrd="3" destOrd="0" presId="urn:microsoft.com/office/officeart/2005/8/layout/process4"/>
    <dgm:cxn modelId="{35205BA5-FD7D-4E6A-9663-605440BFF906}" type="presParOf" srcId="{4743DF6F-9481-4036-9CDA-78E1C13D45B0}" destId="{BE623128-7FBD-4DE0-9EA9-36FFCA0F897D}" srcOrd="4" destOrd="0" presId="urn:microsoft.com/office/officeart/2005/8/layout/process4"/>
    <dgm:cxn modelId="{578D9EA2-02FD-4184-AEF8-189C17C45763}" type="presParOf" srcId="{BE623128-7FBD-4DE0-9EA9-36FFCA0F897D}" destId="{B2CD91DD-A84E-4B7C-937F-08D18040DBC2}" srcOrd="0" destOrd="0" presId="urn:microsoft.com/office/officeart/2005/8/layout/process4"/>
    <dgm:cxn modelId="{481C09B6-E618-4F73-A2EC-54499F9F3460}" type="presParOf" srcId="{BE623128-7FBD-4DE0-9EA9-36FFCA0F897D}" destId="{C65BAEE8-2853-4B3E-A86D-619719BA9343}" srcOrd="1" destOrd="0" presId="urn:microsoft.com/office/officeart/2005/8/layout/process4"/>
    <dgm:cxn modelId="{0A126F64-6302-43BF-9A67-992E3043754B}" type="presParOf" srcId="{BE623128-7FBD-4DE0-9EA9-36FFCA0F897D}" destId="{A0990F08-FDB6-47C8-B7FF-FF47B9946E38}" srcOrd="2" destOrd="0" presId="urn:microsoft.com/office/officeart/2005/8/layout/process4"/>
    <dgm:cxn modelId="{EC944683-0CBC-43E4-A368-5C14CF033252}" type="presParOf" srcId="{A0990F08-FDB6-47C8-B7FF-FF47B9946E38}" destId="{093EA2CE-0720-4B6B-8BFE-EAA7B63CFC8E}" srcOrd="0" destOrd="0" presId="urn:microsoft.com/office/officeart/2005/8/layout/process4"/>
    <dgm:cxn modelId="{F7ED7F82-7198-442E-9717-D7E2ABEE2891}" type="presParOf" srcId="{A0990F08-FDB6-47C8-B7FF-FF47B9946E38}" destId="{5008E09F-8A4D-42BC-B2BD-2440C2135972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B7E41B-A323-4296-8039-3D3F81B131DE}">
      <dsp:nvSpPr>
        <dsp:cNvPr id="0" name=""/>
        <dsp:cNvSpPr/>
      </dsp:nvSpPr>
      <dsp:spPr>
        <a:xfrm>
          <a:off x="0" y="4883262"/>
          <a:ext cx="6276975" cy="1280686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b="1" kern="1200"/>
            <a:t>Suuri huoli oppilaasta &gt; 50 h</a:t>
          </a:r>
        </a:p>
      </dsp:txBody>
      <dsp:txXfrm>
        <a:off x="0" y="4883262"/>
        <a:ext cx="6276975" cy="691570"/>
      </dsp:txXfrm>
    </dsp:sp>
    <dsp:sp modelId="{A9572848-AFBC-40CD-A757-294A7047A596}">
      <dsp:nvSpPr>
        <dsp:cNvPr id="0" name=""/>
        <dsp:cNvSpPr/>
      </dsp:nvSpPr>
      <dsp:spPr>
        <a:xfrm>
          <a:off x="1838" y="5440052"/>
          <a:ext cx="3014975" cy="968398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oppilas enemmän poissa kuin koulussa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oppilas kieltäytyy koulusta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huoltajan keinot loppuneet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huoltajaan ei saada yhteyttä</a:t>
          </a:r>
        </a:p>
      </dsp:txBody>
      <dsp:txXfrm>
        <a:off x="1838" y="5440052"/>
        <a:ext cx="3014975" cy="968398"/>
      </dsp:txXfrm>
    </dsp:sp>
    <dsp:sp modelId="{F275B1FD-3A53-4219-B029-081ACDBA86B9}">
      <dsp:nvSpPr>
        <dsp:cNvPr id="0" name=""/>
        <dsp:cNvSpPr/>
      </dsp:nvSpPr>
      <dsp:spPr>
        <a:xfrm>
          <a:off x="3018653" y="5441778"/>
          <a:ext cx="3258321" cy="96854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yksilöllinen oppilashuolto, mukana esim. lastensuojelu, lasten- tai nuorisopsykiatria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koululääkärin arvio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harkitaan: sosiaalihuoltolain mukainen ilmoitus tuen tarpeen arvioimiseksi tai lastensuojeluilmoitus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vuosiluokan kertaamisesta käytävä keskustelu</a:t>
          </a:r>
        </a:p>
      </dsp:txBody>
      <dsp:txXfrm>
        <a:off x="3018653" y="5441778"/>
        <a:ext cx="3258321" cy="968546"/>
      </dsp:txXfrm>
    </dsp:sp>
    <dsp:sp modelId="{F3672500-DE78-4624-ADF8-ADBF7C79028A}">
      <dsp:nvSpPr>
        <dsp:cNvPr id="0" name=""/>
        <dsp:cNvSpPr/>
      </dsp:nvSpPr>
      <dsp:spPr>
        <a:xfrm rot="10800000">
          <a:off x="0" y="2442531"/>
          <a:ext cx="6276975" cy="2464769"/>
        </a:xfrm>
        <a:prstGeom prst="upArrowCallout">
          <a:avLst/>
        </a:prstGeom>
        <a:solidFill>
          <a:schemeClr val="accent3">
            <a:shade val="80000"/>
            <a:hueOff val="109454"/>
            <a:satOff val="-716"/>
            <a:lumOff val="122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b="1" kern="1200"/>
            <a:t>Kasvava huoli oppilaasta 15-30 h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b="1" kern="1200"/>
            <a:t>- huom. arvioidaan tehostetun tuen tarvetta</a:t>
          </a:r>
        </a:p>
      </dsp:txBody>
      <dsp:txXfrm rot="-10800000">
        <a:off x="0" y="2442531"/>
        <a:ext cx="6276975" cy="865134"/>
      </dsp:txXfrm>
    </dsp:sp>
    <dsp:sp modelId="{562AF196-5EAD-45EB-A90B-75B932A9097F}">
      <dsp:nvSpPr>
        <dsp:cNvPr id="0" name=""/>
        <dsp:cNvSpPr/>
      </dsp:nvSpPr>
      <dsp:spPr>
        <a:xfrm>
          <a:off x="134986" y="3224583"/>
          <a:ext cx="2388702" cy="148811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runsaat poissaolot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oppilas koulussa, mutta ei tunneilla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poissaoloja ei ole onnistuttu vähentämään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tarve lisävoimavaroista</a:t>
          </a:r>
        </a:p>
      </dsp:txBody>
      <dsp:txXfrm>
        <a:off x="134986" y="3224583"/>
        <a:ext cx="2388702" cy="1488119"/>
      </dsp:txXfrm>
    </dsp:sp>
    <dsp:sp modelId="{09E37725-6826-45E3-9239-558ABE4B7943}">
      <dsp:nvSpPr>
        <dsp:cNvPr id="0" name=""/>
        <dsp:cNvSpPr/>
      </dsp:nvSpPr>
      <dsp:spPr>
        <a:xfrm>
          <a:off x="3557130" y="3298324"/>
          <a:ext cx="2523595" cy="1444122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yksilöllinen oppilashuoltoryhmä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kouluterveydenhuollon, oppilashuoltohenkilöstön työskentely oppilaan kanssa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PoL 18 § Erityiset opetusjärjestelyt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mahd. hylätyistä arvosanoista tieto kotiin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oppimissuunnitelman laadinta, jos ei ole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b="1" kern="1200"/>
        </a:p>
      </dsp:txBody>
      <dsp:txXfrm>
        <a:off x="3557130" y="3298324"/>
        <a:ext cx="2523595" cy="1444122"/>
      </dsp:txXfrm>
    </dsp:sp>
    <dsp:sp modelId="{C65BAEE8-2853-4B3E-A86D-619719BA9343}">
      <dsp:nvSpPr>
        <dsp:cNvPr id="0" name=""/>
        <dsp:cNvSpPr/>
      </dsp:nvSpPr>
      <dsp:spPr>
        <a:xfrm rot="10800000">
          <a:off x="0" y="1800"/>
          <a:ext cx="6276975" cy="2464769"/>
        </a:xfrm>
        <a:prstGeom prst="upArrowCallout">
          <a:avLst/>
        </a:prstGeom>
        <a:solidFill>
          <a:schemeClr val="accent3">
            <a:shade val="80000"/>
            <a:hueOff val="218909"/>
            <a:satOff val="-1431"/>
            <a:lumOff val="2455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b="1" kern="1200"/>
            <a:t>Pieni huoli oppilaasta 5-15 h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b="1" kern="1200"/>
            <a:t>- huom. tee arvio yleisen tuen tarpeesta!</a:t>
          </a:r>
        </a:p>
      </dsp:txBody>
      <dsp:txXfrm rot="-10800000">
        <a:off x="0" y="1800"/>
        <a:ext cx="6276975" cy="865134"/>
      </dsp:txXfrm>
    </dsp:sp>
    <dsp:sp modelId="{093EA2CE-0720-4B6B-8BFE-EAA7B63CFC8E}">
      <dsp:nvSpPr>
        <dsp:cNvPr id="0" name=""/>
        <dsp:cNvSpPr/>
      </dsp:nvSpPr>
      <dsp:spPr>
        <a:xfrm>
          <a:off x="297811" y="1027854"/>
          <a:ext cx="2249165" cy="1355302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selvittämättömät/epämääräiset poissaolot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tietyn päivän/tunnin poissaolot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poistumisia koulusta kesken päivän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luvattomat poissaolot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900" kern="1200"/>
        </a:p>
      </dsp:txBody>
      <dsp:txXfrm>
        <a:off x="297811" y="1027854"/>
        <a:ext cx="2249165" cy="1355302"/>
      </dsp:txXfrm>
    </dsp:sp>
    <dsp:sp modelId="{5008E09F-8A4D-42BC-B2BD-2440C2135972}">
      <dsp:nvSpPr>
        <dsp:cNvPr id="0" name=""/>
        <dsp:cNvSpPr/>
      </dsp:nvSpPr>
      <dsp:spPr>
        <a:xfrm>
          <a:off x="3793772" y="1007702"/>
          <a:ext cx="2232029" cy="135382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keskustelu oppilaan kanssa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yhteys kotiin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oppilashuollon konsultaatio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kurinpitotoimet (luvattomat poissaolot)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poissaolojen korvaaminen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b="1" kern="1200"/>
            <a:t>- oppimissuunnitelman laadinta?</a:t>
          </a:r>
        </a:p>
      </dsp:txBody>
      <dsp:txXfrm>
        <a:off x="3793772" y="1007702"/>
        <a:ext cx="2232029" cy="13538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E176-9499-46A4-A8C9-6408BEB8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2585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Laitilan kaupunki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salmi_pirkko</dc:creator>
  <cp:lastModifiedBy>Annika Mattila</cp:lastModifiedBy>
  <cp:revision>2</cp:revision>
  <cp:lastPrinted>2018-08-10T09:08:00Z</cp:lastPrinted>
  <dcterms:created xsi:type="dcterms:W3CDTF">2018-10-01T05:55:00Z</dcterms:created>
  <dcterms:modified xsi:type="dcterms:W3CDTF">2018-10-01T05:55:00Z</dcterms:modified>
</cp:coreProperties>
</file>