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A5" w:rsidRPr="002E0BA5" w:rsidRDefault="002E0BA5" w:rsidP="002E0BA5">
      <w:pPr>
        <w:spacing w:line="288" w:lineRule="auto"/>
        <w:jc w:val="center"/>
        <w:rPr>
          <w:rFonts w:ascii="MV Boli" w:eastAsiaTheme="minorEastAsia" w:hAnsi="MV Boli" w:cs="MV Boli"/>
          <w:b/>
          <w:color w:val="000000" w:themeColor="text1"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</w:pPr>
      <w:r w:rsidRPr="002E0BA5">
        <w:rPr>
          <w:rFonts w:ascii="MV Boli" w:eastAsiaTheme="minorEastAsia" w:hAnsi="MV Boli" w:cs="MV Boli"/>
          <w:b/>
          <w:color w:val="000000" w:themeColor="text1"/>
          <w:kern w:val="2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ELOKUVAMUSIIKKI</w:t>
      </w:r>
      <w:bookmarkStart w:id="0" w:name="_GoBack"/>
      <w:bookmarkEnd w:id="0"/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after="100" w:afterAutospacing="1" w:line="288" w:lineRule="auto"/>
        <w:rPr>
          <w:rFonts w:ascii="MV Boli" w:hAnsi="MV Boli" w:cs="MV Boli"/>
          <w:sz w:val="28"/>
          <w:szCs w:val="28"/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Elokuvien orkesterimusiikki perustuu tyyliltään useimmiten romantiikan ajan musiikkiin.</w:t>
      </w:r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line="288" w:lineRule="auto"/>
        <w:rPr>
          <w:rFonts w:ascii="MV Boli" w:hAnsi="MV Boli" w:cs="MV Boli"/>
          <w:sz w:val="28"/>
          <w:szCs w:val="28"/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Elokuvamusiikki on elokuvassa käytettävää musiikkia, joka on joko sävelletty nimenomaisesti </w:t>
      </w:r>
      <w:proofErr w:type="spellStart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tiettyä</w:t>
      </w:r>
      <w:proofErr w:type="spellEnd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 elokuvaa varten tai sijoitettu siihen. </w:t>
      </w:r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line="288" w:lineRule="auto"/>
        <w:rPr>
          <w:rFonts w:ascii="MV Boli" w:hAnsi="MV Boli" w:cs="MV Boli"/>
          <w:sz w:val="28"/>
          <w:szCs w:val="28"/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Musiikilla luodaan ja tehostetaan kuvamateriaalin ja muun ääniraidan luomaa tunnelmaa. (vrt. mainokset)</w:t>
      </w:r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line="288" w:lineRule="auto"/>
        <w:rPr>
          <w:rFonts w:ascii="MV Boli" w:hAnsi="MV Boli" w:cs="MV Boli"/>
          <w:sz w:val="28"/>
          <w:szCs w:val="28"/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Elokuvamusiikkia ovat säveltäneet kaikkien musiikin alojen edustajat klassisen ja oopperamusiikin säveltäjistä rock-säveltäjiin.</w:t>
      </w:r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line="288" w:lineRule="auto"/>
        <w:rPr>
          <w:rFonts w:ascii="MV Boli" w:hAnsi="MV Boli" w:cs="MV Boli"/>
          <w:sz w:val="28"/>
          <w:szCs w:val="28"/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 Jotkut säveltäjät ovat erikoistuneet elokuviin, ja toiset tekevät elokuvamusiikkia muun uransa ohella. Elokuvia palkitessa musiikki ja äänimaa</w:t>
      </w: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ilma palkitaan erikseen. Mitä olisivatkaan elokuvat ja pelit ilman musiikkia?! </w:t>
      </w:r>
    </w:p>
    <w:p w:rsidR="002E0BA5" w:rsidRPr="002E0BA5" w:rsidRDefault="002E0BA5" w:rsidP="002E0BA5">
      <w:pPr>
        <w:pStyle w:val="Luettelokappale"/>
        <w:spacing w:line="288" w:lineRule="auto"/>
        <w:rPr>
          <w:rFonts w:ascii="MV Boli" w:hAnsi="MV Boli" w:cs="MV Boli"/>
          <w:sz w:val="28"/>
          <w:szCs w:val="28"/>
        </w:rPr>
      </w:pPr>
    </w:p>
    <w:p w:rsidR="002E0BA5" w:rsidRPr="002E0BA5" w:rsidRDefault="002E0BA5" w:rsidP="002E0BA5">
      <w:pPr>
        <w:pStyle w:val="Luettelokappale"/>
        <w:numPr>
          <w:ilvl w:val="0"/>
          <w:numId w:val="1"/>
        </w:numPr>
        <w:spacing w:line="288" w:lineRule="auto"/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 </w:t>
      </w:r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Mitkä ovat oman aikamme klassikot, joita oppilaat kouluissa tunnistavat vielä 400 vuoden kuluttua? </w:t>
      </w:r>
      <w:proofErr w:type="gramStart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Kenties moni niistä on John Williamsin säveltämiä… turhaan ei hänellä turhaan ole ollut jo tähän mennessä 49 Oskar-</w:t>
      </w:r>
      <w:proofErr w:type="spellStart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ehdokkuutta</w:t>
      </w:r>
      <w:proofErr w:type="spellEnd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>.</w:t>
      </w:r>
      <w:proofErr w:type="gramEnd"/>
      <w:r w:rsidRPr="002E0BA5">
        <w:rPr>
          <w:rFonts w:ascii="MV Boli" w:eastAsiaTheme="minorEastAsia" w:hAnsi="MV Boli" w:cs="MV Boli"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t xml:space="preserve"> </w:t>
      </w:r>
    </w:p>
    <w:p w:rsidR="002E0BA5" w:rsidRPr="002E0BA5" w:rsidRDefault="002E0BA5">
      <w:pPr>
        <w:rPr>
          <w:rFonts w:ascii="MV Boli" w:eastAsiaTheme="minorEastAsia" w:hAnsi="MV Boli" w:cs="MV Boli"/>
          <w:color w:val="000000" w:themeColor="text1"/>
          <w:kern w:val="24"/>
          <w:sz w:val="38"/>
          <w:szCs w:val="38"/>
          <w:lang w:eastAsia="fi-FI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</w:pPr>
      <w:r w:rsidRPr="002E0BA5">
        <w:rPr>
          <w:rFonts w:ascii="MV Boli" w:eastAsiaTheme="minorEastAsia" w:hAnsi="MV Boli" w:cs="MV Boli"/>
          <w:color w:val="000000" w:themeColor="text1"/>
          <w:kern w:val="24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52000"/>
            </w14:srgbClr>
          </w14:shadow>
        </w:rPr>
        <w:br w:type="page"/>
      </w:r>
    </w:p>
    <w:p w:rsidR="002E0BA5" w:rsidRPr="002E0BA5" w:rsidRDefault="002E0BA5" w:rsidP="002E0BA5">
      <w:pPr>
        <w:pStyle w:val="Luettelokappale"/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lastRenderedPageBreak/>
        <w:t xml:space="preserve">Katso esitys John Williamsista ja bongaa elokuvia, joihin hän on säveltänyt musiikin. </w:t>
      </w:r>
    </w:p>
    <w:p w:rsidR="002E0BA5" w:rsidRPr="002E0BA5" w:rsidRDefault="002E0BA5" w:rsidP="002E0BA5">
      <w:pPr>
        <w:pStyle w:val="Luettelokappale"/>
        <w:spacing w:line="288" w:lineRule="auto"/>
        <w:rPr>
          <w:rFonts w:ascii="MV Boli" w:hAnsi="MV Boli" w:cs="MV Boli"/>
          <w:sz w:val="38"/>
        </w:rPr>
      </w:pP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lastRenderedPageBreak/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pStyle w:val="Luettelokappale"/>
        <w:numPr>
          <w:ilvl w:val="0"/>
          <w:numId w:val="2"/>
        </w:numPr>
        <w:spacing w:line="288" w:lineRule="auto"/>
        <w:rPr>
          <w:rFonts w:ascii="MV Boli" w:hAnsi="MV Boli" w:cs="MV Boli"/>
          <w:sz w:val="38"/>
        </w:rPr>
      </w:pPr>
      <w:r w:rsidRPr="002E0BA5">
        <w:rPr>
          <w:rFonts w:ascii="MV Boli" w:hAnsi="MV Boli" w:cs="MV Boli"/>
          <w:sz w:val="38"/>
        </w:rPr>
        <w:t xml:space="preserve"> </w:t>
      </w:r>
    </w:p>
    <w:p w:rsidR="002E0BA5" w:rsidRPr="002E0BA5" w:rsidRDefault="002E0BA5" w:rsidP="002E0BA5">
      <w:pPr>
        <w:spacing w:line="288" w:lineRule="auto"/>
        <w:rPr>
          <w:sz w:val="38"/>
        </w:rPr>
      </w:pPr>
    </w:p>
    <w:p w:rsidR="00CA4B14" w:rsidRDefault="00CA4B14"/>
    <w:sectPr w:rsidR="00CA4B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D721F"/>
    <w:multiLevelType w:val="hybridMultilevel"/>
    <w:tmpl w:val="D6DA1648"/>
    <w:lvl w:ilvl="0" w:tplc="2076C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63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A0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A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8E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83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A7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A5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C9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EE5279"/>
    <w:multiLevelType w:val="hybridMultilevel"/>
    <w:tmpl w:val="47BC7C8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5"/>
    <w:rsid w:val="002E0BA5"/>
    <w:rsid w:val="00C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7FF07-174A-4883-A8E1-AB1D73B9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0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1</cp:revision>
  <dcterms:created xsi:type="dcterms:W3CDTF">2016-03-07T23:01:00Z</dcterms:created>
  <dcterms:modified xsi:type="dcterms:W3CDTF">2016-03-07T23:10:00Z</dcterms:modified>
</cp:coreProperties>
</file>