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7FCEC" w14:textId="77777777" w:rsidR="003B166A" w:rsidRDefault="003B166A" w:rsidP="003B166A">
      <w:r>
        <w:rPr>
          <w:noProof/>
          <w:lang w:eastAsia="fi-FI"/>
        </w:rPr>
        <w:drawing>
          <wp:inline distT="0" distB="0" distL="0" distR="0" wp14:anchorId="71885ACE" wp14:editId="17107398">
            <wp:extent cx="3648075" cy="1247775"/>
            <wp:effectExtent l="0" t="0" r="9525" b="9525"/>
            <wp:docPr id="1" name="Kuva 1" descr="Aiheeseen liittyvÃ¤ ku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iheeseen liittyvÃ¤ kuv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E8C5A" w14:textId="77777777" w:rsidR="003B166A" w:rsidRDefault="003B166A" w:rsidP="003B166A"/>
    <w:p w14:paraId="53DB2F63" w14:textId="77777777" w:rsidR="003B166A" w:rsidRPr="00021114" w:rsidRDefault="003B166A" w:rsidP="003B166A">
      <w:pPr>
        <w:rPr>
          <w:rFonts w:cstheme="minorHAnsi"/>
          <w:sz w:val="52"/>
          <w:szCs w:val="52"/>
        </w:rPr>
      </w:pPr>
      <w:r>
        <w:rPr>
          <w:sz w:val="52"/>
          <w:szCs w:val="52"/>
        </w:rPr>
        <w:t xml:space="preserve">                </w:t>
      </w:r>
      <w:r w:rsidRPr="00021114">
        <w:rPr>
          <w:rFonts w:cstheme="minorHAnsi"/>
          <w:sz w:val="52"/>
          <w:szCs w:val="52"/>
        </w:rPr>
        <w:t>Kumppanuushanke (KA2)</w:t>
      </w:r>
    </w:p>
    <w:p w14:paraId="1AB5D461" w14:textId="77777777" w:rsidR="003B166A" w:rsidRPr="00021114" w:rsidRDefault="003B166A" w:rsidP="003B166A">
      <w:pPr>
        <w:rPr>
          <w:rFonts w:cstheme="minorHAnsi"/>
          <w:b/>
          <w:sz w:val="44"/>
          <w:szCs w:val="44"/>
          <w:u w:val="single"/>
        </w:rPr>
      </w:pPr>
      <w:r w:rsidRPr="00021114">
        <w:rPr>
          <w:rFonts w:cstheme="minorHAnsi"/>
          <w:b/>
          <w:sz w:val="44"/>
          <w:szCs w:val="44"/>
        </w:rPr>
        <w:t xml:space="preserve">       </w:t>
      </w:r>
      <w:r w:rsidRPr="00021114">
        <w:rPr>
          <w:rFonts w:cstheme="minorHAnsi"/>
          <w:b/>
          <w:sz w:val="44"/>
          <w:szCs w:val="44"/>
          <w:u w:val="single"/>
        </w:rPr>
        <w:t>Together in Europe for a sustainable future</w:t>
      </w:r>
    </w:p>
    <w:p w14:paraId="4CA13C25" w14:textId="77777777" w:rsidR="003B166A" w:rsidRPr="00021114" w:rsidRDefault="003B166A" w:rsidP="003B166A">
      <w:pPr>
        <w:rPr>
          <w:rFonts w:cstheme="minorHAnsi"/>
          <w:color w:val="222222"/>
          <w:sz w:val="32"/>
          <w:szCs w:val="32"/>
          <w:shd w:val="clear" w:color="auto" w:fill="F8F9FA"/>
        </w:rPr>
      </w:pPr>
      <w:r w:rsidRPr="00021114">
        <w:rPr>
          <w:rFonts w:cstheme="minorHAnsi"/>
          <w:sz w:val="32"/>
          <w:szCs w:val="32"/>
        </w:rPr>
        <w:t xml:space="preserve">         </w:t>
      </w:r>
      <w:r>
        <w:rPr>
          <w:rFonts w:cstheme="minorHAnsi"/>
          <w:sz w:val="32"/>
          <w:szCs w:val="32"/>
        </w:rPr>
        <w:t xml:space="preserve">     </w:t>
      </w:r>
      <w:r w:rsidRPr="00021114">
        <w:rPr>
          <w:rFonts w:cstheme="minorHAnsi"/>
          <w:sz w:val="32"/>
          <w:szCs w:val="32"/>
        </w:rPr>
        <w:t>(</w:t>
      </w:r>
      <w:r w:rsidRPr="00021114">
        <w:rPr>
          <w:rFonts w:cstheme="minorHAnsi"/>
          <w:color w:val="222222"/>
          <w:sz w:val="32"/>
          <w:szCs w:val="32"/>
          <w:shd w:val="clear" w:color="auto" w:fill="F8F9FA"/>
        </w:rPr>
        <w:t>Yhdessä Euroopassa kestävän tulevaisuuden puolesta)</w:t>
      </w:r>
    </w:p>
    <w:p w14:paraId="608D260A" w14:textId="77777777" w:rsidR="003B166A" w:rsidRDefault="003B166A" w:rsidP="003B166A">
      <w:pPr>
        <w:rPr>
          <w:rFonts w:cstheme="minorHAnsi"/>
          <w:color w:val="000000"/>
          <w:sz w:val="24"/>
          <w:szCs w:val="24"/>
        </w:rPr>
      </w:pPr>
      <w:r w:rsidRPr="00021114">
        <w:rPr>
          <w:rFonts w:cstheme="minorHAnsi"/>
          <w:color w:val="000000"/>
          <w:sz w:val="24"/>
          <w:szCs w:val="24"/>
        </w:rPr>
        <w:t>Petäjäveden yläaste on mukana syyskuussa 2019 alkavassa Erasmus+ -hankkeessa, jonka myötä koulumme oppilaat pääsevät kansainvälistymään. Hanke "</w:t>
      </w:r>
      <w:r w:rsidRPr="00021114">
        <w:rPr>
          <w:rFonts w:cstheme="minorHAnsi"/>
          <w:sz w:val="24"/>
          <w:szCs w:val="24"/>
        </w:rPr>
        <w:t>Together in Europe for a sustainable</w:t>
      </w:r>
      <w:r w:rsidRPr="00021114">
        <w:rPr>
          <w:rFonts w:cstheme="minorHAnsi"/>
          <w:sz w:val="24"/>
          <w:szCs w:val="24"/>
          <w:u w:val="single"/>
        </w:rPr>
        <w:t xml:space="preserve"> </w:t>
      </w:r>
      <w:r w:rsidRPr="00021114">
        <w:rPr>
          <w:rFonts w:cstheme="minorHAnsi"/>
          <w:sz w:val="24"/>
          <w:szCs w:val="24"/>
        </w:rPr>
        <w:t>future</w:t>
      </w:r>
      <w:r>
        <w:rPr>
          <w:rFonts w:cstheme="minorHAnsi"/>
          <w:sz w:val="24"/>
          <w:szCs w:val="24"/>
        </w:rPr>
        <w:t>”</w:t>
      </w:r>
      <w:r w:rsidRPr="00021114">
        <w:rPr>
          <w:rFonts w:cstheme="minorHAnsi"/>
          <w:color w:val="000000"/>
          <w:sz w:val="24"/>
          <w:szCs w:val="24"/>
        </w:rPr>
        <w:t xml:space="preserve"> jatkuu tämän ja seuraavan lukuvuoden päättyen keväällä 2</w:t>
      </w:r>
      <w:r>
        <w:rPr>
          <w:rFonts w:cstheme="minorHAnsi"/>
          <w:color w:val="000000"/>
          <w:sz w:val="24"/>
          <w:szCs w:val="24"/>
        </w:rPr>
        <w:t>021</w:t>
      </w:r>
      <w:r w:rsidRPr="00021114">
        <w:rPr>
          <w:rFonts w:cstheme="minorHAnsi"/>
          <w:color w:val="000000"/>
          <w:sz w:val="24"/>
          <w:szCs w:val="24"/>
        </w:rPr>
        <w:t>. Hankkeen partnerikoulut sijaitsevat Saksassa</w:t>
      </w:r>
      <w:r>
        <w:rPr>
          <w:rFonts w:cstheme="minorHAnsi"/>
          <w:color w:val="000000"/>
          <w:sz w:val="24"/>
          <w:szCs w:val="24"/>
        </w:rPr>
        <w:t xml:space="preserve"> (Couven Gymnasium)</w:t>
      </w:r>
      <w:r w:rsidRPr="00021114">
        <w:rPr>
          <w:rFonts w:cstheme="minorHAnsi"/>
          <w:color w:val="000000"/>
          <w:sz w:val="24"/>
          <w:szCs w:val="24"/>
        </w:rPr>
        <w:t>, Puolassa</w:t>
      </w:r>
      <w:r>
        <w:rPr>
          <w:rFonts w:cstheme="minorHAnsi"/>
          <w:color w:val="000000"/>
          <w:sz w:val="24"/>
          <w:szCs w:val="24"/>
        </w:rPr>
        <w:t xml:space="preserve"> (I Liceum Ogolnoksztalcase im. Juliusza Slowackiego w Czestochowie) </w:t>
      </w:r>
      <w:r w:rsidRPr="00021114">
        <w:rPr>
          <w:rFonts w:cstheme="minorHAnsi"/>
          <w:color w:val="000000"/>
          <w:sz w:val="24"/>
          <w:szCs w:val="24"/>
        </w:rPr>
        <w:t>ja Kreikassa</w:t>
      </w:r>
      <w:r>
        <w:rPr>
          <w:rFonts w:cstheme="minorHAnsi"/>
          <w:color w:val="000000"/>
          <w:sz w:val="24"/>
          <w:szCs w:val="24"/>
        </w:rPr>
        <w:t xml:space="preserve"> (1 o Geniko Lykeio Volou)</w:t>
      </w:r>
      <w:r w:rsidRPr="00021114">
        <w:rPr>
          <w:rFonts w:cstheme="minorHAnsi"/>
          <w:color w:val="000000"/>
          <w:sz w:val="24"/>
          <w:szCs w:val="24"/>
        </w:rPr>
        <w:t>.</w:t>
      </w:r>
    </w:p>
    <w:p w14:paraId="21F93C3B" w14:textId="75199B4B" w:rsidR="003B166A" w:rsidRDefault="003B166A" w:rsidP="003B166A">
      <w:pPr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Hankkeen aikana tehdään monipuolista yhteistyötä mukana olevien koulujen oppilaiden kesken englannin kielellä. Lisäksi koulumme oppilaat työskentelevät projektiin liittyvien tehtävien parissa kansainvälisyysk</w:t>
      </w:r>
      <w:r w:rsidR="00C627A8">
        <w:rPr>
          <w:rFonts w:cstheme="minorHAnsi"/>
          <w:color w:val="000000"/>
          <w:sz w:val="24"/>
          <w:szCs w:val="24"/>
        </w:rPr>
        <w:t>erhossa. Projektiin osallistuva oppilas vierailee</w:t>
      </w:r>
      <w:r>
        <w:rPr>
          <w:rFonts w:cstheme="minorHAnsi"/>
          <w:color w:val="000000"/>
          <w:sz w:val="24"/>
          <w:szCs w:val="24"/>
        </w:rPr>
        <w:t xml:space="preserve"> viikon ajan yhdessä hankkeen ulkomaisista kouluista – syksyllä 2019 Saksassa, syksyll</w:t>
      </w:r>
      <w:r w:rsidR="00635F37">
        <w:rPr>
          <w:rFonts w:cstheme="minorHAnsi"/>
          <w:color w:val="000000"/>
          <w:sz w:val="24"/>
          <w:szCs w:val="24"/>
        </w:rPr>
        <w:t>ä 2020 Puolassa ja keväällä 2021</w:t>
      </w:r>
      <w:r>
        <w:rPr>
          <w:rFonts w:cstheme="minorHAnsi"/>
          <w:color w:val="000000"/>
          <w:sz w:val="24"/>
          <w:szCs w:val="24"/>
        </w:rPr>
        <w:t xml:space="preserve"> Kreikassa. Petäjävedellä projektikokous on talvella/keväällä 2020 ja silloin projektiin osallistuvat oppilaat toimivat ulkomaisten nuorten isäntinä majoittaen ja kestiten heitä. </w:t>
      </w:r>
    </w:p>
    <w:p w14:paraId="79166D1C" w14:textId="22B38F17" w:rsidR="00635F37" w:rsidRDefault="00635F37" w:rsidP="003B166A">
      <w:pPr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Eri partnerimaissa pidettävien projektikokousten aiheet ovat seuraavat:</w:t>
      </w:r>
    </w:p>
    <w:p w14:paraId="3A1174AE" w14:textId="77777777" w:rsidR="00635F37" w:rsidRPr="00635F37" w:rsidRDefault="00635F37" w:rsidP="00635F37">
      <w:pPr>
        <w:pStyle w:val="Luettelokappale"/>
        <w:numPr>
          <w:ilvl w:val="0"/>
          <w:numId w:val="1"/>
        </w:numPr>
        <w:rPr>
          <w:rFonts w:cstheme="minorHAnsi"/>
          <w:color w:val="000000"/>
          <w:sz w:val="24"/>
          <w:szCs w:val="24"/>
          <w:u w:val="single"/>
        </w:rPr>
      </w:pPr>
      <w:r w:rsidRPr="00635F37">
        <w:rPr>
          <w:rFonts w:cstheme="minorHAnsi"/>
          <w:color w:val="000000"/>
          <w:sz w:val="24"/>
          <w:szCs w:val="24"/>
          <w:u w:val="single"/>
        </w:rPr>
        <w:t>Saksa</w:t>
      </w:r>
    </w:p>
    <w:p w14:paraId="5D85275E" w14:textId="4AB5FC0D" w:rsidR="00635F37" w:rsidRPr="00635F37" w:rsidRDefault="00635F37" w:rsidP="00635F37">
      <w:pPr>
        <w:pStyle w:val="Luettelokappale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222222"/>
          <w:sz w:val="24"/>
          <w:szCs w:val="24"/>
          <w:shd w:val="clear" w:color="auto" w:fill="F8F9FA"/>
        </w:rPr>
        <w:t>Ilmasto, hiili, raha</w:t>
      </w:r>
      <w:r w:rsidRPr="00635F37">
        <w:rPr>
          <w:rFonts w:cstheme="minorHAnsi"/>
          <w:color w:val="222222"/>
          <w:sz w:val="24"/>
          <w:szCs w:val="24"/>
          <w:shd w:val="clear" w:color="auto" w:fill="F8F9FA"/>
        </w:rPr>
        <w:t xml:space="preserve">: ruskohiilen louhinta ja sen </w:t>
      </w:r>
      <w:r>
        <w:rPr>
          <w:rFonts w:cstheme="minorHAnsi"/>
          <w:color w:val="222222"/>
          <w:sz w:val="24"/>
          <w:szCs w:val="24"/>
          <w:shd w:val="clear" w:color="auto" w:fill="F8F9FA"/>
        </w:rPr>
        <w:t>vaikutukset</w:t>
      </w:r>
      <w:r w:rsidRPr="00635F37">
        <w:rPr>
          <w:rFonts w:cstheme="minorHAnsi"/>
          <w:color w:val="222222"/>
          <w:sz w:val="24"/>
          <w:szCs w:val="24"/>
          <w:shd w:val="clear" w:color="auto" w:fill="F8F9FA"/>
        </w:rPr>
        <w:t xml:space="preserve"> ihmisille ja ympäristölle</w:t>
      </w:r>
      <w:r>
        <w:rPr>
          <w:rFonts w:cstheme="minorHAnsi"/>
          <w:color w:val="222222"/>
          <w:sz w:val="24"/>
          <w:szCs w:val="24"/>
          <w:shd w:val="clear" w:color="auto" w:fill="F8F9FA"/>
        </w:rPr>
        <w:t>.</w:t>
      </w:r>
    </w:p>
    <w:p w14:paraId="31D877F5" w14:textId="77777777" w:rsidR="00635F37" w:rsidRPr="007835F9" w:rsidRDefault="00635F37" w:rsidP="00635F37">
      <w:pPr>
        <w:pStyle w:val="Luettelokappale"/>
        <w:numPr>
          <w:ilvl w:val="0"/>
          <w:numId w:val="1"/>
        </w:numPr>
        <w:rPr>
          <w:rFonts w:cstheme="minorHAnsi"/>
          <w:color w:val="000000"/>
          <w:sz w:val="24"/>
          <w:szCs w:val="24"/>
          <w:u w:val="single"/>
        </w:rPr>
      </w:pPr>
      <w:r w:rsidRPr="007835F9">
        <w:rPr>
          <w:rFonts w:cstheme="minorHAnsi"/>
          <w:color w:val="222222"/>
          <w:sz w:val="24"/>
          <w:szCs w:val="24"/>
          <w:u w:val="single"/>
          <w:shd w:val="clear" w:color="auto" w:fill="F8F9FA"/>
        </w:rPr>
        <w:t>Suomi</w:t>
      </w:r>
    </w:p>
    <w:p w14:paraId="6CB05336" w14:textId="7D26F222" w:rsidR="007835F9" w:rsidRDefault="00635F37" w:rsidP="00635F37">
      <w:pPr>
        <w:pStyle w:val="Luettelokappale"/>
        <w:rPr>
          <w:rFonts w:cstheme="minorHAnsi"/>
          <w:color w:val="222222"/>
          <w:sz w:val="24"/>
          <w:szCs w:val="24"/>
          <w:shd w:val="clear" w:color="auto" w:fill="F8F9FA"/>
        </w:rPr>
      </w:pPr>
      <w:r>
        <w:rPr>
          <w:rFonts w:cstheme="minorHAnsi"/>
          <w:color w:val="222222"/>
          <w:sz w:val="24"/>
          <w:szCs w:val="24"/>
          <w:shd w:val="clear" w:color="auto" w:fill="F8F9FA"/>
        </w:rPr>
        <w:t>Ener</w:t>
      </w:r>
      <w:r w:rsidR="00C627A8">
        <w:rPr>
          <w:rFonts w:cstheme="minorHAnsi"/>
          <w:color w:val="222222"/>
          <w:sz w:val="24"/>
          <w:szCs w:val="24"/>
          <w:shd w:val="clear" w:color="auto" w:fill="F8F9FA"/>
        </w:rPr>
        <w:t>gia ja luonnonvarat.</w:t>
      </w:r>
      <w:bookmarkStart w:id="0" w:name="_GoBack"/>
      <w:bookmarkEnd w:id="0"/>
      <w:r>
        <w:rPr>
          <w:rFonts w:cstheme="minorHAnsi"/>
          <w:color w:val="222222"/>
          <w:sz w:val="24"/>
          <w:szCs w:val="24"/>
          <w:shd w:val="clear" w:color="auto" w:fill="F8F9FA"/>
        </w:rPr>
        <w:t xml:space="preserve"> Esimerkkin</w:t>
      </w:r>
      <w:r w:rsidR="007835F9">
        <w:rPr>
          <w:rFonts w:cstheme="minorHAnsi"/>
          <w:color w:val="222222"/>
          <w:sz w:val="24"/>
          <w:szCs w:val="24"/>
          <w:shd w:val="clear" w:color="auto" w:fill="F8F9FA"/>
        </w:rPr>
        <w:t>ä metsät – uusiutuva energia, paperin kierrätys, kiertotalous, paperin käytön vähentäminen ja muovin valmistaminen puusta.</w:t>
      </w:r>
    </w:p>
    <w:p w14:paraId="531BA3BA" w14:textId="21E5D7C5" w:rsidR="007835F9" w:rsidRPr="007835F9" w:rsidRDefault="007835F9" w:rsidP="007835F9">
      <w:pPr>
        <w:pStyle w:val="Luettelokappale"/>
        <w:numPr>
          <w:ilvl w:val="0"/>
          <w:numId w:val="1"/>
        </w:numPr>
        <w:rPr>
          <w:rFonts w:cstheme="minorHAnsi"/>
          <w:color w:val="000000"/>
          <w:sz w:val="24"/>
          <w:szCs w:val="24"/>
          <w:u w:val="single"/>
        </w:rPr>
      </w:pPr>
      <w:r w:rsidRPr="007835F9">
        <w:rPr>
          <w:rFonts w:cstheme="minorHAnsi"/>
          <w:color w:val="222222"/>
          <w:sz w:val="24"/>
          <w:szCs w:val="24"/>
          <w:u w:val="single"/>
          <w:shd w:val="clear" w:color="auto" w:fill="F8F9FA"/>
        </w:rPr>
        <w:t>Puola</w:t>
      </w:r>
    </w:p>
    <w:p w14:paraId="099372D7" w14:textId="7BFF67E5" w:rsidR="007835F9" w:rsidRPr="007835F9" w:rsidRDefault="007835F9" w:rsidP="007835F9">
      <w:pPr>
        <w:pStyle w:val="Luettelokappale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222222"/>
          <w:sz w:val="24"/>
          <w:szCs w:val="24"/>
          <w:shd w:val="clear" w:color="auto" w:fill="F8F9FA"/>
        </w:rPr>
        <w:t>Vaihtoehtoiset energialähteet.</w:t>
      </w:r>
    </w:p>
    <w:p w14:paraId="63903707" w14:textId="77777777" w:rsidR="007835F9" w:rsidRPr="007835F9" w:rsidRDefault="007835F9" w:rsidP="007835F9">
      <w:pPr>
        <w:pStyle w:val="Luettelokappale"/>
        <w:numPr>
          <w:ilvl w:val="0"/>
          <w:numId w:val="1"/>
        </w:numPr>
        <w:rPr>
          <w:rFonts w:cstheme="minorHAnsi"/>
          <w:color w:val="000000"/>
          <w:sz w:val="24"/>
          <w:szCs w:val="24"/>
          <w:u w:val="single"/>
        </w:rPr>
      </w:pPr>
      <w:r w:rsidRPr="007835F9">
        <w:rPr>
          <w:rFonts w:cstheme="minorHAnsi"/>
          <w:color w:val="222222"/>
          <w:sz w:val="24"/>
          <w:szCs w:val="24"/>
          <w:u w:val="single"/>
          <w:shd w:val="clear" w:color="auto" w:fill="F8F9FA"/>
        </w:rPr>
        <w:t>Kreikka</w:t>
      </w:r>
      <w:r w:rsidR="00635F37" w:rsidRPr="007835F9">
        <w:rPr>
          <w:rFonts w:cstheme="minorHAnsi"/>
          <w:color w:val="222222"/>
          <w:sz w:val="24"/>
          <w:szCs w:val="24"/>
          <w:u w:val="single"/>
          <w:shd w:val="clear" w:color="auto" w:fill="F8F9FA"/>
        </w:rPr>
        <w:t xml:space="preserve"> </w:t>
      </w:r>
    </w:p>
    <w:p w14:paraId="482100F4" w14:textId="66C16F2E" w:rsidR="007835F9" w:rsidRPr="007835F9" w:rsidRDefault="007835F9" w:rsidP="007835F9">
      <w:pPr>
        <w:pStyle w:val="Luettelokappale"/>
        <w:rPr>
          <w:rFonts w:cstheme="minorHAnsi"/>
          <w:color w:val="000000"/>
          <w:sz w:val="24"/>
          <w:szCs w:val="24"/>
        </w:rPr>
      </w:pPr>
      <w:r w:rsidRPr="007835F9">
        <w:rPr>
          <w:rFonts w:cstheme="minorHAnsi"/>
          <w:color w:val="222222"/>
          <w:sz w:val="24"/>
          <w:szCs w:val="24"/>
          <w:shd w:val="clear" w:color="auto" w:fill="F8F9FA"/>
        </w:rPr>
        <w:t xml:space="preserve">Ympäristön ja ilmaston muutos: uusiutuva energia, tuuli- ja aurinkovoima, energian säästäminen rakentamisessa/asumisessa. </w:t>
      </w:r>
      <w:r>
        <w:rPr>
          <w:rFonts w:cstheme="minorHAnsi"/>
          <w:color w:val="222222"/>
          <w:sz w:val="24"/>
          <w:szCs w:val="24"/>
        </w:rPr>
        <w:t>U</w:t>
      </w:r>
      <w:r w:rsidRPr="007835F9">
        <w:rPr>
          <w:rFonts w:cstheme="minorHAnsi"/>
          <w:color w:val="222222"/>
          <w:sz w:val="24"/>
          <w:szCs w:val="24"/>
        </w:rPr>
        <w:t xml:space="preserve">usiutuvan energian </w:t>
      </w:r>
      <w:r>
        <w:rPr>
          <w:rFonts w:cstheme="minorHAnsi"/>
          <w:color w:val="222222"/>
          <w:sz w:val="24"/>
          <w:szCs w:val="24"/>
        </w:rPr>
        <w:t xml:space="preserve">käytön </w:t>
      </w:r>
      <w:r w:rsidRPr="007835F9">
        <w:rPr>
          <w:rFonts w:cstheme="minorHAnsi"/>
          <w:color w:val="222222"/>
          <w:sz w:val="24"/>
          <w:szCs w:val="24"/>
        </w:rPr>
        <w:t>edistäminen ilmastonmuutoksen hillitsemiseksi</w:t>
      </w:r>
      <w:r>
        <w:rPr>
          <w:rFonts w:cstheme="minorHAnsi"/>
          <w:color w:val="222222"/>
          <w:sz w:val="24"/>
          <w:szCs w:val="24"/>
        </w:rPr>
        <w:t>.</w:t>
      </w:r>
    </w:p>
    <w:p w14:paraId="765579EF" w14:textId="06D85B8E" w:rsidR="003B166A" w:rsidRDefault="003B166A" w:rsidP="007835F9">
      <w:pPr>
        <w:pStyle w:val="Luettelokappale"/>
        <w:spacing w:line="240" w:lineRule="auto"/>
        <w:rPr>
          <w:rFonts w:cstheme="minorHAnsi"/>
          <w:sz w:val="24"/>
          <w:szCs w:val="24"/>
        </w:rPr>
      </w:pPr>
    </w:p>
    <w:p w14:paraId="353CF994" w14:textId="7F3F75EF" w:rsidR="003A7958" w:rsidRDefault="003A7958" w:rsidP="007835F9">
      <w:pPr>
        <w:pStyle w:val="Luettelokappale"/>
        <w:spacing w:line="240" w:lineRule="auto"/>
        <w:rPr>
          <w:rFonts w:cstheme="minorHAnsi"/>
          <w:sz w:val="24"/>
          <w:szCs w:val="24"/>
        </w:rPr>
      </w:pPr>
    </w:p>
    <w:p w14:paraId="409C437E" w14:textId="45D60161" w:rsidR="003A7958" w:rsidRDefault="003A7958" w:rsidP="007835F9">
      <w:pPr>
        <w:pStyle w:val="Luettelokappale"/>
        <w:spacing w:line="240" w:lineRule="auto"/>
        <w:rPr>
          <w:rFonts w:cstheme="minorHAnsi"/>
          <w:sz w:val="24"/>
          <w:szCs w:val="24"/>
        </w:rPr>
      </w:pPr>
    </w:p>
    <w:p w14:paraId="3DFFC074" w14:textId="77777777" w:rsidR="003A7958" w:rsidRPr="007835F9" w:rsidRDefault="003A7958" w:rsidP="007835F9">
      <w:pPr>
        <w:pStyle w:val="Luettelokappale"/>
        <w:spacing w:line="240" w:lineRule="auto"/>
        <w:rPr>
          <w:rFonts w:cstheme="minorHAnsi"/>
          <w:sz w:val="24"/>
          <w:szCs w:val="24"/>
        </w:rPr>
      </w:pPr>
    </w:p>
    <w:p w14:paraId="1B4EA72B" w14:textId="32F183AE" w:rsidR="00C95977" w:rsidRPr="003B166A" w:rsidRDefault="003B166A" w:rsidP="00453385">
      <w:pPr>
        <w:spacing w:line="240" w:lineRule="auto"/>
        <w:rPr>
          <w:rFonts w:cstheme="minorHAnsi"/>
          <w:sz w:val="28"/>
          <w:szCs w:val="28"/>
          <w:u w:val="single"/>
        </w:rPr>
      </w:pPr>
      <w:r w:rsidRPr="003B166A">
        <w:rPr>
          <w:rFonts w:cstheme="minorHAnsi"/>
          <w:sz w:val="28"/>
          <w:szCs w:val="28"/>
          <w:u w:val="single"/>
        </w:rPr>
        <w:lastRenderedPageBreak/>
        <w:t>Hankkeen yhteenveto</w:t>
      </w:r>
    </w:p>
    <w:p w14:paraId="64B45390" w14:textId="2FFB4025" w:rsidR="00F1242E" w:rsidRPr="00FD2F1C" w:rsidRDefault="007D18A1" w:rsidP="0045338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color w:val="606060"/>
          <w:sz w:val="24"/>
          <w:szCs w:val="24"/>
          <w:shd w:val="clear" w:color="auto" w:fill="FFFFFF"/>
        </w:rPr>
      </w:pPr>
      <w:r w:rsidRPr="00FD2F1C">
        <w:rPr>
          <w:rFonts w:cstheme="minorHAnsi"/>
          <w:color w:val="606060"/>
          <w:sz w:val="24"/>
          <w:szCs w:val="24"/>
          <w:shd w:val="clear" w:color="auto" w:fill="FFFFFF"/>
        </w:rPr>
        <w:t xml:space="preserve">YK:n jäsenmaat sopivat syyskuussa 2015 New Yorkissa järjestetyssä huippukokouksessa kestävän kehityksen </w:t>
      </w:r>
      <w:r w:rsidR="00D7316D" w:rsidRPr="00FD2F1C">
        <w:rPr>
          <w:rFonts w:cstheme="minorHAnsi"/>
          <w:color w:val="606060"/>
          <w:sz w:val="24"/>
          <w:szCs w:val="24"/>
          <w:shd w:val="clear" w:color="auto" w:fill="FFFFFF"/>
        </w:rPr>
        <w:t>seitsemästätoista (17) tavoittee</w:t>
      </w:r>
      <w:r w:rsidRPr="00FD2F1C">
        <w:rPr>
          <w:rFonts w:cstheme="minorHAnsi"/>
          <w:color w:val="606060"/>
          <w:sz w:val="24"/>
          <w:szCs w:val="24"/>
          <w:shd w:val="clear" w:color="auto" w:fill="FFFFFF"/>
        </w:rPr>
        <w:t>sta j</w:t>
      </w:r>
      <w:r w:rsidR="00D7316D" w:rsidRPr="00FD2F1C">
        <w:rPr>
          <w:rFonts w:cstheme="minorHAnsi"/>
          <w:color w:val="606060"/>
          <w:sz w:val="24"/>
          <w:szCs w:val="24"/>
          <w:shd w:val="clear" w:color="auto" w:fill="FFFFFF"/>
        </w:rPr>
        <w:t xml:space="preserve">a toimintaohjelmasta, joiden </w:t>
      </w:r>
      <w:r w:rsidRPr="00FD2F1C">
        <w:rPr>
          <w:rFonts w:cstheme="minorHAnsi"/>
          <w:color w:val="606060"/>
          <w:sz w:val="24"/>
          <w:szCs w:val="24"/>
          <w:shd w:val="clear" w:color="auto" w:fill="FFFFFF"/>
        </w:rPr>
        <w:t>tarkoitus</w:t>
      </w:r>
      <w:r w:rsidR="00D7316D" w:rsidRPr="00FD2F1C">
        <w:rPr>
          <w:rFonts w:cstheme="minorHAnsi"/>
          <w:color w:val="606060"/>
          <w:sz w:val="24"/>
          <w:szCs w:val="24"/>
          <w:shd w:val="clear" w:color="auto" w:fill="FFFFFF"/>
        </w:rPr>
        <w:t xml:space="preserve"> on</w:t>
      </w:r>
      <w:r w:rsidRPr="00FD2F1C">
        <w:rPr>
          <w:rFonts w:cstheme="minorHAnsi"/>
          <w:color w:val="606060"/>
          <w:sz w:val="24"/>
          <w:szCs w:val="24"/>
          <w:shd w:val="clear" w:color="auto" w:fill="FFFFFF"/>
        </w:rPr>
        <w:t xml:space="preserve"> ohjata maailman kehitysponnisteluja vuoteen 2030 asti. Kestävän kehityksen tavoiteohjelma (Agenda2030) tähtää äärimmäisen köyhyyden poistamiseen sekä kestävään kehitykseen, jossa otetaan ympäristö, talous ja ihminen tasavertaisesti huomioon. </w:t>
      </w:r>
    </w:p>
    <w:p w14:paraId="54D8AAE6" w14:textId="77777777" w:rsidR="00D7316D" w:rsidRPr="00FD2F1C" w:rsidRDefault="00D7316D" w:rsidP="0045338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hAnsiTheme="majorHAnsi" w:cstheme="majorHAnsi"/>
          <w:color w:val="606060"/>
          <w:sz w:val="29"/>
          <w:szCs w:val="29"/>
          <w:shd w:val="clear" w:color="auto" w:fill="FFFFFF"/>
        </w:rPr>
      </w:pPr>
    </w:p>
    <w:p w14:paraId="40739D08" w14:textId="1D09C049" w:rsidR="00D7316D" w:rsidRDefault="00D7316D" w:rsidP="0045338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22222"/>
          <w:sz w:val="24"/>
          <w:szCs w:val="24"/>
          <w:lang w:eastAsia="fi-FI"/>
        </w:rPr>
      </w:pPr>
      <w:r>
        <w:rPr>
          <w:noProof/>
          <w:lang w:eastAsia="fi-FI"/>
        </w:rPr>
        <w:drawing>
          <wp:inline distT="0" distB="0" distL="0" distR="0" wp14:anchorId="0B016FD8" wp14:editId="512C6A6A">
            <wp:extent cx="5133975" cy="2533650"/>
            <wp:effectExtent l="0" t="0" r="9525" b="0"/>
            <wp:docPr id="2" name="Kuva 2" descr="17 tavoitetta: 1. Ei kÃ¶yhyyttÃ¤, 2. Ei nÃ¤lkÃ¤Ã¤, 3. TerveyttÃ¤ ja hyvinvointia, 4. HyvÃ¤ koulutus, 5. Sukupuolten tasa-arvo, 6. Puhdas vesi ja sanitaatio, 7. Edullista ja puhdasta energiaa, 8. Ihmisarvoista tyÃ¶tÃ¤ ja talouskasvua, 9. KestÃ¤vÃ¤Ã¤ teollisuutta, innovaatioita ja infrastruktuureja, 10. Eriarvoisuuden vÃ¤hentÃ¤minen, 11. KestÃ¤vÃ¤t kaupungit ja yhteisÃ¶t, 12. Vastuullista kuluttamista, 13. Ilmastotekoja, 14. Vedenalainen elÃ¤mÃ¤, 15. MaanpÃ¤Ã¤llinen elÃ¤mÃ¤, 16. Rauha, oikeudenmukaisuus ja hyvÃ¤ hallinto, 17. YhteistyÃ¶ ja kumppanuu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7 tavoitetta: 1. Ei kÃ¶yhyyttÃ¤, 2. Ei nÃ¤lkÃ¤Ã¤, 3. TerveyttÃ¤ ja hyvinvointia, 4. HyvÃ¤ koulutus, 5. Sukupuolten tasa-arvo, 6. Puhdas vesi ja sanitaatio, 7. Edullista ja puhdasta energiaa, 8. Ihmisarvoista tyÃ¶tÃ¤ ja talouskasvua, 9. KestÃ¤vÃ¤Ã¤ teollisuutta, innovaatioita ja infrastruktuureja, 10. Eriarvoisuuden vÃ¤hentÃ¤minen, 11. KestÃ¤vÃ¤t kaupungit ja yhteisÃ¶t, 12. Vastuullista kuluttamista, 13. Ilmastotekoja, 14. Vedenalainen elÃ¤mÃ¤, 15. MaanpÃ¤Ã¤llinen elÃ¤mÃ¤, 16. Rauha, oikeudenmukaisuus ja hyvÃ¤ hallinto, 17. YhteistyÃ¶ ja kumppanuus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26426" w14:textId="77777777" w:rsidR="00453385" w:rsidRPr="00F1242E" w:rsidRDefault="00453385" w:rsidP="0045338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22222"/>
          <w:sz w:val="24"/>
          <w:szCs w:val="24"/>
          <w:lang w:eastAsia="fi-FI"/>
        </w:rPr>
      </w:pPr>
    </w:p>
    <w:p w14:paraId="40E7FA44" w14:textId="67438168" w:rsidR="00F1242E" w:rsidRDefault="00453385" w:rsidP="0045338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fi-FI"/>
        </w:rPr>
      </w:pPr>
      <w:r>
        <w:rPr>
          <w:rFonts w:eastAsia="Times New Roman" w:cstheme="minorHAnsi"/>
          <w:color w:val="222222"/>
          <w:sz w:val="24"/>
          <w:szCs w:val="24"/>
          <w:lang w:eastAsia="fi-FI"/>
        </w:rPr>
        <w:t>Hankkeessa</w:t>
      </w:r>
      <w:r w:rsidR="00F37C39" w:rsidRPr="00FD2F1C">
        <w:rPr>
          <w:rFonts w:eastAsia="Times New Roman" w:cstheme="minorHAnsi"/>
          <w:color w:val="222222"/>
          <w:sz w:val="24"/>
          <w:szCs w:val="24"/>
          <w:lang w:eastAsia="fi-FI"/>
        </w:rPr>
        <w:t xml:space="preserve"> käsiteltävät asiat - energia ja luonnonvarat</w:t>
      </w:r>
      <w:r w:rsidR="00F1242E" w:rsidRPr="00FD2F1C">
        <w:rPr>
          <w:rFonts w:eastAsia="Times New Roman" w:cstheme="minorHAnsi"/>
          <w:color w:val="222222"/>
          <w:sz w:val="24"/>
          <w:szCs w:val="24"/>
          <w:lang w:eastAsia="fi-FI"/>
        </w:rPr>
        <w:t>, ympäristö</w:t>
      </w:r>
      <w:r w:rsidR="00F37C39" w:rsidRPr="00FD2F1C">
        <w:rPr>
          <w:rFonts w:eastAsia="Times New Roman" w:cstheme="minorHAnsi"/>
          <w:color w:val="222222"/>
          <w:sz w:val="24"/>
          <w:szCs w:val="24"/>
          <w:lang w:eastAsia="fi-FI"/>
        </w:rPr>
        <w:t>n</w:t>
      </w:r>
      <w:r w:rsidR="00F1242E" w:rsidRPr="00FD2F1C">
        <w:rPr>
          <w:rFonts w:eastAsia="Times New Roman" w:cstheme="minorHAnsi"/>
          <w:color w:val="222222"/>
          <w:sz w:val="24"/>
          <w:szCs w:val="24"/>
          <w:lang w:eastAsia="fi-FI"/>
        </w:rPr>
        <w:t xml:space="preserve"> ja ilmaston</w:t>
      </w:r>
      <w:r w:rsidR="00F37C39" w:rsidRPr="00FD2F1C">
        <w:rPr>
          <w:rFonts w:eastAsia="Times New Roman" w:cstheme="minorHAnsi"/>
          <w:color w:val="222222"/>
          <w:sz w:val="24"/>
          <w:szCs w:val="24"/>
          <w:lang w:eastAsia="fi-FI"/>
        </w:rPr>
        <w:t xml:space="preserve"> muutos, ilmasto-oikeudenmukaisuus, EU-</w:t>
      </w:r>
      <w:r w:rsidR="00F1242E" w:rsidRPr="00FD2F1C">
        <w:rPr>
          <w:rFonts w:eastAsia="Times New Roman" w:cstheme="minorHAnsi"/>
          <w:color w:val="222222"/>
          <w:sz w:val="24"/>
          <w:szCs w:val="24"/>
          <w:lang w:eastAsia="fi-FI"/>
        </w:rPr>
        <w:t>kansalai</w:t>
      </w:r>
      <w:r w:rsidR="00F37C39" w:rsidRPr="00FD2F1C">
        <w:rPr>
          <w:rFonts w:eastAsia="Times New Roman" w:cstheme="minorHAnsi"/>
          <w:color w:val="222222"/>
          <w:sz w:val="24"/>
          <w:szCs w:val="24"/>
          <w:lang w:eastAsia="fi-FI"/>
        </w:rPr>
        <w:t>suus</w:t>
      </w:r>
      <w:r w:rsidR="00F1242E" w:rsidRPr="00FD2F1C">
        <w:rPr>
          <w:rFonts w:eastAsia="Times New Roman" w:cstheme="minorHAnsi"/>
          <w:color w:val="222222"/>
          <w:sz w:val="24"/>
          <w:szCs w:val="24"/>
          <w:lang w:eastAsia="fi-FI"/>
        </w:rPr>
        <w:t>, EU</w:t>
      </w:r>
      <w:r w:rsidR="00F37C39" w:rsidRPr="00FD2F1C">
        <w:rPr>
          <w:rFonts w:eastAsia="Times New Roman" w:cstheme="minorHAnsi"/>
          <w:color w:val="222222"/>
          <w:sz w:val="24"/>
          <w:szCs w:val="24"/>
          <w:lang w:eastAsia="fi-FI"/>
        </w:rPr>
        <w:t>-tietoisuus</w:t>
      </w:r>
      <w:r w:rsidR="00F1242E" w:rsidRPr="00FD2F1C">
        <w:rPr>
          <w:rFonts w:eastAsia="Times New Roman" w:cstheme="minorHAnsi"/>
          <w:color w:val="222222"/>
          <w:sz w:val="24"/>
          <w:szCs w:val="24"/>
          <w:lang w:eastAsia="fi-FI"/>
        </w:rPr>
        <w:t xml:space="preserve"> ja</w:t>
      </w:r>
      <w:r w:rsidR="00F37C39" w:rsidRPr="00FD2F1C">
        <w:rPr>
          <w:rFonts w:eastAsia="Times New Roman" w:cstheme="minorHAnsi"/>
          <w:color w:val="222222"/>
          <w:sz w:val="24"/>
          <w:szCs w:val="24"/>
          <w:lang w:eastAsia="fi-FI"/>
        </w:rPr>
        <w:t xml:space="preserve"> demokratia</w:t>
      </w:r>
      <w:r w:rsidR="009C3628" w:rsidRPr="00FD2F1C">
        <w:rPr>
          <w:rFonts w:eastAsia="Times New Roman" w:cstheme="minorHAnsi"/>
          <w:color w:val="222222"/>
          <w:sz w:val="24"/>
          <w:szCs w:val="24"/>
          <w:lang w:eastAsia="fi-FI"/>
        </w:rPr>
        <w:t xml:space="preserve"> ovat osa näitä kestävän kehityksen tavoitteita.</w:t>
      </w:r>
      <w:r w:rsidR="00F1242E" w:rsidRPr="00FD2F1C">
        <w:rPr>
          <w:rFonts w:eastAsia="Times New Roman" w:cstheme="minorHAnsi"/>
          <w:color w:val="222222"/>
          <w:sz w:val="24"/>
          <w:szCs w:val="24"/>
          <w:lang w:eastAsia="fi-FI"/>
        </w:rPr>
        <w:t xml:space="preserve"> Projekti</w:t>
      </w:r>
      <w:r w:rsidR="009C3628" w:rsidRPr="00FD2F1C">
        <w:rPr>
          <w:rFonts w:eastAsia="Times New Roman" w:cstheme="minorHAnsi"/>
          <w:color w:val="222222"/>
          <w:sz w:val="24"/>
          <w:szCs w:val="24"/>
          <w:lang w:eastAsia="fi-FI"/>
        </w:rPr>
        <w:t xml:space="preserve"> </w:t>
      </w:r>
      <w:r w:rsidR="00F1242E" w:rsidRPr="00FD2F1C">
        <w:rPr>
          <w:rFonts w:eastAsia="Times New Roman" w:cstheme="minorHAnsi"/>
          <w:color w:val="222222"/>
          <w:sz w:val="24"/>
          <w:szCs w:val="24"/>
          <w:lang w:eastAsia="fi-FI"/>
        </w:rPr>
        <w:t>yhdistää</w:t>
      </w:r>
      <w:r w:rsidR="009C3628" w:rsidRPr="00FD2F1C">
        <w:rPr>
          <w:rFonts w:eastAsia="Times New Roman" w:cstheme="minorHAnsi"/>
          <w:color w:val="222222"/>
          <w:sz w:val="24"/>
          <w:szCs w:val="24"/>
          <w:lang w:eastAsia="fi-FI"/>
        </w:rPr>
        <w:t xml:space="preserve"> kestävän kehityksen opetuksen demokratiaan ja eurooppalaiseen koulutukseen. Projekti</w:t>
      </w:r>
      <w:r w:rsidR="00873428" w:rsidRPr="00FD2F1C">
        <w:rPr>
          <w:rFonts w:eastAsia="Times New Roman" w:cstheme="minorHAnsi"/>
          <w:color w:val="222222"/>
          <w:sz w:val="24"/>
          <w:szCs w:val="24"/>
          <w:lang w:eastAsia="fi-FI"/>
        </w:rPr>
        <w:t xml:space="preserve"> </w:t>
      </w:r>
      <w:r w:rsidR="00F1242E" w:rsidRPr="00FD2F1C">
        <w:rPr>
          <w:rFonts w:eastAsia="Times New Roman" w:cstheme="minorHAnsi"/>
          <w:color w:val="222222"/>
          <w:sz w:val="24"/>
          <w:szCs w:val="24"/>
          <w:lang w:eastAsia="fi-FI"/>
        </w:rPr>
        <w:t>antaa op</w:t>
      </w:r>
      <w:r w:rsidR="00873428" w:rsidRPr="00FD2F1C">
        <w:rPr>
          <w:rFonts w:eastAsia="Times New Roman" w:cstheme="minorHAnsi"/>
          <w:color w:val="222222"/>
          <w:sz w:val="24"/>
          <w:szCs w:val="24"/>
          <w:lang w:eastAsia="fi-FI"/>
        </w:rPr>
        <w:t>pilaille mahdollisuuden</w:t>
      </w:r>
      <w:r w:rsidR="00F1242E" w:rsidRPr="00FD2F1C">
        <w:rPr>
          <w:rFonts w:eastAsia="Times New Roman" w:cstheme="minorHAnsi"/>
          <w:color w:val="222222"/>
          <w:sz w:val="24"/>
          <w:szCs w:val="24"/>
          <w:lang w:eastAsia="fi-FI"/>
        </w:rPr>
        <w:t xml:space="preserve"> osallistua aktiivisesti, ottaa vastuuta itsestään ja toimistaan ​​sekä</w:t>
      </w:r>
      <w:r w:rsidR="00873428" w:rsidRPr="00FD2F1C">
        <w:rPr>
          <w:rFonts w:eastAsia="Times New Roman" w:cstheme="minorHAnsi"/>
          <w:color w:val="222222"/>
          <w:sz w:val="24"/>
          <w:szCs w:val="24"/>
          <w:lang w:eastAsia="fi-FI"/>
        </w:rPr>
        <w:t xml:space="preserve"> </w:t>
      </w:r>
      <w:r w:rsidR="00F1242E" w:rsidRPr="00FD2F1C">
        <w:rPr>
          <w:rFonts w:eastAsia="Times New Roman" w:cstheme="minorHAnsi"/>
          <w:color w:val="222222"/>
          <w:sz w:val="24"/>
          <w:szCs w:val="24"/>
          <w:lang w:eastAsia="fi-FI"/>
        </w:rPr>
        <w:t>rohkaise</w:t>
      </w:r>
      <w:r w:rsidR="00873428" w:rsidRPr="00FD2F1C">
        <w:rPr>
          <w:rFonts w:eastAsia="Times New Roman" w:cstheme="minorHAnsi"/>
          <w:color w:val="222222"/>
          <w:sz w:val="24"/>
          <w:szCs w:val="24"/>
          <w:lang w:eastAsia="fi-FI"/>
        </w:rPr>
        <w:t>e</w:t>
      </w:r>
      <w:r w:rsidR="00F1242E" w:rsidRPr="00FD2F1C">
        <w:rPr>
          <w:rFonts w:eastAsia="Times New Roman" w:cstheme="minorHAnsi"/>
          <w:color w:val="222222"/>
          <w:sz w:val="24"/>
          <w:szCs w:val="24"/>
          <w:lang w:eastAsia="fi-FI"/>
        </w:rPr>
        <w:t xml:space="preserve"> heitä </w:t>
      </w:r>
      <w:r w:rsidR="00873428" w:rsidRPr="00FD2F1C">
        <w:rPr>
          <w:rFonts w:eastAsia="Times New Roman" w:cstheme="minorHAnsi"/>
          <w:color w:val="222222"/>
          <w:sz w:val="24"/>
          <w:szCs w:val="24"/>
          <w:lang w:eastAsia="fi-FI"/>
        </w:rPr>
        <w:t>sitoutumaan</w:t>
      </w:r>
      <w:r w:rsidR="00F1242E" w:rsidRPr="00FD2F1C">
        <w:rPr>
          <w:rFonts w:eastAsia="Times New Roman" w:cstheme="minorHAnsi"/>
          <w:color w:val="222222"/>
          <w:sz w:val="24"/>
          <w:szCs w:val="24"/>
          <w:lang w:eastAsia="fi-FI"/>
        </w:rPr>
        <w:t xml:space="preserve"> kestävän kehityksen tavoitteisiin</w:t>
      </w:r>
      <w:r w:rsidR="00873428" w:rsidRPr="00FD2F1C">
        <w:rPr>
          <w:rFonts w:eastAsia="Times New Roman" w:cstheme="minorHAnsi"/>
          <w:color w:val="222222"/>
          <w:sz w:val="24"/>
          <w:szCs w:val="24"/>
          <w:lang w:eastAsia="fi-FI"/>
        </w:rPr>
        <w:t xml:space="preserve"> elämisen arvoisen maailman hyväksi</w:t>
      </w:r>
      <w:r w:rsidR="00F1242E" w:rsidRPr="00FD2F1C">
        <w:rPr>
          <w:rFonts w:eastAsia="Times New Roman" w:cstheme="minorHAnsi"/>
          <w:color w:val="222222"/>
          <w:sz w:val="24"/>
          <w:szCs w:val="24"/>
          <w:lang w:eastAsia="fi-FI"/>
        </w:rPr>
        <w:t>. Hanke on kulttuurienvälinen</w:t>
      </w:r>
      <w:r w:rsidR="00873428" w:rsidRPr="00FD2F1C">
        <w:rPr>
          <w:rFonts w:eastAsia="Times New Roman" w:cstheme="minorHAnsi"/>
          <w:color w:val="222222"/>
          <w:sz w:val="24"/>
          <w:szCs w:val="24"/>
          <w:lang w:eastAsia="fi-FI"/>
        </w:rPr>
        <w:t xml:space="preserve">, </w:t>
      </w:r>
      <w:r w:rsidR="00F1242E" w:rsidRPr="00FD2F1C">
        <w:rPr>
          <w:rFonts w:eastAsia="Times New Roman" w:cstheme="minorHAnsi"/>
          <w:color w:val="222222"/>
          <w:sz w:val="24"/>
          <w:szCs w:val="24"/>
          <w:lang w:eastAsia="fi-FI"/>
        </w:rPr>
        <w:t xml:space="preserve">monitieteinen, </w:t>
      </w:r>
      <w:r w:rsidR="00873428" w:rsidRPr="00FD2F1C">
        <w:rPr>
          <w:rFonts w:eastAsia="Times New Roman" w:cstheme="minorHAnsi"/>
          <w:color w:val="222222"/>
          <w:sz w:val="24"/>
          <w:szCs w:val="24"/>
          <w:lang w:eastAsia="fi-FI"/>
        </w:rPr>
        <w:t>moninäkökulmainen</w:t>
      </w:r>
      <w:r w:rsidR="00F1242E" w:rsidRPr="00FD2F1C">
        <w:rPr>
          <w:rFonts w:eastAsia="Times New Roman" w:cstheme="minorHAnsi"/>
          <w:color w:val="222222"/>
          <w:sz w:val="24"/>
          <w:szCs w:val="24"/>
          <w:lang w:eastAsia="fi-FI"/>
        </w:rPr>
        <w:t xml:space="preserve"> ja </w:t>
      </w:r>
      <w:r w:rsidR="00873428" w:rsidRPr="00FD2F1C">
        <w:rPr>
          <w:rFonts w:eastAsia="Times New Roman" w:cstheme="minorHAnsi"/>
          <w:color w:val="222222"/>
          <w:sz w:val="24"/>
          <w:szCs w:val="24"/>
          <w:lang w:eastAsia="fi-FI"/>
        </w:rPr>
        <w:t>se perustuu</w:t>
      </w:r>
      <w:r w:rsidR="00F1242E" w:rsidRPr="00FD2F1C">
        <w:rPr>
          <w:rFonts w:eastAsia="Times New Roman" w:cstheme="minorHAnsi"/>
          <w:color w:val="222222"/>
          <w:sz w:val="24"/>
          <w:szCs w:val="24"/>
          <w:lang w:eastAsia="fi-FI"/>
        </w:rPr>
        <w:t xml:space="preserve"> kokonaisvaltaisen oppimisen käsitteeseen.</w:t>
      </w:r>
    </w:p>
    <w:p w14:paraId="23C8505E" w14:textId="77777777" w:rsidR="00453385" w:rsidRPr="00FD2F1C" w:rsidRDefault="00453385" w:rsidP="0045338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fi-FI"/>
        </w:rPr>
      </w:pPr>
    </w:p>
    <w:p w14:paraId="634B5906" w14:textId="77777777" w:rsidR="00593116" w:rsidRDefault="00873428" w:rsidP="0045338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fi-FI"/>
        </w:rPr>
      </w:pPr>
      <w:r w:rsidRPr="00FD2F1C">
        <w:rPr>
          <w:rFonts w:eastAsia="Times New Roman" w:cstheme="minorHAnsi"/>
          <w:color w:val="222222"/>
          <w:sz w:val="24"/>
          <w:szCs w:val="24"/>
          <w:lang w:eastAsia="fi-FI"/>
        </w:rPr>
        <w:t>Neljä koulua</w:t>
      </w:r>
      <w:r w:rsidR="00F1242E" w:rsidRPr="00FD2F1C">
        <w:rPr>
          <w:rFonts w:eastAsia="Times New Roman" w:cstheme="minorHAnsi"/>
          <w:color w:val="222222"/>
          <w:sz w:val="24"/>
          <w:szCs w:val="24"/>
          <w:lang w:eastAsia="fi-FI"/>
        </w:rPr>
        <w:t xml:space="preserve"> Suomesta, Kreikasta, Puolasta ja Saksasta osallistuu pr</w:t>
      </w:r>
      <w:r w:rsidRPr="00FD2F1C">
        <w:rPr>
          <w:rFonts w:eastAsia="Times New Roman" w:cstheme="minorHAnsi"/>
          <w:color w:val="222222"/>
          <w:sz w:val="24"/>
          <w:szCs w:val="24"/>
          <w:lang w:eastAsia="fi-FI"/>
        </w:rPr>
        <w:t xml:space="preserve">ojektiin. </w:t>
      </w:r>
      <w:r w:rsidR="00593116">
        <w:rPr>
          <w:rFonts w:eastAsia="Times New Roman" w:cstheme="minorHAnsi"/>
          <w:color w:val="222222"/>
          <w:sz w:val="24"/>
          <w:szCs w:val="24"/>
          <w:lang w:eastAsia="fi-FI"/>
        </w:rPr>
        <w:t>Osa kouluista on työskennellyt aikaisemmin yhdessä tehden</w:t>
      </w:r>
      <w:r w:rsidR="00017B53" w:rsidRPr="00FD2F1C">
        <w:rPr>
          <w:rFonts w:eastAsia="Times New Roman" w:cstheme="minorHAnsi"/>
          <w:color w:val="222222"/>
          <w:sz w:val="24"/>
          <w:szCs w:val="24"/>
          <w:lang w:eastAsia="fi-FI"/>
        </w:rPr>
        <w:t xml:space="preserve"> kahden välistä yhteistyötä </w:t>
      </w:r>
      <w:r w:rsidR="00F1242E" w:rsidRPr="00FD2F1C">
        <w:rPr>
          <w:rFonts w:eastAsia="Times New Roman" w:cstheme="minorHAnsi"/>
          <w:color w:val="222222"/>
          <w:sz w:val="24"/>
          <w:szCs w:val="24"/>
          <w:lang w:eastAsia="fi-FI"/>
        </w:rPr>
        <w:t>tai</w:t>
      </w:r>
      <w:r w:rsidR="00017B53" w:rsidRPr="00FD2F1C">
        <w:rPr>
          <w:rFonts w:eastAsia="Times New Roman" w:cstheme="minorHAnsi"/>
          <w:color w:val="222222"/>
          <w:sz w:val="24"/>
          <w:szCs w:val="24"/>
          <w:lang w:eastAsia="fi-FI"/>
        </w:rPr>
        <w:t xml:space="preserve"> niillä on ollut oppilasvaihto-hankkeita, mutta kaikille neljälle koululle tämä </w:t>
      </w:r>
      <w:r w:rsidR="00F1242E" w:rsidRPr="00FD2F1C">
        <w:rPr>
          <w:rFonts w:eastAsia="Times New Roman" w:cstheme="minorHAnsi"/>
          <w:color w:val="222222"/>
          <w:sz w:val="24"/>
          <w:szCs w:val="24"/>
          <w:lang w:eastAsia="fi-FI"/>
        </w:rPr>
        <w:t>on</w:t>
      </w:r>
      <w:r w:rsidR="00017B53" w:rsidRPr="00FD2F1C">
        <w:rPr>
          <w:rFonts w:eastAsia="Times New Roman" w:cstheme="minorHAnsi"/>
          <w:color w:val="222222"/>
          <w:sz w:val="24"/>
          <w:szCs w:val="24"/>
          <w:lang w:eastAsia="fi-FI"/>
        </w:rPr>
        <w:t xml:space="preserve"> </w:t>
      </w:r>
      <w:r w:rsidR="00F1242E" w:rsidRPr="00FD2F1C">
        <w:rPr>
          <w:rFonts w:eastAsia="Times New Roman" w:cstheme="minorHAnsi"/>
          <w:color w:val="222222"/>
          <w:sz w:val="24"/>
          <w:szCs w:val="24"/>
          <w:lang w:eastAsia="fi-FI"/>
        </w:rPr>
        <w:t>ensimmäinen yhteinen Erasmus</w:t>
      </w:r>
      <w:r w:rsidR="00593116">
        <w:rPr>
          <w:rFonts w:eastAsia="Times New Roman" w:cstheme="minorHAnsi"/>
          <w:color w:val="222222"/>
          <w:sz w:val="24"/>
          <w:szCs w:val="24"/>
          <w:lang w:eastAsia="fi-FI"/>
        </w:rPr>
        <w:t xml:space="preserve">+ </w:t>
      </w:r>
    </w:p>
    <w:p w14:paraId="6CDA994C" w14:textId="2E5091BE" w:rsidR="00F1242E" w:rsidRPr="00FD2F1C" w:rsidRDefault="00F1242E" w:rsidP="0045338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fi-FI"/>
        </w:rPr>
      </w:pPr>
      <w:r w:rsidRPr="00FD2F1C">
        <w:rPr>
          <w:rFonts w:eastAsia="Times New Roman" w:cstheme="minorHAnsi"/>
          <w:color w:val="222222"/>
          <w:sz w:val="24"/>
          <w:szCs w:val="24"/>
          <w:lang w:eastAsia="fi-FI"/>
        </w:rPr>
        <w:t>-projekti. Kaikki osallistuvat koulut arvostavat</w:t>
      </w:r>
      <w:r w:rsidR="00593116">
        <w:rPr>
          <w:rFonts w:eastAsia="Times New Roman" w:cstheme="minorHAnsi"/>
          <w:color w:val="222222"/>
          <w:sz w:val="24"/>
          <w:szCs w:val="24"/>
          <w:lang w:eastAsia="fi-FI"/>
        </w:rPr>
        <w:t xml:space="preserve"> </w:t>
      </w:r>
      <w:r w:rsidR="00017B53" w:rsidRPr="00FD2F1C">
        <w:rPr>
          <w:rFonts w:eastAsia="Times New Roman" w:cstheme="minorHAnsi"/>
          <w:color w:val="222222"/>
          <w:sz w:val="24"/>
          <w:szCs w:val="24"/>
          <w:lang w:eastAsia="fi-FI"/>
        </w:rPr>
        <w:t xml:space="preserve">kansainvälisiä </w:t>
      </w:r>
      <w:r w:rsidRPr="00FD2F1C">
        <w:rPr>
          <w:rFonts w:eastAsia="Times New Roman" w:cstheme="minorHAnsi"/>
          <w:color w:val="222222"/>
          <w:sz w:val="24"/>
          <w:szCs w:val="24"/>
          <w:lang w:eastAsia="fi-FI"/>
        </w:rPr>
        <w:t>vaihtohankkei</w:t>
      </w:r>
      <w:r w:rsidR="00017B53" w:rsidRPr="00FD2F1C">
        <w:rPr>
          <w:rFonts w:eastAsia="Times New Roman" w:cstheme="minorHAnsi"/>
          <w:color w:val="222222"/>
          <w:sz w:val="24"/>
          <w:szCs w:val="24"/>
          <w:lang w:eastAsia="fi-FI"/>
        </w:rPr>
        <w:t xml:space="preserve">ta. Yhdessä koulut kohtaavat edellä mainitut maailmanlaajuiset </w:t>
      </w:r>
      <w:r w:rsidRPr="00FD2F1C">
        <w:rPr>
          <w:rFonts w:eastAsia="Times New Roman" w:cstheme="minorHAnsi"/>
          <w:color w:val="222222"/>
          <w:sz w:val="24"/>
          <w:szCs w:val="24"/>
          <w:lang w:eastAsia="fi-FI"/>
        </w:rPr>
        <w:t>haasteet, jotka vaikuttavat ratkaisevasti</w:t>
      </w:r>
      <w:r w:rsidR="00017B53" w:rsidRPr="00FD2F1C">
        <w:rPr>
          <w:rFonts w:eastAsia="Times New Roman" w:cstheme="minorHAnsi"/>
          <w:color w:val="222222"/>
          <w:sz w:val="24"/>
          <w:szCs w:val="24"/>
          <w:lang w:eastAsia="fi-FI"/>
        </w:rPr>
        <w:t xml:space="preserve"> oppilaiden</w:t>
      </w:r>
      <w:r w:rsidRPr="00FD2F1C">
        <w:rPr>
          <w:rFonts w:eastAsia="Times New Roman" w:cstheme="minorHAnsi"/>
          <w:color w:val="222222"/>
          <w:sz w:val="24"/>
          <w:szCs w:val="24"/>
          <w:lang w:eastAsia="fi-FI"/>
        </w:rPr>
        <w:t xml:space="preserve"> tulevaisuuteen.</w:t>
      </w:r>
      <w:r w:rsidR="00017B53" w:rsidRPr="00FD2F1C">
        <w:rPr>
          <w:rFonts w:eastAsia="Times New Roman" w:cstheme="minorHAnsi"/>
          <w:color w:val="222222"/>
          <w:sz w:val="24"/>
          <w:szCs w:val="24"/>
          <w:lang w:eastAsia="fi-FI"/>
        </w:rPr>
        <w:t xml:space="preserve"> P</w:t>
      </w:r>
      <w:r w:rsidRPr="00FD2F1C">
        <w:rPr>
          <w:rFonts w:eastAsia="Times New Roman" w:cstheme="minorHAnsi"/>
          <w:color w:val="222222"/>
          <w:sz w:val="24"/>
          <w:szCs w:val="24"/>
          <w:lang w:eastAsia="fi-FI"/>
        </w:rPr>
        <w:t>rojekti on suunnatt</w:t>
      </w:r>
      <w:r w:rsidR="00017B53" w:rsidRPr="00FD2F1C">
        <w:rPr>
          <w:rFonts w:eastAsia="Times New Roman" w:cstheme="minorHAnsi"/>
          <w:color w:val="222222"/>
          <w:sz w:val="24"/>
          <w:szCs w:val="24"/>
          <w:lang w:eastAsia="fi-FI"/>
        </w:rPr>
        <w:t>u 14–17-vuotiaille oppilaille.</w:t>
      </w:r>
    </w:p>
    <w:p w14:paraId="567BC7AD" w14:textId="77777777" w:rsidR="00B96AED" w:rsidRPr="00FD2F1C" w:rsidRDefault="00B96AED" w:rsidP="0045338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fi-FI"/>
        </w:rPr>
      </w:pPr>
    </w:p>
    <w:p w14:paraId="0AFF3DA5" w14:textId="5F4FC5A7" w:rsidR="00F1242E" w:rsidRPr="00FD2F1C" w:rsidRDefault="00017B53" w:rsidP="0045338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fi-FI"/>
        </w:rPr>
      </w:pPr>
      <w:r w:rsidRPr="00FD2F1C">
        <w:rPr>
          <w:rFonts w:eastAsia="Times New Roman" w:cstheme="minorHAnsi"/>
          <w:color w:val="222222"/>
          <w:sz w:val="24"/>
          <w:szCs w:val="24"/>
          <w:lang w:eastAsia="fi-FI"/>
        </w:rPr>
        <w:t>Projektissa käsiteltäviä aiheita</w:t>
      </w:r>
      <w:r w:rsidR="00F1242E" w:rsidRPr="00FD2F1C">
        <w:rPr>
          <w:rFonts w:eastAsia="Times New Roman" w:cstheme="minorHAnsi"/>
          <w:color w:val="222222"/>
          <w:sz w:val="24"/>
          <w:szCs w:val="24"/>
          <w:lang w:eastAsia="fi-FI"/>
        </w:rPr>
        <w:t xml:space="preserve"> ovat ilmasto-oik</w:t>
      </w:r>
      <w:r w:rsidRPr="00FD2F1C">
        <w:rPr>
          <w:rFonts w:eastAsia="Times New Roman" w:cstheme="minorHAnsi"/>
          <w:color w:val="222222"/>
          <w:sz w:val="24"/>
          <w:szCs w:val="24"/>
          <w:lang w:eastAsia="fi-FI"/>
        </w:rPr>
        <w:t>eudenmukaisuus, luonnonvarojen säästeliäs</w:t>
      </w:r>
      <w:r w:rsidR="00F1242E" w:rsidRPr="00FD2F1C">
        <w:rPr>
          <w:rFonts w:eastAsia="Times New Roman" w:cstheme="minorHAnsi"/>
          <w:color w:val="222222"/>
          <w:sz w:val="24"/>
          <w:szCs w:val="24"/>
          <w:lang w:eastAsia="fi-FI"/>
        </w:rPr>
        <w:t xml:space="preserve"> käy</w:t>
      </w:r>
      <w:r w:rsidRPr="00FD2F1C">
        <w:rPr>
          <w:rFonts w:eastAsia="Times New Roman" w:cstheme="minorHAnsi"/>
          <w:color w:val="222222"/>
          <w:sz w:val="24"/>
          <w:szCs w:val="24"/>
          <w:lang w:eastAsia="fi-FI"/>
        </w:rPr>
        <w:t xml:space="preserve">ttö, kriittinen kulutus, jätteiden synnyn </w:t>
      </w:r>
      <w:r w:rsidR="00F1242E" w:rsidRPr="00FD2F1C">
        <w:rPr>
          <w:rFonts w:eastAsia="Times New Roman" w:cstheme="minorHAnsi"/>
          <w:color w:val="222222"/>
          <w:sz w:val="24"/>
          <w:szCs w:val="24"/>
          <w:lang w:eastAsia="fi-FI"/>
        </w:rPr>
        <w:t>ehkäisy</w:t>
      </w:r>
      <w:r w:rsidRPr="00FD2F1C">
        <w:rPr>
          <w:rFonts w:eastAsia="Times New Roman" w:cstheme="minorHAnsi"/>
          <w:color w:val="222222"/>
          <w:sz w:val="24"/>
          <w:szCs w:val="24"/>
          <w:lang w:eastAsia="fi-FI"/>
        </w:rPr>
        <w:t>/vähentäminen</w:t>
      </w:r>
      <w:r w:rsidR="00B96AED" w:rsidRPr="00FD2F1C">
        <w:rPr>
          <w:rFonts w:eastAsia="Times New Roman" w:cstheme="minorHAnsi"/>
          <w:color w:val="222222"/>
          <w:sz w:val="24"/>
          <w:szCs w:val="24"/>
          <w:lang w:eastAsia="fi-FI"/>
        </w:rPr>
        <w:t xml:space="preserve"> ja</w:t>
      </w:r>
      <w:r w:rsidR="00F1242E" w:rsidRPr="00FD2F1C">
        <w:rPr>
          <w:rFonts w:eastAsia="Times New Roman" w:cstheme="minorHAnsi"/>
          <w:color w:val="222222"/>
          <w:sz w:val="24"/>
          <w:szCs w:val="24"/>
          <w:lang w:eastAsia="fi-FI"/>
        </w:rPr>
        <w:t xml:space="preserve"> siirtyminen </w:t>
      </w:r>
      <w:r w:rsidR="00B96AED" w:rsidRPr="00FD2F1C">
        <w:rPr>
          <w:rFonts w:eastAsia="Times New Roman" w:cstheme="minorHAnsi"/>
          <w:color w:val="222222"/>
          <w:sz w:val="24"/>
          <w:szCs w:val="24"/>
          <w:lang w:eastAsia="fi-FI"/>
        </w:rPr>
        <w:t xml:space="preserve">energian käytössä </w:t>
      </w:r>
      <w:r w:rsidR="00F1242E" w:rsidRPr="00FD2F1C">
        <w:rPr>
          <w:rFonts w:eastAsia="Times New Roman" w:cstheme="minorHAnsi"/>
          <w:color w:val="222222"/>
          <w:sz w:val="24"/>
          <w:szCs w:val="24"/>
          <w:lang w:eastAsia="fi-FI"/>
        </w:rPr>
        <w:t>uusiutuviin energialähteisiin.</w:t>
      </w:r>
      <w:r w:rsidR="00B96AED" w:rsidRPr="00FD2F1C">
        <w:rPr>
          <w:rFonts w:eastAsia="Times New Roman" w:cstheme="minorHAnsi"/>
          <w:color w:val="222222"/>
          <w:sz w:val="24"/>
          <w:szCs w:val="24"/>
          <w:lang w:eastAsia="fi-FI"/>
        </w:rPr>
        <w:t xml:space="preserve"> Projektin kuluessa oppilaat</w:t>
      </w:r>
      <w:r w:rsidR="00F1242E" w:rsidRPr="00FD2F1C">
        <w:rPr>
          <w:rFonts w:eastAsia="Times New Roman" w:cstheme="minorHAnsi"/>
          <w:color w:val="222222"/>
          <w:sz w:val="24"/>
          <w:szCs w:val="24"/>
          <w:lang w:eastAsia="fi-FI"/>
        </w:rPr>
        <w:t xml:space="preserve"> ymmärtävät, että globaaleja haasteita ei voida halli</w:t>
      </w:r>
      <w:r w:rsidR="00B96AED" w:rsidRPr="00FD2F1C">
        <w:rPr>
          <w:rFonts w:eastAsia="Times New Roman" w:cstheme="minorHAnsi"/>
          <w:color w:val="222222"/>
          <w:sz w:val="24"/>
          <w:szCs w:val="24"/>
          <w:lang w:eastAsia="fi-FI"/>
        </w:rPr>
        <w:t>ta kansalliselta pohjalt</w:t>
      </w:r>
      <w:r w:rsidR="00F1242E" w:rsidRPr="00FD2F1C">
        <w:rPr>
          <w:rFonts w:eastAsia="Times New Roman" w:cstheme="minorHAnsi"/>
          <w:color w:val="222222"/>
          <w:sz w:val="24"/>
          <w:szCs w:val="24"/>
          <w:lang w:eastAsia="fi-FI"/>
        </w:rPr>
        <w:t xml:space="preserve">a, vaan </w:t>
      </w:r>
      <w:r w:rsidR="00B96AED" w:rsidRPr="00FD2F1C">
        <w:rPr>
          <w:rFonts w:eastAsia="Times New Roman" w:cstheme="minorHAnsi"/>
          <w:color w:val="222222"/>
          <w:sz w:val="24"/>
          <w:szCs w:val="24"/>
          <w:lang w:eastAsia="fi-FI"/>
        </w:rPr>
        <w:t>niitä voidaan hallita</w:t>
      </w:r>
      <w:r w:rsidR="00F1242E" w:rsidRPr="00FD2F1C">
        <w:rPr>
          <w:rFonts w:eastAsia="Times New Roman" w:cstheme="minorHAnsi"/>
          <w:color w:val="222222"/>
          <w:sz w:val="24"/>
          <w:szCs w:val="24"/>
          <w:lang w:eastAsia="fi-FI"/>
        </w:rPr>
        <w:t xml:space="preserve"> yhdessä vahvassa ja yhtenäisessä Euroopassa. Ilmasto-oikeud</w:t>
      </w:r>
      <w:r w:rsidR="00B96AED" w:rsidRPr="00FD2F1C">
        <w:rPr>
          <w:rFonts w:eastAsia="Times New Roman" w:cstheme="minorHAnsi"/>
          <w:color w:val="222222"/>
          <w:sz w:val="24"/>
          <w:szCs w:val="24"/>
          <w:lang w:eastAsia="fi-FI"/>
        </w:rPr>
        <w:t xml:space="preserve">enmukaisuuden hengessä ratkaisuissa </w:t>
      </w:r>
      <w:r w:rsidR="00F1242E" w:rsidRPr="00FD2F1C">
        <w:rPr>
          <w:rFonts w:eastAsia="Times New Roman" w:cstheme="minorHAnsi"/>
          <w:color w:val="222222"/>
          <w:sz w:val="24"/>
          <w:szCs w:val="24"/>
          <w:lang w:eastAsia="fi-FI"/>
        </w:rPr>
        <w:t xml:space="preserve">on otettava huomioon kaikkien </w:t>
      </w:r>
      <w:r w:rsidR="00B96AED" w:rsidRPr="00FD2F1C">
        <w:rPr>
          <w:rFonts w:eastAsia="Times New Roman" w:cstheme="minorHAnsi"/>
          <w:color w:val="222222"/>
          <w:sz w:val="24"/>
          <w:szCs w:val="24"/>
          <w:lang w:eastAsia="fi-FI"/>
        </w:rPr>
        <w:t xml:space="preserve">maailman </w:t>
      </w:r>
      <w:r w:rsidR="00F1242E" w:rsidRPr="00FD2F1C">
        <w:rPr>
          <w:rFonts w:eastAsia="Times New Roman" w:cstheme="minorHAnsi"/>
          <w:color w:val="222222"/>
          <w:sz w:val="24"/>
          <w:szCs w:val="24"/>
          <w:lang w:eastAsia="fi-FI"/>
        </w:rPr>
        <w:t>ihmis</w:t>
      </w:r>
      <w:r w:rsidR="00B96AED" w:rsidRPr="00FD2F1C">
        <w:rPr>
          <w:rFonts w:eastAsia="Times New Roman" w:cstheme="minorHAnsi"/>
          <w:color w:val="222222"/>
          <w:sz w:val="24"/>
          <w:szCs w:val="24"/>
          <w:lang w:eastAsia="fi-FI"/>
        </w:rPr>
        <w:t>ten hyvinvointi.</w:t>
      </w:r>
    </w:p>
    <w:p w14:paraId="125E7841" w14:textId="77777777" w:rsidR="00B96AED" w:rsidRPr="00FD2F1C" w:rsidRDefault="00B96AED" w:rsidP="0045338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fi-FI"/>
        </w:rPr>
      </w:pPr>
    </w:p>
    <w:p w14:paraId="58033ABC" w14:textId="0C5CFEED" w:rsidR="00F1242E" w:rsidRPr="00FD2F1C" w:rsidRDefault="00B96AED" w:rsidP="0045338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fi-FI"/>
        </w:rPr>
      </w:pPr>
      <w:r w:rsidRPr="00FD2F1C">
        <w:rPr>
          <w:rFonts w:eastAsia="Times New Roman" w:cstheme="minorHAnsi"/>
          <w:color w:val="222222"/>
          <w:sz w:val="24"/>
          <w:szCs w:val="24"/>
          <w:lang w:eastAsia="fi-FI"/>
        </w:rPr>
        <w:t>"A</w:t>
      </w:r>
      <w:r w:rsidR="00F1242E" w:rsidRPr="00FD2F1C">
        <w:rPr>
          <w:rFonts w:eastAsia="Times New Roman" w:cstheme="minorHAnsi"/>
          <w:color w:val="222222"/>
          <w:sz w:val="24"/>
          <w:szCs w:val="24"/>
          <w:lang w:eastAsia="fi-FI"/>
        </w:rPr>
        <w:t>jattele globaalisti - toimi paikallisesti"</w:t>
      </w:r>
      <w:r w:rsidRPr="00FD2F1C">
        <w:rPr>
          <w:rFonts w:eastAsia="Times New Roman" w:cstheme="minorHAnsi"/>
          <w:color w:val="222222"/>
          <w:sz w:val="24"/>
          <w:szCs w:val="24"/>
          <w:lang w:eastAsia="fi-FI"/>
        </w:rPr>
        <w:t>- moton mukaisesti</w:t>
      </w:r>
      <w:r w:rsidR="00F1242E" w:rsidRPr="00FD2F1C">
        <w:rPr>
          <w:rFonts w:eastAsia="Times New Roman" w:cstheme="minorHAnsi"/>
          <w:color w:val="222222"/>
          <w:sz w:val="24"/>
          <w:szCs w:val="24"/>
          <w:lang w:eastAsia="fi-FI"/>
        </w:rPr>
        <w:t xml:space="preserve"> aiheet tarjoavat mahdollisuuden tutkia</w:t>
      </w:r>
      <w:r w:rsidRPr="00FD2F1C">
        <w:rPr>
          <w:rFonts w:eastAsia="Times New Roman" w:cstheme="minorHAnsi"/>
          <w:color w:val="222222"/>
          <w:sz w:val="24"/>
          <w:szCs w:val="24"/>
          <w:lang w:eastAsia="fi-FI"/>
        </w:rPr>
        <w:t xml:space="preserve"> kestävän kehityksen poliittisia, sosiaalisia, taloudellisia ja ekologisia näkökohtia </w:t>
      </w:r>
      <w:r w:rsidR="00797EAF" w:rsidRPr="00FD2F1C">
        <w:rPr>
          <w:rFonts w:eastAsia="Times New Roman" w:cstheme="minorHAnsi"/>
          <w:color w:val="222222"/>
          <w:sz w:val="24"/>
          <w:szCs w:val="24"/>
          <w:lang w:eastAsia="fi-FI"/>
        </w:rPr>
        <w:t>monitieteisesti, useista</w:t>
      </w:r>
      <w:r w:rsidR="00F1242E" w:rsidRPr="00FD2F1C">
        <w:rPr>
          <w:rFonts w:eastAsia="Times New Roman" w:cstheme="minorHAnsi"/>
          <w:color w:val="222222"/>
          <w:sz w:val="24"/>
          <w:szCs w:val="24"/>
          <w:lang w:eastAsia="fi-FI"/>
        </w:rPr>
        <w:t xml:space="preserve"> näkökulm</w:t>
      </w:r>
      <w:r w:rsidR="00797EAF" w:rsidRPr="00FD2F1C">
        <w:rPr>
          <w:rFonts w:eastAsia="Times New Roman" w:cstheme="minorHAnsi"/>
          <w:color w:val="222222"/>
          <w:sz w:val="24"/>
          <w:szCs w:val="24"/>
          <w:lang w:eastAsia="fi-FI"/>
        </w:rPr>
        <w:t>ista ja kansainvälisesti.</w:t>
      </w:r>
      <w:r w:rsidR="00593116">
        <w:rPr>
          <w:rFonts w:eastAsia="Times New Roman" w:cstheme="minorHAnsi"/>
          <w:color w:val="222222"/>
          <w:sz w:val="24"/>
          <w:szCs w:val="24"/>
          <w:lang w:eastAsia="fi-FI"/>
        </w:rPr>
        <w:t xml:space="preserve"> Lopputuloksena</w:t>
      </w:r>
      <w:r w:rsidR="00797EAF" w:rsidRPr="00FD2F1C">
        <w:rPr>
          <w:rFonts w:eastAsia="Times New Roman" w:cstheme="minorHAnsi"/>
          <w:color w:val="222222"/>
          <w:sz w:val="24"/>
          <w:szCs w:val="24"/>
          <w:lang w:eastAsia="fi-FI"/>
        </w:rPr>
        <w:t xml:space="preserve"> </w:t>
      </w:r>
      <w:r w:rsidR="0021777C" w:rsidRPr="00FD2F1C">
        <w:rPr>
          <w:rFonts w:eastAsia="Times New Roman" w:cstheme="minorHAnsi"/>
          <w:color w:val="222222"/>
          <w:sz w:val="24"/>
          <w:szCs w:val="24"/>
          <w:lang w:eastAsia="fi-FI"/>
        </w:rPr>
        <w:t xml:space="preserve">saavutetaan muutos </w:t>
      </w:r>
      <w:r w:rsidR="00797EAF" w:rsidRPr="00FD2F1C">
        <w:rPr>
          <w:rFonts w:eastAsia="Times New Roman" w:cstheme="minorHAnsi"/>
          <w:color w:val="222222"/>
          <w:sz w:val="24"/>
          <w:szCs w:val="24"/>
          <w:lang w:eastAsia="fi-FI"/>
        </w:rPr>
        <w:t>sosio-ekologise</w:t>
      </w:r>
      <w:r w:rsidR="0021777C" w:rsidRPr="00FD2F1C">
        <w:rPr>
          <w:rFonts w:eastAsia="Times New Roman" w:cstheme="minorHAnsi"/>
          <w:color w:val="222222"/>
          <w:sz w:val="24"/>
          <w:szCs w:val="24"/>
          <w:lang w:eastAsia="fi-FI"/>
        </w:rPr>
        <w:t>e</w:t>
      </w:r>
      <w:r w:rsidR="00797EAF" w:rsidRPr="00FD2F1C">
        <w:rPr>
          <w:rFonts w:eastAsia="Times New Roman" w:cstheme="minorHAnsi"/>
          <w:color w:val="222222"/>
          <w:sz w:val="24"/>
          <w:szCs w:val="24"/>
          <w:lang w:eastAsia="fi-FI"/>
        </w:rPr>
        <w:t>n</w:t>
      </w:r>
      <w:r w:rsidR="0021777C" w:rsidRPr="00FD2F1C">
        <w:rPr>
          <w:rFonts w:eastAsia="Times New Roman" w:cstheme="minorHAnsi"/>
          <w:color w:val="222222"/>
          <w:sz w:val="24"/>
          <w:szCs w:val="24"/>
          <w:lang w:eastAsia="fi-FI"/>
        </w:rPr>
        <w:t xml:space="preserve"> </w:t>
      </w:r>
      <w:r w:rsidR="00593116">
        <w:rPr>
          <w:rFonts w:eastAsia="Times New Roman" w:cstheme="minorHAnsi"/>
          <w:color w:val="222222"/>
          <w:sz w:val="24"/>
          <w:szCs w:val="24"/>
          <w:lang w:eastAsia="fi-FI"/>
        </w:rPr>
        <w:lastRenderedPageBreak/>
        <w:t>ajatteluun/</w:t>
      </w:r>
      <w:r w:rsidR="0021777C" w:rsidRPr="00FD2F1C">
        <w:rPr>
          <w:rFonts w:eastAsia="Times New Roman" w:cstheme="minorHAnsi"/>
          <w:color w:val="222222"/>
          <w:sz w:val="24"/>
          <w:szCs w:val="24"/>
          <w:lang w:eastAsia="fi-FI"/>
        </w:rPr>
        <w:t>näkökulmaan. Demokratian</w:t>
      </w:r>
      <w:r w:rsidR="00F1242E" w:rsidRPr="00FD2F1C">
        <w:rPr>
          <w:rFonts w:eastAsia="Times New Roman" w:cstheme="minorHAnsi"/>
          <w:color w:val="222222"/>
          <w:sz w:val="24"/>
          <w:szCs w:val="24"/>
          <w:lang w:eastAsia="fi-FI"/>
        </w:rPr>
        <w:t xml:space="preserve"> ja euro</w:t>
      </w:r>
      <w:r w:rsidR="0021777C" w:rsidRPr="00FD2F1C">
        <w:rPr>
          <w:rFonts w:eastAsia="Times New Roman" w:cstheme="minorHAnsi"/>
          <w:color w:val="222222"/>
          <w:sz w:val="24"/>
          <w:szCs w:val="24"/>
          <w:lang w:eastAsia="fi-FI"/>
        </w:rPr>
        <w:t xml:space="preserve">oppalaisen koulutuksen näkökulmasta </w:t>
      </w:r>
      <w:r w:rsidR="00F1242E" w:rsidRPr="00FD2F1C">
        <w:rPr>
          <w:rFonts w:eastAsia="Times New Roman" w:cstheme="minorHAnsi"/>
          <w:color w:val="222222"/>
          <w:sz w:val="24"/>
          <w:szCs w:val="24"/>
          <w:lang w:eastAsia="fi-FI"/>
        </w:rPr>
        <w:t>oppilaat</w:t>
      </w:r>
      <w:r w:rsidR="0021777C" w:rsidRPr="00FD2F1C">
        <w:rPr>
          <w:rFonts w:eastAsia="Times New Roman" w:cstheme="minorHAnsi"/>
          <w:color w:val="222222"/>
          <w:sz w:val="24"/>
          <w:szCs w:val="24"/>
          <w:lang w:eastAsia="fi-FI"/>
        </w:rPr>
        <w:t xml:space="preserve"> voivat itse arvioida </w:t>
      </w:r>
      <w:r w:rsidR="00F1242E" w:rsidRPr="00FD2F1C">
        <w:rPr>
          <w:rFonts w:eastAsia="Times New Roman" w:cstheme="minorHAnsi"/>
          <w:color w:val="222222"/>
          <w:sz w:val="24"/>
          <w:szCs w:val="24"/>
          <w:lang w:eastAsia="fi-FI"/>
        </w:rPr>
        <w:t>poliitti</w:t>
      </w:r>
      <w:r w:rsidR="003C70AE" w:rsidRPr="00FD2F1C">
        <w:rPr>
          <w:rFonts w:eastAsia="Times New Roman" w:cstheme="minorHAnsi"/>
          <w:color w:val="222222"/>
          <w:sz w:val="24"/>
          <w:szCs w:val="24"/>
          <w:lang w:eastAsia="fi-FI"/>
        </w:rPr>
        <w:t>sen osallistumisen muotoja sekä</w:t>
      </w:r>
      <w:r w:rsidR="00F1242E" w:rsidRPr="00FD2F1C">
        <w:rPr>
          <w:rFonts w:eastAsia="Times New Roman" w:cstheme="minorHAnsi"/>
          <w:color w:val="222222"/>
          <w:sz w:val="24"/>
          <w:szCs w:val="24"/>
          <w:lang w:eastAsia="fi-FI"/>
        </w:rPr>
        <w:t xml:space="preserve"> luokitella ja</w:t>
      </w:r>
      <w:r w:rsidR="003C70AE" w:rsidRPr="00FD2F1C">
        <w:rPr>
          <w:rFonts w:eastAsia="Times New Roman" w:cstheme="minorHAnsi"/>
          <w:color w:val="222222"/>
          <w:sz w:val="24"/>
          <w:szCs w:val="24"/>
          <w:lang w:eastAsia="fi-FI"/>
        </w:rPr>
        <w:t xml:space="preserve"> </w:t>
      </w:r>
      <w:r w:rsidR="00F1242E" w:rsidRPr="00FD2F1C">
        <w:rPr>
          <w:rFonts w:eastAsia="Times New Roman" w:cstheme="minorHAnsi"/>
          <w:color w:val="222222"/>
          <w:sz w:val="24"/>
          <w:szCs w:val="24"/>
          <w:lang w:eastAsia="fi-FI"/>
        </w:rPr>
        <w:t>arvioida ristiriitaisia ​​tavoitteita ja eturistiriitoja. Opiskelijoill</w:t>
      </w:r>
      <w:r w:rsidR="003C70AE" w:rsidRPr="00FD2F1C">
        <w:rPr>
          <w:rFonts w:eastAsia="Times New Roman" w:cstheme="minorHAnsi"/>
          <w:color w:val="222222"/>
          <w:sz w:val="24"/>
          <w:szCs w:val="24"/>
          <w:lang w:eastAsia="fi-FI"/>
        </w:rPr>
        <w:t>e kehittyy</w:t>
      </w:r>
      <w:r w:rsidR="00F1242E" w:rsidRPr="00FD2F1C">
        <w:rPr>
          <w:rFonts w:eastAsia="Times New Roman" w:cstheme="minorHAnsi"/>
          <w:color w:val="222222"/>
          <w:sz w:val="24"/>
          <w:szCs w:val="24"/>
          <w:lang w:eastAsia="fi-FI"/>
        </w:rPr>
        <w:t xml:space="preserve"> yksilöllisiä ja</w:t>
      </w:r>
      <w:r w:rsidR="003C70AE" w:rsidRPr="00FD2F1C">
        <w:rPr>
          <w:rFonts w:eastAsia="Times New Roman" w:cstheme="minorHAnsi"/>
          <w:color w:val="222222"/>
          <w:sz w:val="24"/>
          <w:szCs w:val="24"/>
          <w:lang w:eastAsia="fi-FI"/>
        </w:rPr>
        <w:t xml:space="preserve"> </w:t>
      </w:r>
      <w:r w:rsidR="00F1242E" w:rsidRPr="00FD2F1C">
        <w:rPr>
          <w:rFonts w:eastAsia="Times New Roman" w:cstheme="minorHAnsi"/>
          <w:color w:val="222222"/>
          <w:sz w:val="24"/>
          <w:szCs w:val="24"/>
          <w:lang w:eastAsia="fi-FI"/>
        </w:rPr>
        <w:t>yhteiskunnallis</w:t>
      </w:r>
      <w:r w:rsidR="003C70AE" w:rsidRPr="00FD2F1C">
        <w:rPr>
          <w:rFonts w:eastAsia="Times New Roman" w:cstheme="minorHAnsi"/>
          <w:color w:val="222222"/>
          <w:sz w:val="24"/>
          <w:szCs w:val="24"/>
          <w:lang w:eastAsia="fi-FI"/>
        </w:rPr>
        <w:t>-poliittisia toimintavaihtoehtoja</w:t>
      </w:r>
      <w:r w:rsidR="00F1242E" w:rsidRPr="00FD2F1C">
        <w:rPr>
          <w:rFonts w:eastAsia="Times New Roman" w:cstheme="minorHAnsi"/>
          <w:color w:val="222222"/>
          <w:sz w:val="24"/>
          <w:szCs w:val="24"/>
          <w:lang w:eastAsia="fi-FI"/>
        </w:rPr>
        <w:t xml:space="preserve"> ja </w:t>
      </w:r>
      <w:r w:rsidR="003C70AE" w:rsidRPr="00FD2F1C">
        <w:rPr>
          <w:rFonts w:eastAsia="Times New Roman" w:cstheme="minorHAnsi"/>
          <w:color w:val="222222"/>
          <w:sz w:val="24"/>
          <w:szCs w:val="24"/>
          <w:lang w:eastAsia="fi-FI"/>
        </w:rPr>
        <w:t>heitä kannustetaan vaikuttamaan omaan</w:t>
      </w:r>
      <w:r w:rsidR="00F1242E" w:rsidRPr="00FD2F1C">
        <w:rPr>
          <w:rFonts w:eastAsia="Times New Roman" w:cstheme="minorHAnsi"/>
          <w:color w:val="222222"/>
          <w:sz w:val="24"/>
          <w:szCs w:val="24"/>
          <w:lang w:eastAsia="fi-FI"/>
        </w:rPr>
        <w:t xml:space="preserve"> tule</w:t>
      </w:r>
      <w:r w:rsidR="003C70AE" w:rsidRPr="00FD2F1C">
        <w:rPr>
          <w:rFonts w:eastAsia="Times New Roman" w:cstheme="minorHAnsi"/>
          <w:color w:val="222222"/>
          <w:sz w:val="24"/>
          <w:szCs w:val="24"/>
          <w:lang w:eastAsia="fi-FI"/>
        </w:rPr>
        <w:t>vaisuuteensa.</w:t>
      </w:r>
      <w:r w:rsidR="00453385">
        <w:rPr>
          <w:rFonts w:eastAsia="Times New Roman" w:cstheme="minorHAnsi"/>
          <w:color w:val="222222"/>
          <w:sz w:val="24"/>
          <w:szCs w:val="24"/>
          <w:lang w:eastAsia="fi-FI"/>
        </w:rPr>
        <w:t xml:space="preserve"> </w:t>
      </w:r>
      <w:r w:rsidR="00F1242E" w:rsidRPr="00FD2F1C">
        <w:rPr>
          <w:rFonts w:eastAsia="Times New Roman" w:cstheme="minorHAnsi"/>
          <w:color w:val="222222"/>
          <w:sz w:val="24"/>
          <w:szCs w:val="24"/>
          <w:lang w:eastAsia="fi-FI"/>
        </w:rPr>
        <w:t xml:space="preserve">Globaali tai kansainvälinen yhteistyö voi onnistua vain molemminpuolisen kunnioituksen ja </w:t>
      </w:r>
      <w:r w:rsidR="003C70AE" w:rsidRPr="00FD2F1C">
        <w:rPr>
          <w:rFonts w:eastAsia="Times New Roman" w:cstheme="minorHAnsi"/>
          <w:color w:val="222222"/>
          <w:sz w:val="24"/>
          <w:szCs w:val="24"/>
          <w:lang w:eastAsia="fi-FI"/>
        </w:rPr>
        <w:t xml:space="preserve">luottamuksen sekä </w:t>
      </w:r>
      <w:r w:rsidR="00F1242E" w:rsidRPr="00FD2F1C">
        <w:rPr>
          <w:rFonts w:eastAsia="Times New Roman" w:cstheme="minorHAnsi"/>
          <w:color w:val="222222"/>
          <w:sz w:val="24"/>
          <w:szCs w:val="24"/>
          <w:lang w:eastAsia="fi-FI"/>
        </w:rPr>
        <w:t>oikeudenmukaisen vuorovaikutuksen perusteella</w:t>
      </w:r>
      <w:r w:rsidR="003C70AE" w:rsidRPr="00FD2F1C">
        <w:rPr>
          <w:rFonts w:eastAsia="Times New Roman" w:cstheme="minorHAnsi"/>
          <w:color w:val="222222"/>
          <w:sz w:val="24"/>
          <w:szCs w:val="24"/>
          <w:lang w:eastAsia="fi-FI"/>
        </w:rPr>
        <w:t xml:space="preserve">. Näin projekti </w:t>
      </w:r>
      <w:r w:rsidR="00F1242E" w:rsidRPr="00FD2F1C">
        <w:rPr>
          <w:rFonts w:eastAsia="Times New Roman" w:cstheme="minorHAnsi"/>
          <w:color w:val="222222"/>
          <w:sz w:val="24"/>
          <w:szCs w:val="24"/>
          <w:lang w:eastAsia="fi-FI"/>
        </w:rPr>
        <w:t>vaikuttaa myös kultt</w:t>
      </w:r>
      <w:r w:rsidR="003C70AE" w:rsidRPr="00FD2F1C">
        <w:rPr>
          <w:rFonts w:eastAsia="Times New Roman" w:cstheme="minorHAnsi"/>
          <w:color w:val="222222"/>
          <w:sz w:val="24"/>
          <w:szCs w:val="24"/>
          <w:lang w:eastAsia="fi-FI"/>
        </w:rPr>
        <w:t xml:space="preserve">uurien väliseen ymmärrykseen ja lisää </w:t>
      </w:r>
      <w:r w:rsidR="00F1242E" w:rsidRPr="00FD2F1C">
        <w:rPr>
          <w:rFonts w:eastAsia="Times New Roman" w:cstheme="minorHAnsi"/>
          <w:color w:val="222222"/>
          <w:sz w:val="24"/>
          <w:szCs w:val="24"/>
          <w:lang w:eastAsia="fi-FI"/>
        </w:rPr>
        <w:t>kulttuurien</w:t>
      </w:r>
      <w:r w:rsidR="003C70AE" w:rsidRPr="00FD2F1C">
        <w:rPr>
          <w:rFonts w:eastAsia="Times New Roman" w:cstheme="minorHAnsi"/>
          <w:color w:val="222222"/>
          <w:sz w:val="24"/>
          <w:szCs w:val="24"/>
          <w:lang w:eastAsia="fi-FI"/>
        </w:rPr>
        <w:t xml:space="preserve"> välistä ymmärrystä ja kielitaitoa</w:t>
      </w:r>
      <w:r w:rsidR="00F1242E" w:rsidRPr="00FD2F1C">
        <w:rPr>
          <w:rFonts w:eastAsia="Times New Roman" w:cstheme="minorHAnsi"/>
          <w:color w:val="222222"/>
          <w:sz w:val="24"/>
          <w:szCs w:val="24"/>
          <w:lang w:eastAsia="fi-FI"/>
        </w:rPr>
        <w:t>.</w:t>
      </w:r>
    </w:p>
    <w:p w14:paraId="2713E466" w14:textId="77777777" w:rsidR="003C70AE" w:rsidRPr="00FD2F1C" w:rsidRDefault="003C70AE" w:rsidP="0045338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fi-FI"/>
        </w:rPr>
      </w:pPr>
    </w:p>
    <w:p w14:paraId="7DA576F3" w14:textId="0712EEA6" w:rsidR="00F1242E" w:rsidRPr="00FD2F1C" w:rsidRDefault="00F1242E" w:rsidP="0045338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fi-FI"/>
        </w:rPr>
      </w:pPr>
      <w:r w:rsidRPr="00FD2F1C">
        <w:rPr>
          <w:rFonts w:eastAsia="Times New Roman" w:cstheme="minorHAnsi"/>
          <w:color w:val="222222"/>
          <w:sz w:val="24"/>
          <w:szCs w:val="24"/>
          <w:lang w:eastAsia="fi-FI"/>
        </w:rPr>
        <w:t>Hankkeen tavoitte</w:t>
      </w:r>
      <w:r w:rsidR="003C70AE" w:rsidRPr="00FD2F1C">
        <w:rPr>
          <w:rFonts w:eastAsia="Times New Roman" w:cstheme="minorHAnsi"/>
          <w:color w:val="222222"/>
          <w:sz w:val="24"/>
          <w:szCs w:val="24"/>
          <w:lang w:eastAsia="fi-FI"/>
        </w:rPr>
        <w:t xml:space="preserve">ena ei ole vain yhdistää </w:t>
      </w:r>
      <w:r w:rsidRPr="00FD2F1C">
        <w:rPr>
          <w:rFonts w:eastAsia="Times New Roman" w:cstheme="minorHAnsi"/>
          <w:color w:val="222222"/>
          <w:sz w:val="24"/>
          <w:szCs w:val="24"/>
          <w:lang w:eastAsia="fi-FI"/>
        </w:rPr>
        <w:t>EU</w:t>
      </w:r>
      <w:r w:rsidR="003C70AE" w:rsidRPr="00FD2F1C">
        <w:rPr>
          <w:rFonts w:eastAsia="Times New Roman" w:cstheme="minorHAnsi"/>
          <w:color w:val="222222"/>
          <w:sz w:val="24"/>
          <w:szCs w:val="24"/>
          <w:lang w:eastAsia="fi-FI"/>
        </w:rPr>
        <w:t>:n nuoria,</w:t>
      </w:r>
      <w:r w:rsidRPr="00FD2F1C">
        <w:rPr>
          <w:rFonts w:eastAsia="Times New Roman" w:cstheme="minorHAnsi"/>
          <w:color w:val="222222"/>
          <w:sz w:val="24"/>
          <w:szCs w:val="24"/>
          <w:lang w:eastAsia="fi-FI"/>
        </w:rPr>
        <w:t xml:space="preserve"> vaan antaa heille mahdollisuus</w:t>
      </w:r>
      <w:r w:rsidR="003C70AE" w:rsidRPr="00FD2F1C">
        <w:rPr>
          <w:rFonts w:eastAsia="Times New Roman" w:cstheme="minorHAnsi"/>
          <w:color w:val="222222"/>
          <w:sz w:val="24"/>
          <w:szCs w:val="24"/>
          <w:lang w:eastAsia="fi-FI"/>
        </w:rPr>
        <w:t xml:space="preserve"> tulla aktiivisiksi EU</w:t>
      </w:r>
      <w:r w:rsidR="003A63D5" w:rsidRPr="00FD2F1C">
        <w:rPr>
          <w:rFonts w:eastAsia="Times New Roman" w:cstheme="minorHAnsi"/>
          <w:color w:val="222222"/>
          <w:sz w:val="24"/>
          <w:szCs w:val="24"/>
          <w:lang w:eastAsia="fi-FI"/>
        </w:rPr>
        <w:t xml:space="preserve">-kansalaisiksi ja saada </w:t>
      </w:r>
      <w:r w:rsidRPr="00FD2F1C">
        <w:rPr>
          <w:rFonts w:eastAsia="Times New Roman" w:cstheme="minorHAnsi"/>
          <w:color w:val="222222"/>
          <w:sz w:val="24"/>
          <w:szCs w:val="24"/>
          <w:lang w:eastAsia="fi-FI"/>
        </w:rPr>
        <w:t xml:space="preserve">heidät </w:t>
      </w:r>
      <w:r w:rsidR="003A63D5" w:rsidRPr="00FD2F1C">
        <w:rPr>
          <w:rFonts w:eastAsia="Times New Roman" w:cstheme="minorHAnsi"/>
          <w:color w:val="222222"/>
          <w:sz w:val="24"/>
          <w:szCs w:val="24"/>
          <w:lang w:eastAsia="fi-FI"/>
        </w:rPr>
        <w:t xml:space="preserve">tiedostamaan kestävän kehityksen tavoitteiden merkitys. </w:t>
      </w:r>
      <w:r w:rsidRPr="00FD2F1C">
        <w:rPr>
          <w:rFonts w:eastAsia="Times New Roman" w:cstheme="minorHAnsi"/>
          <w:color w:val="222222"/>
          <w:sz w:val="24"/>
          <w:szCs w:val="24"/>
          <w:lang w:eastAsia="fi-FI"/>
        </w:rPr>
        <w:t>Samalla se edistää</w:t>
      </w:r>
      <w:r w:rsidR="008C78FE" w:rsidRPr="00FD2F1C">
        <w:rPr>
          <w:rFonts w:eastAsia="Times New Roman" w:cstheme="minorHAnsi"/>
          <w:color w:val="222222"/>
          <w:sz w:val="24"/>
          <w:szCs w:val="24"/>
          <w:lang w:eastAsia="fi-FI"/>
        </w:rPr>
        <w:t xml:space="preserve"> yhteistyötä</w:t>
      </w:r>
      <w:r w:rsidRPr="00FD2F1C">
        <w:rPr>
          <w:rFonts w:eastAsia="Times New Roman" w:cstheme="minorHAnsi"/>
          <w:color w:val="222222"/>
          <w:sz w:val="24"/>
          <w:szCs w:val="24"/>
          <w:lang w:eastAsia="fi-FI"/>
        </w:rPr>
        <w:t xml:space="preserve"> </w:t>
      </w:r>
      <w:r w:rsidR="003A63D5" w:rsidRPr="00FD2F1C">
        <w:rPr>
          <w:rFonts w:eastAsia="Times New Roman" w:cstheme="minorHAnsi"/>
          <w:color w:val="222222"/>
          <w:sz w:val="24"/>
          <w:szCs w:val="24"/>
          <w:lang w:eastAsia="fi-FI"/>
        </w:rPr>
        <w:t>eri tieteenalojen</w:t>
      </w:r>
      <w:r w:rsidR="008C78FE" w:rsidRPr="00FD2F1C">
        <w:rPr>
          <w:rFonts w:eastAsia="Times New Roman" w:cstheme="minorHAnsi"/>
          <w:color w:val="222222"/>
          <w:sz w:val="24"/>
          <w:szCs w:val="24"/>
          <w:lang w:eastAsia="fi-FI"/>
        </w:rPr>
        <w:t xml:space="preserve"> sekä erilaisista opetus- ja oppimiskulttuureista peräisin olevien opettajien välillä. Sekä oppilaat että opettajat</w:t>
      </w:r>
      <w:r w:rsidRPr="00FD2F1C">
        <w:rPr>
          <w:rFonts w:eastAsia="Times New Roman" w:cstheme="minorHAnsi"/>
          <w:color w:val="222222"/>
          <w:sz w:val="24"/>
          <w:szCs w:val="24"/>
          <w:lang w:eastAsia="fi-FI"/>
        </w:rPr>
        <w:t xml:space="preserve"> hyötyvät avoimesta ja</w:t>
      </w:r>
      <w:r w:rsidR="008C78FE" w:rsidRPr="00FD2F1C">
        <w:rPr>
          <w:rFonts w:eastAsia="Times New Roman" w:cstheme="minorHAnsi"/>
          <w:color w:val="222222"/>
          <w:sz w:val="24"/>
          <w:szCs w:val="24"/>
          <w:lang w:eastAsia="fi-FI"/>
        </w:rPr>
        <w:t xml:space="preserve"> kokonaisvaltaisesta </w:t>
      </w:r>
      <w:r w:rsidR="00CA745B" w:rsidRPr="00FD2F1C">
        <w:rPr>
          <w:rFonts w:eastAsia="Times New Roman" w:cstheme="minorHAnsi"/>
          <w:color w:val="222222"/>
          <w:sz w:val="24"/>
          <w:szCs w:val="24"/>
          <w:lang w:eastAsia="fi-FI"/>
        </w:rPr>
        <w:t>koulutuksesta kansainvälisen yhteistyön kautta eri oppilaitoksissa</w:t>
      </w:r>
      <w:r w:rsidRPr="00FD2F1C">
        <w:rPr>
          <w:rFonts w:eastAsia="Times New Roman" w:cstheme="minorHAnsi"/>
          <w:color w:val="222222"/>
          <w:sz w:val="24"/>
          <w:szCs w:val="24"/>
          <w:lang w:eastAsia="fi-FI"/>
        </w:rPr>
        <w:t xml:space="preserve"> sekä </w:t>
      </w:r>
      <w:r w:rsidR="00CA745B" w:rsidRPr="00FD2F1C">
        <w:rPr>
          <w:rFonts w:eastAsia="Times New Roman" w:cstheme="minorHAnsi"/>
          <w:color w:val="222222"/>
          <w:sz w:val="24"/>
          <w:szCs w:val="24"/>
          <w:lang w:eastAsia="fi-FI"/>
        </w:rPr>
        <w:t xml:space="preserve">oppimäärään kuulumattomasta opiskelusta, joka </w:t>
      </w:r>
      <w:r w:rsidRPr="00FD2F1C">
        <w:rPr>
          <w:rFonts w:eastAsia="Times New Roman" w:cstheme="minorHAnsi"/>
          <w:color w:val="222222"/>
          <w:sz w:val="24"/>
          <w:szCs w:val="24"/>
          <w:lang w:eastAsia="fi-FI"/>
        </w:rPr>
        <w:t>laajentaa heidän näkökulmaansa ja osaamistaan.</w:t>
      </w:r>
    </w:p>
    <w:p w14:paraId="5794E415" w14:textId="77777777" w:rsidR="00CA745B" w:rsidRPr="00FD2F1C" w:rsidRDefault="00CA745B" w:rsidP="0045338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fi-FI"/>
        </w:rPr>
      </w:pPr>
    </w:p>
    <w:p w14:paraId="76AF4D39" w14:textId="32B59D09" w:rsidR="00F1242E" w:rsidRPr="00FD2F1C" w:rsidRDefault="00CA745B" w:rsidP="0045338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fi-FI"/>
        </w:rPr>
      </w:pPr>
      <w:r w:rsidRPr="00FD2F1C">
        <w:rPr>
          <w:rFonts w:eastAsia="Times New Roman" w:cstheme="minorHAnsi"/>
          <w:color w:val="222222"/>
          <w:sz w:val="24"/>
          <w:szCs w:val="24"/>
          <w:lang w:eastAsia="fi-FI"/>
        </w:rPr>
        <w:t>Hankkeen</w:t>
      </w:r>
      <w:r w:rsidR="00F1242E" w:rsidRPr="00FD2F1C">
        <w:rPr>
          <w:rFonts w:eastAsia="Times New Roman" w:cstheme="minorHAnsi"/>
          <w:color w:val="222222"/>
          <w:sz w:val="24"/>
          <w:szCs w:val="24"/>
          <w:lang w:eastAsia="fi-FI"/>
        </w:rPr>
        <w:t xml:space="preserve"> tulokset julkais</w:t>
      </w:r>
      <w:r w:rsidRPr="00FD2F1C">
        <w:rPr>
          <w:rFonts w:eastAsia="Times New Roman" w:cstheme="minorHAnsi"/>
          <w:color w:val="222222"/>
          <w:sz w:val="24"/>
          <w:szCs w:val="24"/>
          <w:lang w:eastAsia="fi-FI"/>
        </w:rPr>
        <w:t xml:space="preserve">taan ​​digitaalisesti ja tulosten julkaisutapa päätetään yhdessä oppilaiden kanssa. </w:t>
      </w:r>
      <w:r w:rsidR="009D36B4" w:rsidRPr="00FD2F1C">
        <w:rPr>
          <w:rFonts w:eastAsia="Times New Roman" w:cstheme="minorHAnsi"/>
          <w:color w:val="222222"/>
          <w:sz w:val="24"/>
          <w:szCs w:val="24"/>
          <w:lang w:eastAsia="fi-FI"/>
        </w:rPr>
        <w:t>Lopputuote</w:t>
      </w:r>
      <w:r w:rsidRPr="00FD2F1C">
        <w:rPr>
          <w:rFonts w:eastAsia="Times New Roman" w:cstheme="minorHAnsi"/>
          <w:color w:val="222222"/>
          <w:sz w:val="24"/>
          <w:szCs w:val="24"/>
          <w:lang w:eastAsia="fi-FI"/>
        </w:rPr>
        <w:t xml:space="preserve"> voi</w:t>
      </w:r>
      <w:r w:rsidR="009D36B4" w:rsidRPr="00FD2F1C">
        <w:rPr>
          <w:rFonts w:eastAsia="Times New Roman" w:cstheme="minorHAnsi"/>
          <w:color w:val="222222"/>
          <w:sz w:val="24"/>
          <w:szCs w:val="24"/>
          <w:lang w:eastAsia="fi-FI"/>
        </w:rPr>
        <w:t xml:space="preserve"> olla </w:t>
      </w:r>
      <w:r w:rsidRPr="00FD2F1C">
        <w:rPr>
          <w:rFonts w:eastAsia="Times New Roman" w:cstheme="minorHAnsi"/>
          <w:color w:val="222222"/>
          <w:sz w:val="24"/>
          <w:szCs w:val="24"/>
          <w:lang w:eastAsia="fi-FI"/>
        </w:rPr>
        <w:t>e</w:t>
      </w:r>
      <w:r w:rsidR="00F1242E" w:rsidRPr="00FD2F1C">
        <w:rPr>
          <w:rFonts w:eastAsia="Times New Roman" w:cstheme="minorHAnsi"/>
          <w:color w:val="222222"/>
          <w:sz w:val="24"/>
          <w:szCs w:val="24"/>
          <w:lang w:eastAsia="fi-FI"/>
        </w:rPr>
        <w:t xml:space="preserve">simerkki e-kirja, </w:t>
      </w:r>
      <w:r w:rsidR="009D36B4" w:rsidRPr="00FD2F1C">
        <w:rPr>
          <w:rFonts w:eastAsia="Times New Roman" w:cstheme="minorHAnsi"/>
          <w:color w:val="222222"/>
          <w:sz w:val="24"/>
          <w:szCs w:val="24"/>
          <w:lang w:eastAsia="fi-FI"/>
        </w:rPr>
        <w:t>internet-alusta, äänilähetys jne. Tällä tavoin opiskelijat laajenta</w:t>
      </w:r>
      <w:r w:rsidR="00F1242E" w:rsidRPr="00FD2F1C">
        <w:rPr>
          <w:rFonts w:eastAsia="Times New Roman" w:cstheme="minorHAnsi"/>
          <w:color w:val="222222"/>
          <w:sz w:val="24"/>
          <w:szCs w:val="24"/>
          <w:lang w:eastAsia="fi-FI"/>
        </w:rPr>
        <w:t>vat</w:t>
      </w:r>
      <w:r w:rsidR="009D36B4" w:rsidRPr="00FD2F1C">
        <w:rPr>
          <w:rFonts w:eastAsia="Times New Roman" w:cstheme="minorHAnsi"/>
          <w:color w:val="222222"/>
          <w:sz w:val="24"/>
          <w:szCs w:val="24"/>
          <w:lang w:eastAsia="fi-FI"/>
        </w:rPr>
        <w:t xml:space="preserve"> </w:t>
      </w:r>
      <w:r w:rsidR="00F1242E" w:rsidRPr="00FD2F1C">
        <w:rPr>
          <w:rFonts w:eastAsia="Times New Roman" w:cstheme="minorHAnsi"/>
          <w:color w:val="222222"/>
          <w:sz w:val="24"/>
          <w:szCs w:val="24"/>
          <w:lang w:eastAsia="fi-FI"/>
        </w:rPr>
        <w:t>he</w:t>
      </w:r>
      <w:r w:rsidR="009D36B4" w:rsidRPr="00FD2F1C">
        <w:rPr>
          <w:rFonts w:eastAsia="Times New Roman" w:cstheme="minorHAnsi"/>
          <w:color w:val="222222"/>
          <w:sz w:val="24"/>
          <w:szCs w:val="24"/>
          <w:lang w:eastAsia="fi-FI"/>
        </w:rPr>
        <w:t>idän media- ja digitaitojaan</w:t>
      </w:r>
      <w:r w:rsidR="00F1242E" w:rsidRPr="00FD2F1C">
        <w:rPr>
          <w:rFonts w:eastAsia="Times New Roman" w:cstheme="minorHAnsi"/>
          <w:color w:val="222222"/>
          <w:sz w:val="24"/>
          <w:szCs w:val="24"/>
          <w:lang w:eastAsia="fi-FI"/>
        </w:rPr>
        <w:t>. Tuloks</w:t>
      </w:r>
      <w:r w:rsidR="009D36B4" w:rsidRPr="00FD2F1C">
        <w:rPr>
          <w:rFonts w:eastAsia="Times New Roman" w:cstheme="minorHAnsi"/>
          <w:color w:val="222222"/>
          <w:sz w:val="24"/>
          <w:szCs w:val="24"/>
          <w:lang w:eastAsia="fi-FI"/>
        </w:rPr>
        <w:t>ia levitetään koulun kotisivujen</w:t>
      </w:r>
      <w:r w:rsidR="00F1242E" w:rsidRPr="00FD2F1C">
        <w:rPr>
          <w:rFonts w:eastAsia="Times New Roman" w:cstheme="minorHAnsi"/>
          <w:color w:val="222222"/>
          <w:sz w:val="24"/>
          <w:szCs w:val="24"/>
          <w:lang w:eastAsia="fi-FI"/>
        </w:rPr>
        <w:t>, lehdistö</w:t>
      </w:r>
      <w:r w:rsidR="009D36B4" w:rsidRPr="00FD2F1C">
        <w:rPr>
          <w:rFonts w:eastAsia="Times New Roman" w:cstheme="minorHAnsi"/>
          <w:color w:val="222222"/>
          <w:sz w:val="24"/>
          <w:szCs w:val="24"/>
          <w:lang w:eastAsia="fi-FI"/>
        </w:rPr>
        <w:t>n ja koulutapahtumien kautta, ja ne on asetettu julkisesti</w:t>
      </w:r>
      <w:r w:rsidR="00F1242E" w:rsidRPr="00FD2F1C">
        <w:rPr>
          <w:rFonts w:eastAsia="Times New Roman" w:cstheme="minorHAnsi"/>
          <w:color w:val="222222"/>
          <w:sz w:val="24"/>
          <w:szCs w:val="24"/>
          <w:lang w:eastAsia="fi-FI"/>
        </w:rPr>
        <w:t xml:space="preserve"> saataville.</w:t>
      </w:r>
    </w:p>
    <w:p w14:paraId="3E326A82" w14:textId="77777777" w:rsidR="00F1242E" w:rsidRPr="00FD2F1C" w:rsidRDefault="00F1242E" w:rsidP="00453385">
      <w:pPr>
        <w:spacing w:line="240" w:lineRule="auto"/>
        <w:rPr>
          <w:rFonts w:cstheme="minorHAnsi"/>
          <w:sz w:val="24"/>
          <w:szCs w:val="24"/>
        </w:rPr>
      </w:pPr>
    </w:p>
    <w:sectPr w:rsidR="00F1242E" w:rsidRPr="00FD2F1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3039F"/>
    <w:multiLevelType w:val="hybridMultilevel"/>
    <w:tmpl w:val="BEE027DC"/>
    <w:lvl w:ilvl="0" w:tplc="037AB4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42E"/>
    <w:rsid w:val="00017B53"/>
    <w:rsid w:val="0021777C"/>
    <w:rsid w:val="003A63D5"/>
    <w:rsid w:val="003A7958"/>
    <w:rsid w:val="003B166A"/>
    <w:rsid w:val="003C70AE"/>
    <w:rsid w:val="00453385"/>
    <w:rsid w:val="004B42E2"/>
    <w:rsid w:val="00593116"/>
    <w:rsid w:val="00635F37"/>
    <w:rsid w:val="006D505C"/>
    <w:rsid w:val="007835F9"/>
    <w:rsid w:val="00797EAF"/>
    <w:rsid w:val="007D18A1"/>
    <w:rsid w:val="00873428"/>
    <w:rsid w:val="008C78FE"/>
    <w:rsid w:val="008D67E7"/>
    <w:rsid w:val="00932F9B"/>
    <w:rsid w:val="009C3628"/>
    <w:rsid w:val="009D36B4"/>
    <w:rsid w:val="00B96AED"/>
    <w:rsid w:val="00C627A8"/>
    <w:rsid w:val="00CA745B"/>
    <w:rsid w:val="00D7316D"/>
    <w:rsid w:val="00F1242E"/>
    <w:rsid w:val="00F37C39"/>
    <w:rsid w:val="00FD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618BE"/>
  <w15:chartTrackingRefBased/>
  <w15:docId w15:val="{B7A095C4-FF95-4732-AA97-09A439CF9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932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32F9B"/>
    <w:rPr>
      <w:rFonts w:ascii="Segoe UI" w:hAnsi="Segoe UI" w:cs="Segoe UI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635F37"/>
    <w:pPr>
      <w:ind w:left="720"/>
      <w:contextualSpacing/>
    </w:p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7835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i-FI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7835F9"/>
    <w:rPr>
      <w:rFonts w:ascii="Courier New" w:eastAsia="Times New Roman" w:hAnsi="Courier New" w:cs="Courier New"/>
      <w:sz w:val="20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7D0FF4334567B43AA3384CCB3A93512" ma:contentTypeVersion="10" ma:contentTypeDescription="Luo uusi asiakirja." ma:contentTypeScope="" ma:versionID="d6017ccf50ca88b720fc77748f6a2f67">
  <xsd:schema xmlns:xsd="http://www.w3.org/2001/XMLSchema" xmlns:xs="http://www.w3.org/2001/XMLSchema" xmlns:p="http://schemas.microsoft.com/office/2006/metadata/properties" xmlns:ns3="34982eec-bf80-43e2-8178-1d23afcad197" xmlns:ns4="3685246b-976f-4fcc-af2d-648a2c407cf8" targetNamespace="http://schemas.microsoft.com/office/2006/metadata/properties" ma:root="true" ma:fieldsID="481b8cf763f035496368355f8074096e" ns3:_="" ns4:_="">
    <xsd:import namespace="34982eec-bf80-43e2-8178-1d23afcad197"/>
    <xsd:import namespace="3685246b-976f-4fcc-af2d-648a2c407cf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82eec-bf80-43e2-8178-1d23afcad1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5246b-976f-4fcc-af2d-648a2c407c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027841-21CF-4A08-9E35-297162AB3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82eec-bf80-43e2-8178-1d23afcad197"/>
    <ds:schemaRef ds:uri="3685246b-976f-4fcc-af2d-648a2c407c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535443-ECF9-4009-8172-F73BE746B8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06DD2D-5B90-4EBF-AB65-C7AE4956C0E5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3685246b-976f-4fcc-af2d-648a2c407cf8"/>
    <ds:schemaRef ds:uri="http://purl.org/dc/dcmitype/"/>
    <ds:schemaRef ds:uri="http://schemas.openxmlformats.org/package/2006/metadata/core-properties"/>
    <ds:schemaRef ds:uri="34982eec-bf80-43e2-8178-1d23afcad1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630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Merja Lippojoki</dc:creator>
  <cp:keywords/>
  <dc:description/>
  <cp:lastModifiedBy>Merja Lippojoki</cp:lastModifiedBy>
  <cp:revision>9</cp:revision>
  <cp:lastPrinted>2019-08-22T06:15:00Z</cp:lastPrinted>
  <dcterms:created xsi:type="dcterms:W3CDTF">2019-08-21T15:10:00Z</dcterms:created>
  <dcterms:modified xsi:type="dcterms:W3CDTF">2019-08-31T08:02:00Z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0x010100D7D0FF4334567B43AA3384CCB3A93512</vt:lpwstr>
  </property>
</Properties>
</file>