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Default="004A76CE">
      <w:pPr>
        <w:rPr>
          <w:b/>
          <w:sz w:val="28"/>
          <w:szCs w:val="28"/>
        </w:rPr>
      </w:pPr>
      <w:r>
        <w:rPr>
          <w:b/>
          <w:sz w:val="28"/>
          <w:szCs w:val="28"/>
        </w:rPr>
        <w:t>Englanti 3.lk</w:t>
      </w:r>
    </w:p>
    <w:p w:rsidR="004A76CE" w:rsidRPr="004A76CE" w:rsidRDefault="004A76CE" w:rsidP="004A76CE">
      <w:r>
        <w:t xml:space="preserve">Sisältöalue </w:t>
      </w:r>
      <w:r w:rsidRPr="004A76CE">
        <w:t>S1: Kasvu kulttuuriseen moninaisuuteen ja kielitietoisuuteen</w:t>
      </w:r>
      <w:r>
        <w:t xml:space="preserve"> sisältää kaksi vaihtoehtoa A ja B.</w:t>
      </w:r>
    </w:p>
    <w:p w:rsidR="004A76CE" w:rsidRPr="004A76CE" w:rsidRDefault="004A76CE" w:rsidP="004A76CE">
      <w:r w:rsidRPr="004A76CE">
        <w:t>A</w:t>
      </w:r>
      <w:r>
        <w:t xml:space="preserve">- vaihtoehto on esitetty tässä taulukossa </w:t>
      </w:r>
      <w:r w:rsidR="006F34C2">
        <w:t xml:space="preserve">ja </w:t>
      </w:r>
      <w:r>
        <w:t>B- vaihtoehto on kuvattu alemmassa taulukossa</w:t>
      </w:r>
    </w:p>
    <w:tbl>
      <w:tblPr>
        <w:tblStyle w:val="TaulukkoRuudukko"/>
        <w:tblW w:w="0" w:type="auto"/>
        <w:tblLook w:val="04A0" w:firstRow="1" w:lastRow="0" w:firstColumn="1" w:lastColumn="0" w:noHBand="0" w:noVBand="1"/>
      </w:tblPr>
      <w:tblGrid>
        <w:gridCol w:w="9628"/>
      </w:tblGrid>
      <w:tr w:rsidR="004A76CE" w:rsidRPr="004A76CE" w:rsidTr="00CB0091">
        <w:tc>
          <w:tcPr>
            <w:tcW w:w="9628" w:type="dxa"/>
          </w:tcPr>
          <w:p w:rsidR="004A76CE" w:rsidRPr="004A76CE" w:rsidRDefault="004A76CE" w:rsidP="004A76CE">
            <w:pPr>
              <w:spacing w:after="160" w:line="259" w:lineRule="auto"/>
            </w:pPr>
            <w:r w:rsidRPr="004A76CE">
              <w:t>3. – 6. luokka</w:t>
            </w:r>
          </w:p>
        </w:tc>
      </w:tr>
      <w:tr w:rsidR="004A76CE" w:rsidRPr="004A76CE" w:rsidTr="00CB0091">
        <w:tc>
          <w:tcPr>
            <w:tcW w:w="9628" w:type="dxa"/>
          </w:tcPr>
          <w:p w:rsidR="004A76CE" w:rsidRPr="004A76CE" w:rsidRDefault="004A76CE" w:rsidP="004A76CE">
            <w:pPr>
              <w:spacing w:after="160" w:line="259" w:lineRule="auto"/>
            </w:pPr>
          </w:p>
          <w:p w:rsidR="004A76CE" w:rsidRPr="004A76CE" w:rsidRDefault="004A76CE" w:rsidP="004A76CE">
            <w:pPr>
              <w:spacing w:after="160" w:line="259" w:lineRule="auto"/>
            </w:pPr>
            <w:r w:rsidRPr="004A76CE">
              <w:t xml:space="preserve">Tutustutaan kielten ja kulttuurien moninaisuuteen sekä englannin kielen </w:t>
            </w:r>
            <w:proofErr w:type="spellStart"/>
            <w:r w:rsidRPr="004A76CE">
              <w:t>levinnäisyyteen</w:t>
            </w:r>
            <w:proofErr w:type="spellEnd"/>
            <w:r w:rsidRPr="004A76CE">
              <w:t>. Tutustutaan englannin maailmanlaajuiseen asemaan kielenä, jolla pärjää ympäri maailmaa. Pohditaan, miten voi toimia, jos osaa kieltä vain vähän.  Pohditaan omaa kieli- ja kulttuuritaustaa.</w:t>
            </w:r>
          </w:p>
          <w:p w:rsidR="004A76CE" w:rsidRPr="004A76CE" w:rsidRDefault="004A76CE" w:rsidP="004A76CE">
            <w:pPr>
              <w:spacing w:after="160" w:line="259" w:lineRule="auto"/>
            </w:pPr>
            <w:r w:rsidRPr="004A76CE">
              <w:t>Tutustutaan siihen, mitä muita kieliä omassa ympäristössä kuulee ja näkee, esim. lainasanojen esiintymiseen eri kielissä. Harjoitellaan arvostavaa kielenkäyttöä vuorovaikutustilanteissa. Hankitaan tietoa kielen ja kulttuurin merkityksestä yksilölle ja yhteisölle omia ja aikuisten kokemuksia hyödyntäen.</w:t>
            </w: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p w:rsidR="004A76CE" w:rsidRPr="004A76CE" w:rsidRDefault="004A76CE" w:rsidP="004A76CE">
            <w:pPr>
              <w:spacing w:after="160" w:line="259" w:lineRule="auto"/>
            </w:pPr>
          </w:p>
        </w:tc>
      </w:tr>
    </w:tbl>
    <w:p w:rsidR="004A76CE" w:rsidRPr="002D7C85" w:rsidRDefault="004A76CE">
      <w:pPr>
        <w:rPr>
          <w:b/>
          <w:sz w:val="28"/>
          <w:szCs w:val="28"/>
        </w:rPr>
      </w:pP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312709" w:rsidTr="00FD4D5A">
        <w:trPr>
          <w:trHeight w:val="70"/>
        </w:trPr>
        <w:tc>
          <w:tcPr>
            <w:tcW w:w="2914" w:type="dxa"/>
          </w:tcPr>
          <w:p w:rsidR="00312709" w:rsidRPr="00535D4B" w:rsidRDefault="00312709" w:rsidP="00FD4D5A">
            <w:pPr>
              <w:rPr>
                <w:b/>
              </w:rPr>
            </w:pPr>
            <w:r w:rsidRPr="00FC0D94">
              <w:rPr>
                <w:rFonts w:eastAsia="Times New Roman" w:cs="Times New Roman"/>
                <w:lang w:eastAsia="fi-FI"/>
              </w:rPr>
              <w:t>T1</w:t>
            </w:r>
            <w:r w:rsidR="00E44634">
              <w:rPr>
                <w:rFonts w:eastAsia="Times New Roman" w:cs="Times New Roman"/>
                <w:lang w:eastAsia="fi-FI"/>
              </w:rPr>
              <w:t xml:space="preserve"> </w:t>
            </w:r>
            <w:r w:rsidR="00FD4D5A" w:rsidRPr="00FD4D5A">
              <w:rPr>
                <w:rFonts w:ascii="Calibri" w:eastAsia="Calibri" w:hAnsi="Calibri" w:cs="Times New Roman"/>
              </w:rPr>
              <w:t xml:space="preserve">Oppilas tutustuu englannin kieleen ja sen ilmenemiseen omassa arkielämässään sekä joihinkin englantilaisen kulttuurin piirteisiin. Oppilas tutustuu ajatukseen, että englannin kieli mahdollistaa </w:t>
            </w:r>
            <w:r w:rsidR="00FD4D5A" w:rsidRPr="00FD4D5A">
              <w:rPr>
                <w:rFonts w:ascii="Calibri" w:eastAsia="Calibri" w:hAnsi="Calibri" w:cs="Times New Roman"/>
              </w:rPr>
              <w:lastRenderedPageBreak/>
              <w:t>viestinnän joka puolella maailmaa. Oppilas tiedostaa lähiympäristössään puhuttujen kielten kirjon.</w:t>
            </w:r>
            <w:r w:rsidR="00535D4B">
              <w:rPr>
                <w:rFonts w:ascii="Calibri" w:eastAsia="Calibri" w:hAnsi="Calibri" w:cs="Times New Roman"/>
              </w:rPr>
              <w:t xml:space="preserve"> </w:t>
            </w:r>
            <w:r w:rsidR="00535D4B">
              <w:rPr>
                <w:rFonts w:ascii="Calibri" w:eastAsia="Calibri" w:hAnsi="Calibri" w:cs="Times New Roman"/>
                <w:b/>
              </w:rPr>
              <w:t>S1</w:t>
            </w:r>
          </w:p>
        </w:tc>
        <w:tc>
          <w:tcPr>
            <w:tcW w:w="3602" w:type="dxa"/>
            <w:vMerge w:val="restart"/>
          </w:tcPr>
          <w:p w:rsidR="004A76CE" w:rsidRPr="004A76CE" w:rsidRDefault="004A76CE" w:rsidP="004A76CE">
            <w:pPr>
              <w:rPr>
                <w:b/>
              </w:rPr>
            </w:pPr>
            <w:r w:rsidRPr="004A76CE">
              <w:rPr>
                <w:rFonts w:eastAsia="Times New Roman" w:cs="Times New Roman"/>
                <w:b/>
                <w:lang w:eastAsia="fi-FI"/>
              </w:rPr>
              <w:lastRenderedPageBreak/>
              <w:t>S1</w:t>
            </w:r>
            <w:r w:rsidRPr="004A76CE">
              <w:rPr>
                <w:b/>
              </w:rPr>
              <w:t xml:space="preserve"> Kasvu kulttuuriseen moninaisuuteen ja kielitietoisuuteen</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Tutustutaan kielten ja kulttuurien moninaisuuteen sekä englannin kielen </w:t>
            </w:r>
            <w:proofErr w:type="spellStart"/>
            <w:r w:rsidRPr="004A76CE">
              <w:rPr>
                <w:rFonts w:eastAsia="Times New Roman" w:cs="Times New Roman"/>
                <w:lang w:eastAsia="fi-FI"/>
              </w:rPr>
              <w:t>levinnäisyyteen</w:t>
            </w:r>
            <w:proofErr w:type="spellEnd"/>
            <w:r w:rsidRPr="004A76CE">
              <w:rPr>
                <w:rFonts w:eastAsia="Times New Roman" w:cs="Times New Roman"/>
                <w:lang w:eastAsia="fi-FI"/>
              </w:rPr>
              <w:t xml:space="preserve">. Tutustutaan englannin maailmanlaajuiseen asemaan kielenä, jolla pärjää ympäri </w:t>
            </w:r>
            <w:r w:rsidRPr="004A76CE">
              <w:rPr>
                <w:rFonts w:eastAsia="Times New Roman" w:cs="Times New Roman"/>
                <w:lang w:eastAsia="fi-FI"/>
              </w:rPr>
              <w:lastRenderedPageBreak/>
              <w:t>maailmaa. Pohditaan, miten voi toimia, jos osaa kieltä vain vähän.  Pohditaan omaa kieli- ja kulttuuritaustaa.</w:t>
            </w:r>
          </w:p>
          <w:p w:rsidR="004A76CE" w:rsidRDefault="004A76CE" w:rsidP="004A76CE">
            <w:pPr>
              <w:rPr>
                <w:rFonts w:eastAsia="Times New Roman" w:cs="Times New Roman"/>
                <w:lang w:eastAsia="fi-FI"/>
              </w:rPr>
            </w:pPr>
            <w:r w:rsidRPr="004A76CE">
              <w:rPr>
                <w:rFonts w:eastAsia="Times New Roman" w:cs="Times New Roman"/>
                <w:lang w:eastAsia="fi-FI"/>
              </w:rPr>
              <w:t xml:space="preserve">Tutustutaan siihen, mitä muita kieliä omassa ympäristössä kuulee ja näkee, esim. lainasanojen esiintymiseen eri kielissä. </w:t>
            </w:r>
          </w:p>
          <w:p w:rsidR="004A76CE" w:rsidRDefault="004A76CE" w:rsidP="004A76CE">
            <w:pPr>
              <w:rPr>
                <w:rFonts w:eastAsia="Times New Roman" w:cs="Times New Roman"/>
                <w:lang w:eastAsia="fi-FI"/>
              </w:rPr>
            </w:pPr>
          </w:p>
          <w:p w:rsidR="004A76CE" w:rsidRPr="004A76CE" w:rsidRDefault="004A76CE" w:rsidP="004A76CE">
            <w:pPr>
              <w:rPr>
                <w:rFonts w:eastAsia="Times New Roman" w:cs="Times New Roman"/>
                <w:b/>
                <w:lang w:eastAsia="fi-FI"/>
              </w:rPr>
            </w:pPr>
            <w:r w:rsidRPr="004A76CE">
              <w:rPr>
                <w:rFonts w:eastAsia="Times New Roman" w:cs="Times New Roman"/>
                <w:b/>
                <w:lang w:eastAsia="fi-FI"/>
              </w:rPr>
              <w:t>S2: Kielenopiskelutaidot</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Opetellaan antamaan ja ottamaan vastaan palautetta ja ottamaan vastuuta. </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Opetellaan tehokkaita kielenopiskelutapoja, kuten uusien sanojen ja rakenteiden aktiivista käyttöä omissa ilmaisuissa, </w:t>
            </w:r>
            <w:proofErr w:type="spellStart"/>
            <w:r w:rsidRPr="004A76CE">
              <w:rPr>
                <w:rFonts w:eastAsia="Times New Roman" w:cs="Times New Roman"/>
                <w:lang w:eastAsia="fi-FI"/>
              </w:rPr>
              <w:t>muistiinpainamiskeinoja</w:t>
            </w:r>
            <w:proofErr w:type="spellEnd"/>
            <w:r w:rsidRPr="004A76CE">
              <w:rPr>
                <w:rFonts w:eastAsia="Times New Roman" w:cs="Times New Roman"/>
                <w:lang w:eastAsia="fi-FI"/>
              </w:rPr>
              <w:t xml:space="preserve">, tuntemattoman sanan merkityksen päättelemistä asiayhteydestä. </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Totutellaan arvioimaan omaa kielitaitoa.  </w:t>
            </w:r>
          </w:p>
          <w:p w:rsidR="004A76CE" w:rsidRDefault="004A76CE" w:rsidP="004A76CE">
            <w:pPr>
              <w:rPr>
                <w:rFonts w:eastAsia="Times New Roman" w:cs="Times New Roman"/>
                <w:lang w:eastAsia="fi-FI"/>
              </w:rPr>
            </w:pPr>
          </w:p>
          <w:p w:rsidR="004A76CE" w:rsidRPr="004A76CE" w:rsidRDefault="004A76CE" w:rsidP="004A76CE">
            <w:pPr>
              <w:rPr>
                <w:rFonts w:eastAsia="Times New Roman" w:cs="Times New Roman"/>
                <w:b/>
                <w:lang w:eastAsia="fi-FI"/>
              </w:rPr>
            </w:pPr>
            <w:r w:rsidRPr="004A76CE">
              <w:rPr>
                <w:rFonts w:eastAsia="Times New Roman" w:cs="Times New Roman"/>
                <w:b/>
                <w:lang w:eastAsia="fi-FI"/>
              </w:rPr>
              <w:t>S3: Kehittyvä kielitaito, taito toimia vuorovaikutuksessa, taito tulkita tekstejä, taito tuottaa tekstejä:</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Opetellaan kuulemaan, puhumaan, lukemaan ja kirjoittamaan englantia monenlaisista aiheista. </w:t>
            </w:r>
          </w:p>
          <w:p w:rsidR="004A76CE" w:rsidRPr="004A76CE" w:rsidRDefault="004A76CE" w:rsidP="004A76CE">
            <w:pPr>
              <w:rPr>
                <w:rFonts w:eastAsia="Times New Roman" w:cs="Times New Roman"/>
                <w:lang w:eastAsia="fi-FI"/>
              </w:rPr>
            </w:pPr>
            <w:r w:rsidRPr="004A76CE">
              <w:rPr>
                <w:rFonts w:eastAsia="Times New Roman" w:cs="Times New Roman"/>
                <w:lang w:eastAsia="fi-FI"/>
              </w:rPr>
              <w:t>Keskeisiä aiheita ovat muun muas</w:t>
            </w:r>
            <w:r>
              <w:rPr>
                <w:rFonts w:eastAsia="Times New Roman" w:cs="Times New Roman"/>
                <w:lang w:eastAsia="fi-FI"/>
              </w:rPr>
              <w:t xml:space="preserve">sa oma elämänpiiri, sekä elämä </w:t>
            </w:r>
            <w:r w:rsidRPr="004A76CE">
              <w:rPr>
                <w:rFonts w:eastAsia="Times New Roman" w:cs="Times New Roman"/>
                <w:lang w:eastAsia="fi-FI"/>
              </w:rPr>
              <w:t xml:space="preserve">englanninkielisessä ympäristössä. </w:t>
            </w:r>
          </w:p>
          <w:p w:rsidR="004A76CE" w:rsidRPr="004A76CE" w:rsidRDefault="004A76CE" w:rsidP="004A76CE">
            <w:pPr>
              <w:rPr>
                <w:rFonts w:eastAsia="Times New Roman" w:cs="Times New Roman"/>
                <w:lang w:eastAsia="fi-FI"/>
              </w:rPr>
            </w:pPr>
            <w:r w:rsidRPr="004A76CE">
              <w:rPr>
                <w:rFonts w:eastAsia="Times New Roman" w:cs="Times New Roman"/>
                <w:lang w:eastAsia="fi-FI"/>
              </w:rPr>
              <w:t xml:space="preserve">Sanastoa ja rakenteita opetellaan monipuolisissa kielenkäyttötilanteissa pääpainon ollessa suullisessa </w:t>
            </w:r>
            <w:r w:rsidRPr="004A76CE">
              <w:rPr>
                <w:rFonts w:eastAsia="Times New Roman" w:cs="Times New Roman"/>
                <w:lang w:eastAsia="fi-FI"/>
              </w:rPr>
              <w:lastRenderedPageBreak/>
              <w:t>harjoittelussa.  Havainnoidaan ja harjoitellaan runsaasti ääntämistä sekä sana- ja lausepainoa, puherytmiä ja intonaatiota. Harjoitellaan tunnistamaan englannin kielen foneettisen tarkekirjoituksen merkkejä.</w:t>
            </w:r>
          </w:p>
          <w:p w:rsidR="004A76CE" w:rsidRPr="004A76CE" w:rsidRDefault="004A76CE" w:rsidP="004A76CE">
            <w:pPr>
              <w:rPr>
                <w:rFonts w:eastAsia="Times New Roman" w:cs="Times New Roman"/>
                <w:lang w:eastAsia="fi-FI"/>
              </w:rPr>
            </w:pPr>
          </w:p>
          <w:p w:rsidR="00312709" w:rsidRPr="00AF287B" w:rsidRDefault="00312709" w:rsidP="002427EC">
            <w:pPr>
              <w:rPr>
                <w:rFonts w:eastAsia="Times New Roman" w:cs="Times New Roman"/>
                <w:i/>
                <w:lang w:eastAsia="fi-FI"/>
              </w:rPr>
            </w:pPr>
          </w:p>
        </w:tc>
        <w:tc>
          <w:tcPr>
            <w:tcW w:w="609" w:type="dxa"/>
          </w:tcPr>
          <w:p w:rsidR="00312709" w:rsidRDefault="006F34C2">
            <w:r>
              <w:lastRenderedPageBreak/>
              <w:t>L2</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FD4D5A" w:rsidP="00FD4D5A">
            <w:r>
              <w:rPr>
                <w:rFonts w:eastAsia="Times New Roman" w:cs="Times New Roman"/>
                <w:lang w:eastAsia="fi-FI"/>
              </w:rPr>
              <w:t xml:space="preserve">T2 </w:t>
            </w:r>
            <w:r w:rsidRPr="00FD4D5A">
              <w:rPr>
                <w:rFonts w:eastAsia="Times New Roman" w:cs="Times New Roman"/>
                <w:lang w:eastAsia="fi-FI"/>
              </w:rPr>
              <w:t>Oppilas ymmärtää oman kulttuuritaustansa suhteessa muihin, ja harjoittelee suv</w:t>
            </w:r>
            <w:r w:rsidR="004A76CE">
              <w:rPr>
                <w:rFonts w:eastAsia="Times New Roman" w:cs="Times New Roman"/>
                <w:lang w:eastAsia="fi-FI"/>
              </w:rPr>
              <w:t xml:space="preserve">aitsevaisuutta muita kulttuuri- </w:t>
            </w:r>
            <w:r w:rsidRPr="00FD4D5A">
              <w:rPr>
                <w:rFonts w:eastAsia="Times New Roman" w:cs="Times New Roman"/>
                <w:lang w:eastAsia="fi-FI"/>
              </w:rPr>
              <w:t>ja kieliryhmiä kohtaan.</w:t>
            </w:r>
            <w:r w:rsidR="00535D4B">
              <w:rPr>
                <w:rFonts w:eastAsia="Times New Roman" w:cs="Times New Roman"/>
                <w:lang w:eastAsia="fi-FI"/>
              </w:rPr>
              <w:t xml:space="preserve"> </w:t>
            </w:r>
            <w:r w:rsidR="00535D4B" w:rsidRPr="00535D4B">
              <w:rPr>
                <w:rFonts w:eastAsia="Times New Roman" w:cs="Times New Roman"/>
                <w:b/>
                <w:lang w:eastAsia="fi-FI"/>
              </w:rPr>
              <w:t>S1</w:t>
            </w:r>
          </w:p>
        </w:tc>
        <w:tc>
          <w:tcPr>
            <w:tcW w:w="3602" w:type="dxa"/>
            <w:vMerge/>
          </w:tcPr>
          <w:p w:rsidR="00312709" w:rsidRPr="009F08D6" w:rsidRDefault="00312709"/>
        </w:tc>
        <w:tc>
          <w:tcPr>
            <w:tcW w:w="609" w:type="dxa"/>
          </w:tcPr>
          <w:p w:rsidR="00312709" w:rsidRDefault="00312709">
            <w:r>
              <w:t>L1</w:t>
            </w:r>
          </w:p>
          <w:p w:rsidR="00312709" w:rsidRDefault="006F34C2">
            <w:r>
              <w:t>L2</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D4D5A">
            <w:r w:rsidRPr="007F1481">
              <w:rPr>
                <w:rFonts w:eastAsia="Times New Roman" w:cs="Times New Roman"/>
                <w:lang w:eastAsia="fi-FI"/>
              </w:rPr>
              <w:t>T3</w:t>
            </w:r>
            <w:r w:rsidR="00F8242B">
              <w:t xml:space="preserve"> </w:t>
            </w:r>
            <w:r w:rsidR="00FD4D5A" w:rsidRPr="00FD4D5A">
              <w:t>Oppilas tutustuu siihen, että englannin, äidinkielen tai muun hänen osaamansa kielen välillä on yhteneväisyyksiä (kuten esim. lainasanat) ja eroja siinä, miten kielet toimivat.</w:t>
            </w:r>
            <w:r w:rsidR="00535D4B">
              <w:t xml:space="preserve"> </w:t>
            </w:r>
            <w:r w:rsidR="00535D4B" w:rsidRPr="00535D4B">
              <w:rPr>
                <w:b/>
              </w:rPr>
              <w:t>S1</w:t>
            </w:r>
          </w:p>
        </w:tc>
        <w:tc>
          <w:tcPr>
            <w:tcW w:w="3602" w:type="dxa"/>
            <w:vMerge/>
          </w:tcPr>
          <w:p w:rsidR="00312709" w:rsidRPr="009F08D6" w:rsidRDefault="00312709"/>
        </w:tc>
        <w:tc>
          <w:tcPr>
            <w:tcW w:w="609" w:type="dxa"/>
          </w:tcPr>
          <w:p w:rsidR="001C454F" w:rsidRDefault="00312709" w:rsidP="001C454F">
            <w:r>
              <w:t>L</w:t>
            </w:r>
            <w:r w:rsidR="006F34C2">
              <w:t>1</w:t>
            </w:r>
          </w:p>
          <w:p w:rsidR="00312709" w:rsidRDefault="006F34C2" w:rsidP="001C454F">
            <w:r>
              <w:t>L2</w:t>
            </w:r>
          </w:p>
        </w:tc>
        <w:tc>
          <w:tcPr>
            <w:tcW w:w="3502" w:type="dxa"/>
          </w:tcPr>
          <w:p w:rsidR="00312709" w:rsidRPr="00DF6BE9" w:rsidRDefault="00312709">
            <w:pPr>
              <w:rPr>
                <w:rFonts w:eastAsia="Times New Roman" w:cs="Times New Roman"/>
                <w:lang w:eastAsia="fi-FI"/>
              </w:rPr>
            </w:pPr>
          </w:p>
        </w:tc>
        <w:tc>
          <w:tcPr>
            <w:tcW w:w="3367" w:type="dxa"/>
          </w:tcPr>
          <w:p w:rsidR="00312709" w:rsidRPr="00DF6BE9" w:rsidRDefault="00312709">
            <w:pPr>
              <w:rPr>
                <w:rFonts w:eastAsia="Times New Roman" w:cs="Times New Roman"/>
                <w:lang w:eastAsia="fi-FI"/>
              </w:rPr>
            </w:pPr>
          </w:p>
        </w:tc>
      </w:tr>
      <w:tr w:rsidR="00312709" w:rsidTr="009F08D6">
        <w:tc>
          <w:tcPr>
            <w:tcW w:w="2914" w:type="dxa"/>
          </w:tcPr>
          <w:p w:rsidR="00312709" w:rsidRDefault="00312709" w:rsidP="00FD4D5A">
            <w:r w:rsidRPr="007F1481">
              <w:rPr>
                <w:rFonts w:eastAsia="Times New Roman" w:cs="Times New Roman"/>
                <w:lang w:eastAsia="fi-FI"/>
              </w:rPr>
              <w:t>T4</w:t>
            </w:r>
            <w:r w:rsidR="00F8242B">
              <w:t xml:space="preserve"> </w:t>
            </w:r>
            <w:r w:rsidR="00FD4D5A" w:rsidRPr="00FD4D5A">
              <w:t>Oppilas tutustuu vähitellen oman kielitaidon tasonsa mukaisiin aineistoihin.</w:t>
            </w:r>
            <w:r w:rsidR="00535D4B" w:rsidRPr="00535D4B">
              <w:rPr>
                <w:b/>
              </w:rPr>
              <w:t xml:space="preserve"> S1</w:t>
            </w:r>
          </w:p>
        </w:tc>
        <w:tc>
          <w:tcPr>
            <w:tcW w:w="3602" w:type="dxa"/>
            <w:vMerge/>
          </w:tcPr>
          <w:p w:rsidR="00312709" w:rsidRPr="009F08D6" w:rsidRDefault="00312709"/>
        </w:tc>
        <w:tc>
          <w:tcPr>
            <w:tcW w:w="609" w:type="dxa"/>
          </w:tcPr>
          <w:p w:rsidR="00312709" w:rsidRDefault="006F34C2" w:rsidP="002D7C85">
            <w:r>
              <w:t>L2</w:t>
            </w:r>
          </w:p>
          <w:p w:rsidR="00312709" w:rsidRDefault="006F34C2" w:rsidP="002D7C85">
            <w:r>
              <w:t>L3</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D4D5A">
            <w:r w:rsidRPr="007F1481">
              <w:rPr>
                <w:rFonts w:eastAsia="Times New Roman" w:cs="Times New Roman"/>
                <w:lang w:eastAsia="fi-FI"/>
              </w:rPr>
              <w:t>T5</w:t>
            </w:r>
            <w:r w:rsidR="00F8242B">
              <w:t xml:space="preserve"> </w:t>
            </w:r>
            <w:r w:rsidR="00FD4D5A" w:rsidRPr="00FD4D5A">
              <w:t>Oppilas totuttelee englannin kielen harjoitteluun parin kanssa tai pienissä ryhmissä. Oppilas rohkaistuu käyttämään hankkimaansa sen hetkistä kielitaitoa eri tilanteissa ja kannustamaan myös toisia.</w:t>
            </w:r>
            <w:r w:rsidR="00535D4B">
              <w:t xml:space="preserve"> </w:t>
            </w:r>
            <w:r w:rsidR="00535D4B" w:rsidRPr="00535D4B">
              <w:rPr>
                <w:b/>
              </w:rPr>
              <w:t>S2</w:t>
            </w:r>
          </w:p>
        </w:tc>
        <w:tc>
          <w:tcPr>
            <w:tcW w:w="3602" w:type="dxa"/>
            <w:vMerge/>
          </w:tcPr>
          <w:p w:rsidR="00312709" w:rsidRPr="009F08D6" w:rsidRDefault="00312709"/>
        </w:tc>
        <w:tc>
          <w:tcPr>
            <w:tcW w:w="609" w:type="dxa"/>
          </w:tcPr>
          <w:p w:rsidR="00312709" w:rsidRDefault="00312709" w:rsidP="002D7C85">
            <w:r>
              <w:t>L1</w:t>
            </w:r>
          </w:p>
          <w:p w:rsidR="00312709" w:rsidRDefault="006F34C2" w:rsidP="002D7C85">
            <w:r>
              <w:t>L3</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D4D5A">
            <w:r>
              <w:rPr>
                <w:rFonts w:eastAsia="Times New Roman" w:cs="Times New Roman"/>
                <w:lang w:eastAsia="fi-FI"/>
              </w:rPr>
              <w:t>T6</w:t>
            </w:r>
            <w:r w:rsidR="00E44634">
              <w:rPr>
                <w:rFonts w:eastAsia="Times New Roman" w:cs="Times New Roman"/>
                <w:lang w:eastAsia="fi-FI"/>
              </w:rPr>
              <w:t xml:space="preserve"> </w:t>
            </w:r>
            <w:r w:rsidR="00FD4D5A" w:rsidRPr="00FD4D5A">
              <w:rPr>
                <w:rFonts w:eastAsia="Times New Roman" w:cs="Times New Roman"/>
                <w:lang w:eastAsia="fi-FI"/>
              </w:rPr>
              <w:t>Oppilas tutustuu erila</w:t>
            </w:r>
            <w:r w:rsidR="00FD4D5A">
              <w:rPr>
                <w:rFonts w:eastAsia="Times New Roman" w:cs="Times New Roman"/>
                <w:lang w:eastAsia="fi-FI"/>
              </w:rPr>
              <w:t>isiin kielenoppimistapoihin ja -</w:t>
            </w:r>
            <w:r w:rsidR="00FD4D5A" w:rsidRPr="00FD4D5A">
              <w:rPr>
                <w:rFonts w:eastAsia="Times New Roman" w:cs="Times New Roman"/>
                <w:lang w:eastAsia="fi-FI"/>
              </w:rPr>
              <w:t xml:space="preserve">menetelmiin ja pyrkii etsimään omaa oppimistyyliään. Oppilas rohkaistuu käyttämään englannin kieltä ja tottuu </w:t>
            </w:r>
            <w:r w:rsidR="00FD4D5A" w:rsidRPr="00FD4D5A">
              <w:rPr>
                <w:rFonts w:eastAsia="Times New Roman" w:cs="Times New Roman"/>
                <w:lang w:eastAsia="fi-FI"/>
              </w:rPr>
              <w:lastRenderedPageBreak/>
              <w:t>säännölliseen harjoitteluun. (3.-4.lk)</w:t>
            </w:r>
            <w:r w:rsidR="00535D4B">
              <w:rPr>
                <w:rFonts w:eastAsia="Times New Roman" w:cs="Times New Roman"/>
                <w:lang w:eastAsia="fi-FI"/>
              </w:rPr>
              <w:t xml:space="preserve"> </w:t>
            </w:r>
            <w:r w:rsidR="00535D4B" w:rsidRPr="00535D4B">
              <w:rPr>
                <w:rFonts w:eastAsia="Times New Roman" w:cs="Times New Roman"/>
                <w:b/>
                <w:lang w:eastAsia="fi-FI"/>
              </w:rPr>
              <w:t>S2</w:t>
            </w:r>
          </w:p>
        </w:tc>
        <w:tc>
          <w:tcPr>
            <w:tcW w:w="3602" w:type="dxa"/>
            <w:vMerge/>
          </w:tcPr>
          <w:p w:rsidR="00312709" w:rsidRPr="009F08D6" w:rsidRDefault="00312709"/>
        </w:tc>
        <w:tc>
          <w:tcPr>
            <w:tcW w:w="609" w:type="dxa"/>
          </w:tcPr>
          <w:p w:rsidR="00312709" w:rsidRDefault="00312709" w:rsidP="002D7C85">
            <w:r>
              <w:t>L1</w:t>
            </w:r>
          </w:p>
          <w:p w:rsidR="00312709" w:rsidRDefault="006F34C2" w:rsidP="002D7C85">
            <w:r>
              <w:t>L4</w:t>
            </w:r>
          </w:p>
          <w:p w:rsidR="00312709" w:rsidRDefault="00312709" w:rsidP="002D7C85">
            <w:r>
              <w:t>L5</w:t>
            </w:r>
          </w:p>
          <w:p w:rsidR="006F34C2" w:rsidRDefault="006F34C2" w:rsidP="002D7C85">
            <w:r>
              <w:t>L6</w:t>
            </w:r>
          </w:p>
        </w:tc>
        <w:tc>
          <w:tcPr>
            <w:tcW w:w="3502" w:type="dxa"/>
          </w:tcPr>
          <w:p w:rsidR="00312709" w:rsidRPr="00B132F9" w:rsidRDefault="00312709">
            <w:pPr>
              <w:rPr>
                <w:rFonts w:eastAsia="Times New Roman" w:cs="Times New Roman"/>
                <w:lang w:eastAsia="fi-FI"/>
              </w:rPr>
            </w:pPr>
          </w:p>
        </w:tc>
        <w:tc>
          <w:tcPr>
            <w:tcW w:w="3367" w:type="dxa"/>
          </w:tcPr>
          <w:p w:rsidR="00312709" w:rsidRPr="00B132F9" w:rsidRDefault="00312709">
            <w:pPr>
              <w:rPr>
                <w:rFonts w:eastAsia="Times New Roman" w:cs="Times New Roman"/>
                <w:lang w:eastAsia="fi-FI"/>
              </w:rPr>
            </w:pPr>
          </w:p>
        </w:tc>
      </w:tr>
      <w:tr w:rsidR="00312709" w:rsidTr="009F08D6">
        <w:tc>
          <w:tcPr>
            <w:tcW w:w="2914" w:type="dxa"/>
          </w:tcPr>
          <w:p w:rsidR="00312709" w:rsidRDefault="00312709" w:rsidP="00FD4D5A">
            <w:r w:rsidRPr="00423FD7">
              <w:rPr>
                <w:rFonts w:eastAsia="Times New Roman" w:cs="Times New Roman"/>
                <w:lang w:eastAsia="fi-FI"/>
              </w:rPr>
              <w:t>T7</w:t>
            </w:r>
            <w:r w:rsidR="00E44634">
              <w:rPr>
                <w:rFonts w:eastAsia="Times New Roman" w:cs="Times New Roman"/>
                <w:lang w:eastAsia="fi-FI"/>
              </w:rPr>
              <w:t xml:space="preserve"> </w:t>
            </w:r>
            <w:r w:rsidR="00FD4D5A" w:rsidRPr="00FD4D5A">
              <w:rPr>
                <w:rFonts w:eastAsia="Times New Roman" w:cs="Times New Roman"/>
                <w:lang w:eastAsia="fi-FI"/>
              </w:rPr>
              <w:t>Oppilas harjoittelee vuorovaikutusta englannin kielellä pienissä yksinkertaisissa vuorovaikutustilanteissa ja rohkaistuu käyttämään pientäkin oppimaansa kielitaitoa.</w:t>
            </w:r>
            <w:r w:rsidR="00535D4B">
              <w:rPr>
                <w:rFonts w:eastAsia="Times New Roman" w:cs="Times New Roman"/>
                <w:lang w:eastAsia="fi-FI"/>
              </w:rPr>
              <w:t xml:space="preserve"> </w:t>
            </w:r>
            <w:r w:rsidR="00535D4B" w:rsidRPr="00535D4B">
              <w:rPr>
                <w:rFonts w:eastAsia="Times New Roman" w:cs="Times New Roman"/>
                <w:b/>
                <w:lang w:eastAsia="fi-FI"/>
              </w:rPr>
              <w:t>S3</w:t>
            </w:r>
          </w:p>
        </w:tc>
        <w:tc>
          <w:tcPr>
            <w:tcW w:w="3602" w:type="dxa"/>
            <w:vMerge/>
          </w:tcPr>
          <w:p w:rsidR="00312709" w:rsidRPr="009F08D6" w:rsidRDefault="00312709"/>
        </w:tc>
        <w:tc>
          <w:tcPr>
            <w:tcW w:w="609" w:type="dxa"/>
          </w:tcPr>
          <w:p w:rsidR="00312709" w:rsidRDefault="001C454F" w:rsidP="002D7C85">
            <w:r>
              <w:t>L2</w:t>
            </w:r>
          </w:p>
          <w:p w:rsidR="00312709" w:rsidRDefault="006F34C2" w:rsidP="002D7C85">
            <w:r>
              <w:t>L4</w:t>
            </w:r>
          </w:p>
          <w:p w:rsidR="00312709" w:rsidRDefault="00312709" w:rsidP="002D7C85">
            <w:r>
              <w:t>L5</w:t>
            </w:r>
          </w:p>
          <w:p w:rsidR="006F34C2" w:rsidRDefault="006F34C2" w:rsidP="002D7C85">
            <w:r>
              <w:t>L7</w:t>
            </w:r>
          </w:p>
        </w:tc>
        <w:tc>
          <w:tcPr>
            <w:tcW w:w="3502" w:type="dxa"/>
          </w:tcPr>
          <w:p w:rsidR="00312709" w:rsidRDefault="00312709">
            <w:pPr>
              <w:rPr>
                <w:rFonts w:eastAsia="Times New Roman" w:cs="Times New Roman"/>
                <w:lang w:eastAsia="fi-FI"/>
              </w:rPr>
            </w:pPr>
          </w:p>
        </w:tc>
        <w:tc>
          <w:tcPr>
            <w:tcW w:w="3367" w:type="dxa"/>
          </w:tcPr>
          <w:p w:rsidR="00312709" w:rsidRDefault="00312709">
            <w:pPr>
              <w:rPr>
                <w:rFonts w:eastAsia="Times New Roman" w:cs="Times New Roman"/>
                <w:lang w:eastAsia="fi-FI"/>
              </w:rPr>
            </w:pPr>
          </w:p>
        </w:tc>
        <w:bookmarkStart w:id="0" w:name="_GoBack"/>
        <w:bookmarkEnd w:id="0"/>
      </w:tr>
      <w:tr w:rsidR="00312709" w:rsidTr="009F08D6">
        <w:tc>
          <w:tcPr>
            <w:tcW w:w="2914" w:type="dxa"/>
          </w:tcPr>
          <w:p w:rsidR="00312709" w:rsidRDefault="00312709" w:rsidP="00FD4D5A">
            <w:r>
              <w:rPr>
                <w:rFonts w:eastAsia="Times New Roman" w:cs="Times New Roman"/>
                <w:lang w:eastAsia="fi-FI"/>
              </w:rPr>
              <w:t>T8</w:t>
            </w:r>
            <w:r w:rsidR="00FD4BBC">
              <w:t xml:space="preserve"> </w:t>
            </w:r>
            <w:r w:rsidR="00FD4D5A" w:rsidRPr="00FD4D5A">
              <w:t>Oppilas tutustuu erilaisiin viestintätilanteisiin jokapäiväisistä arjen tilanteista lähtien</w:t>
            </w:r>
            <w:r w:rsidR="00535D4B">
              <w:t xml:space="preserve">. </w:t>
            </w:r>
            <w:r w:rsidR="00535D4B" w:rsidRPr="00535D4B">
              <w:rPr>
                <w:b/>
              </w:rPr>
              <w:t>S3</w:t>
            </w:r>
          </w:p>
        </w:tc>
        <w:tc>
          <w:tcPr>
            <w:tcW w:w="3602" w:type="dxa"/>
            <w:vMerge/>
          </w:tcPr>
          <w:p w:rsidR="00312709" w:rsidRPr="009F08D6" w:rsidRDefault="00312709"/>
        </w:tc>
        <w:tc>
          <w:tcPr>
            <w:tcW w:w="609" w:type="dxa"/>
          </w:tcPr>
          <w:p w:rsidR="001C454F" w:rsidRDefault="006F34C2" w:rsidP="001C454F">
            <w:r>
              <w:t>L4</w:t>
            </w:r>
          </w:p>
          <w:p w:rsidR="00312709" w:rsidRDefault="00312709" w:rsidP="002D7C85"/>
        </w:tc>
        <w:tc>
          <w:tcPr>
            <w:tcW w:w="3502" w:type="dxa"/>
          </w:tcPr>
          <w:p w:rsidR="00312709" w:rsidRDefault="00312709">
            <w:pPr>
              <w:rPr>
                <w:rFonts w:ascii="Calibri" w:eastAsia="Calibri" w:hAnsi="Calibri" w:cs="Calibri"/>
                <w:color w:val="000000"/>
              </w:rPr>
            </w:pPr>
          </w:p>
        </w:tc>
        <w:tc>
          <w:tcPr>
            <w:tcW w:w="3367" w:type="dxa"/>
          </w:tcPr>
          <w:p w:rsidR="00312709" w:rsidRDefault="00312709">
            <w:pPr>
              <w:rPr>
                <w:rFonts w:ascii="Calibri" w:eastAsia="Calibri" w:hAnsi="Calibri" w:cs="Calibri"/>
                <w:color w:val="000000"/>
              </w:rPr>
            </w:pPr>
          </w:p>
        </w:tc>
      </w:tr>
      <w:tr w:rsidR="00312709" w:rsidTr="009F08D6">
        <w:tc>
          <w:tcPr>
            <w:tcW w:w="2914" w:type="dxa"/>
          </w:tcPr>
          <w:p w:rsidR="00312709" w:rsidRDefault="00312709" w:rsidP="00FD4D5A">
            <w:pPr>
              <w:rPr>
                <w:rFonts w:eastAsia="Times New Roman" w:cs="Times New Roman"/>
                <w:lang w:eastAsia="fi-FI"/>
              </w:rPr>
            </w:pPr>
            <w:r w:rsidRPr="0042164B">
              <w:rPr>
                <w:rFonts w:eastAsia="Times New Roman" w:cs="Times New Roman"/>
                <w:lang w:eastAsia="fi-FI"/>
              </w:rPr>
              <w:t>T9</w:t>
            </w:r>
            <w:r w:rsidR="00FD4BBC">
              <w:t xml:space="preserve"> </w:t>
            </w:r>
            <w:r w:rsidR="00FD4D5A" w:rsidRPr="00FD4D5A">
              <w:t>Oppilas tutustuu englannin kielen yleisimpiin kohteliaisiin tervehdyksiin ja puhutteluihin.</w:t>
            </w:r>
            <w:r w:rsidR="00535D4B">
              <w:t xml:space="preserve"> </w:t>
            </w:r>
            <w:r w:rsidR="00535D4B" w:rsidRPr="00535D4B">
              <w:rPr>
                <w:b/>
              </w:rPr>
              <w:t>S3</w:t>
            </w:r>
          </w:p>
        </w:tc>
        <w:tc>
          <w:tcPr>
            <w:tcW w:w="3602" w:type="dxa"/>
            <w:vMerge/>
          </w:tcPr>
          <w:p w:rsidR="00312709" w:rsidRPr="009F08D6" w:rsidRDefault="00312709"/>
        </w:tc>
        <w:tc>
          <w:tcPr>
            <w:tcW w:w="609" w:type="dxa"/>
          </w:tcPr>
          <w:p w:rsidR="00312709" w:rsidRDefault="006F34C2" w:rsidP="001C454F">
            <w:r>
              <w:t>L2</w:t>
            </w:r>
          </w:p>
          <w:p w:rsidR="006F34C2" w:rsidRDefault="006F34C2" w:rsidP="001C454F">
            <w:r>
              <w:t>L4</w:t>
            </w:r>
          </w:p>
        </w:tc>
        <w:tc>
          <w:tcPr>
            <w:tcW w:w="3502" w:type="dxa"/>
          </w:tcPr>
          <w:p w:rsidR="00312709" w:rsidRPr="00E14A02" w:rsidRDefault="00312709">
            <w:pPr>
              <w:rPr>
                <w:rFonts w:eastAsia="Times New Roman" w:cs="Times New Roman"/>
                <w:lang w:eastAsia="fi-FI"/>
              </w:rPr>
            </w:pPr>
          </w:p>
        </w:tc>
        <w:tc>
          <w:tcPr>
            <w:tcW w:w="3367" w:type="dxa"/>
          </w:tcPr>
          <w:p w:rsidR="00312709" w:rsidRPr="00E14A02" w:rsidRDefault="00312709">
            <w:pPr>
              <w:rPr>
                <w:rFonts w:eastAsia="Times New Roman" w:cs="Times New Roman"/>
                <w:lang w:eastAsia="fi-FI"/>
              </w:rPr>
            </w:pPr>
          </w:p>
        </w:tc>
      </w:tr>
      <w:tr w:rsidR="004A76CE" w:rsidTr="009F08D6">
        <w:tc>
          <w:tcPr>
            <w:tcW w:w="2914" w:type="dxa"/>
          </w:tcPr>
          <w:p w:rsidR="004A76CE" w:rsidRPr="004A76CE" w:rsidRDefault="004A76CE" w:rsidP="00FD4D5A">
            <w:pPr>
              <w:rPr>
                <w:rFonts w:eastAsia="Times New Roman" w:cs="Times New Roman"/>
                <w:lang w:eastAsia="fi-FI"/>
              </w:rPr>
            </w:pPr>
            <w:r>
              <w:t xml:space="preserve">T10 </w:t>
            </w:r>
            <w:r w:rsidRPr="004A76CE">
              <w:t>Oppilas tutustuu englanninkielisen tekstin ymmärtämisstrategioihin</w:t>
            </w:r>
            <w:r>
              <w:t>.</w:t>
            </w:r>
            <w:r w:rsidR="00535D4B">
              <w:t xml:space="preserve"> </w:t>
            </w:r>
            <w:r w:rsidR="00535D4B" w:rsidRPr="00535D4B">
              <w:rPr>
                <w:b/>
              </w:rPr>
              <w:t>S3</w:t>
            </w:r>
          </w:p>
        </w:tc>
        <w:tc>
          <w:tcPr>
            <w:tcW w:w="3602" w:type="dxa"/>
            <w:vMerge w:val="restart"/>
          </w:tcPr>
          <w:p w:rsidR="004A76CE" w:rsidRPr="009F08D6" w:rsidRDefault="004A76CE"/>
        </w:tc>
        <w:tc>
          <w:tcPr>
            <w:tcW w:w="609" w:type="dxa"/>
          </w:tcPr>
          <w:p w:rsidR="004A76CE" w:rsidRDefault="006F34C2" w:rsidP="001C454F">
            <w:r>
              <w:t>L4</w:t>
            </w:r>
          </w:p>
        </w:tc>
        <w:tc>
          <w:tcPr>
            <w:tcW w:w="3502" w:type="dxa"/>
          </w:tcPr>
          <w:p w:rsidR="004A76CE" w:rsidRPr="00E14A02" w:rsidRDefault="004A76CE">
            <w:pPr>
              <w:rPr>
                <w:rFonts w:eastAsia="Times New Roman" w:cs="Times New Roman"/>
                <w:lang w:eastAsia="fi-FI"/>
              </w:rPr>
            </w:pPr>
          </w:p>
        </w:tc>
        <w:tc>
          <w:tcPr>
            <w:tcW w:w="3367" w:type="dxa"/>
          </w:tcPr>
          <w:p w:rsidR="004A76CE" w:rsidRPr="00E14A02" w:rsidRDefault="004A76CE">
            <w:pPr>
              <w:rPr>
                <w:rFonts w:eastAsia="Times New Roman" w:cs="Times New Roman"/>
                <w:lang w:eastAsia="fi-FI"/>
              </w:rPr>
            </w:pPr>
          </w:p>
        </w:tc>
      </w:tr>
      <w:tr w:rsidR="004A76CE" w:rsidTr="009F08D6">
        <w:tc>
          <w:tcPr>
            <w:tcW w:w="2914" w:type="dxa"/>
          </w:tcPr>
          <w:p w:rsidR="004A76CE" w:rsidRPr="004A76CE" w:rsidRDefault="004A76CE" w:rsidP="00FD4D5A">
            <w:r>
              <w:t xml:space="preserve">T11 </w:t>
            </w:r>
            <w:r w:rsidRPr="004A76CE">
              <w:t>Oppilas harjoittelee tuottamaan puhetta arkipäiväisissä tilanteissa.</w:t>
            </w:r>
            <w:r w:rsidR="00535D4B">
              <w:t xml:space="preserve"> </w:t>
            </w:r>
            <w:r w:rsidR="00535D4B" w:rsidRPr="00535D4B">
              <w:rPr>
                <w:b/>
              </w:rPr>
              <w:t>S3</w:t>
            </w:r>
          </w:p>
        </w:tc>
        <w:tc>
          <w:tcPr>
            <w:tcW w:w="3602" w:type="dxa"/>
            <w:vMerge/>
          </w:tcPr>
          <w:p w:rsidR="004A76CE" w:rsidRPr="009F08D6" w:rsidRDefault="004A76CE"/>
        </w:tc>
        <w:tc>
          <w:tcPr>
            <w:tcW w:w="609" w:type="dxa"/>
          </w:tcPr>
          <w:p w:rsidR="004A76CE" w:rsidRDefault="006F34C2" w:rsidP="001C454F">
            <w:r>
              <w:t>L3</w:t>
            </w:r>
          </w:p>
          <w:p w:rsidR="006F34C2" w:rsidRDefault="006F34C2" w:rsidP="001C454F">
            <w:r>
              <w:t>L4</w:t>
            </w:r>
          </w:p>
          <w:p w:rsidR="006F34C2" w:rsidRDefault="006F34C2" w:rsidP="001C454F">
            <w:r>
              <w:t>L5</w:t>
            </w:r>
          </w:p>
          <w:p w:rsidR="006F34C2" w:rsidRDefault="006F34C2" w:rsidP="001C454F">
            <w:r>
              <w:t>L7</w:t>
            </w:r>
          </w:p>
        </w:tc>
        <w:tc>
          <w:tcPr>
            <w:tcW w:w="3502" w:type="dxa"/>
          </w:tcPr>
          <w:p w:rsidR="004A76CE" w:rsidRPr="00E14A02" w:rsidRDefault="004A76CE">
            <w:pPr>
              <w:rPr>
                <w:rFonts w:eastAsia="Times New Roman" w:cs="Times New Roman"/>
                <w:lang w:eastAsia="fi-FI"/>
              </w:rPr>
            </w:pPr>
          </w:p>
        </w:tc>
        <w:tc>
          <w:tcPr>
            <w:tcW w:w="3367" w:type="dxa"/>
          </w:tcPr>
          <w:p w:rsidR="004A76CE" w:rsidRPr="00E14A02" w:rsidRDefault="004A76CE">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lastRenderedPageBreak/>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6F34C2">
        <w:rPr>
          <w:rFonts w:asciiTheme="minorHAnsi" w:hAnsiTheme="minorHAnsi"/>
          <w:b/>
          <w:sz w:val="22"/>
          <w:szCs w:val="22"/>
          <w:u w:val="single"/>
        </w:rPr>
        <w:t>Englannin opetuksessa 3</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535D4B"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 opetuksessa 3</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lastRenderedPageBreak/>
        <w:t>L3 Itsestä huolehtiminen ja arjen taidot</w:t>
      </w:r>
    </w:p>
    <w:p w:rsidR="002D7C85" w:rsidRPr="002D7C85" w:rsidRDefault="00535D4B"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535D4B"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 xml:space="preserve">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w:t>
      </w:r>
      <w:r w:rsidRPr="002D18F4">
        <w:rPr>
          <w:rFonts w:asciiTheme="minorHAnsi" w:hAnsiTheme="minorHAnsi"/>
          <w:sz w:val="22"/>
          <w:szCs w:val="22"/>
        </w:rPr>
        <w:lastRenderedPageBreak/>
        <w:t>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w:t>
      </w:r>
      <w:r w:rsidR="001C454F">
        <w:rPr>
          <w:rFonts w:asciiTheme="minorHAnsi" w:hAnsiTheme="minorHAnsi"/>
          <w:b/>
          <w:sz w:val="22"/>
          <w:szCs w:val="22"/>
          <w:u w:val="single"/>
        </w:rPr>
        <w:t xml:space="preserve"> </w:t>
      </w:r>
      <w:r w:rsidR="006F34C2">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535D4B"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w:t>
      </w:r>
      <w:r w:rsidR="006F34C2">
        <w:rPr>
          <w:rFonts w:asciiTheme="minorHAnsi" w:hAnsiTheme="minorHAnsi"/>
          <w:b/>
          <w:sz w:val="22"/>
          <w:szCs w:val="22"/>
          <w:u w:val="single"/>
        </w:rPr>
        <w:t>englannin opetuksessa 3</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lastRenderedPageBreak/>
        <w:t>L6 Työelämätaidot ja yrittäjyys</w:t>
      </w:r>
    </w:p>
    <w:p w:rsidR="002D7C85" w:rsidRPr="002D7C85" w:rsidRDefault="00535D4B"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w:t>
      </w:r>
      <w:r w:rsidR="001C454F">
        <w:rPr>
          <w:rFonts w:asciiTheme="minorHAnsi" w:hAnsiTheme="minorHAnsi"/>
          <w:b/>
          <w:sz w:val="22"/>
          <w:szCs w:val="22"/>
          <w:u w:val="single"/>
        </w:rPr>
        <w:t xml:space="preserve">n </w:t>
      </w:r>
      <w:r w:rsidR="006F34C2">
        <w:rPr>
          <w:rFonts w:asciiTheme="minorHAnsi" w:hAnsiTheme="minorHAnsi"/>
          <w:b/>
          <w:sz w:val="22"/>
          <w:szCs w:val="22"/>
          <w:u w:val="single"/>
        </w:rPr>
        <w:t>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535D4B"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lastRenderedPageBreak/>
        <w:t>L7</w:t>
      </w:r>
      <w:r w:rsidR="00236239" w:rsidRPr="00236239">
        <w:rPr>
          <w:rFonts w:asciiTheme="minorHAnsi" w:hAnsiTheme="minorHAnsi"/>
          <w:b/>
          <w:sz w:val="22"/>
          <w:szCs w:val="22"/>
          <w:u w:val="single"/>
        </w:rPr>
        <w:t xml:space="preserve"> </w:t>
      </w:r>
      <w:r w:rsidR="006F34C2">
        <w:rPr>
          <w:rFonts w:asciiTheme="minorHAnsi" w:hAnsiTheme="minorHAnsi"/>
          <w:b/>
          <w:sz w:val="22"/>
          <w:szCs w:val="22"/>
          <w:u w:val="single"/>
        </w:rPr>
        <w:t>englannin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lastRenderedPageBreak/>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1C454F"/>
    <w:rsid w:val="00236239"/>
    <w:rsid w:val="002427EC"/>
    <w:rsid w:val="002655FD"/>
    <w:rsid w:val="002A2611"/>
    <w:rsid w:val="002D18F4"/>
    <w:rsid w:val="002D7C85"/>
    <w:rsid w:val="00312709"/>
    <w:rsid w:val="00370E4E"/>
    <w:rsid w:val="003E044A"/>
    <w:rsid w:val="004016D2"/>
    <w:rsid w:val="00402F48"/>
    <w:rsid w:val="0042164B"/>
    <w:rsid w:val="00467392"/>
    <w:rsid w:val="004A76CE"/>
    <w:rsid w:val="00535D4B"/>
    <w:rsid w:val="005B1545"/>
    <w:rsid w:val="005F6E30"/>
    <w:rsid w:val="00620F40"/>
    <w:rsid w:val="006C0FC8"/>
    <w:rsid w:val="006F34C2"/>
    <w:rsid w:val="007D02B8"/>
    <w:rsid w:val="009A57F7"/>
    <w:rsid w:val="009A5E16"/>
    <w:rsid w:val="009F08D6"/>
    <w:rsid w:val="009F498D"/>
    <w:rsid w:val="00AB6DE7"/>
    <w:rsid w:val="00AF287B"/>
    <w:rsid w:val="00B560CA"/>
    <w:rsid w:val="00C004CB"/>
    <w:rsid w:val="00C83E62"/>
    <w:rsid w:val="00E250F0"/>
    <w:rsid w:val="00E44634"/>
    <w:rsid w:val="00EA438F"/>
    <w:rsid w:val="00F74964"/>
    <w:rsid w:val="00F8061A"/>
    <w:rsid w:val="00F8242B"/>
    <w:rsid w:val="00FD4BBC"/>
    <w:rsid w:val="00FD4D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430">
      <w:bodyDiv w:val="1"/>
      <w:marLeft w:val="0"/>
      <w:marRight w:val="0"/>
      <w:marTop w:val="0"/>
      <w:marBottom w:val="0"/>
      <w:divBdr>
        <w:top w:val="none" w:sz="0" w:space="0" w:color="auto"/>
        <w:left w:val="none" w:sz="0" w:space="0" w:color="auto"/>
        <w:bottom w:val="none" w:sz="0" w:space="0" w:color="auto"/>
        <w:right w:val="none" w:sz="0" w:space="0" w:color="auto"/>
      </w:divBdr>
    </w:div>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27751000">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869732113">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19972290">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01704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2025</Words>
  <Characters>16407</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2016-08-16T07:38:00Z</dcterms:created>
  <dcterms:modified xsi:type="dcterms:W3CDTF">2016-08-16T07:38:00Z</dcterms:modified>
</cp:coreProperties>
</file>