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30" w:rsidRPr="004E3988" w:rsidRDefault="00C46F30" w:rsidP="00C46F30">
      <w:pPr>
        <w:pStyle w:val="Otsikko3"/>
        <w:rPr>
          <w:rFonts w:ascii="Lucida Bright" w:hAnsi="Lucida Bright"/>
          <w:i/>
          <w:color w:val="auto"/>
          <w:sz w:val="20"/>
          <w:szCs w:val="20"/>
        </w:rPr>
      </w:pPr>
      <w:bookmarkStart w:id="0" w:name="_Toc404085773"/>
      <w:bookmarkStart w:id="1" w:name="_Toc413327151"/>
      <w:bookmarkStart w:id="2" w:name="_Toc452985668"/>
      <w:r w:rsidRPr="004E3988">
        <w:rPr>
          <w:rFonts w:ascii="Lucida Bright" w:hAnsi="Lucida Bright"/>
          <w:i/>
          <w:color w:val="auto"/>
          <w:sz w:val="20"/>
          <w:szCs w:val="20"/>
        </w:rPr>
        <w:t>15.4.15 KUVATAIDE</w:t>
      </w:r>
      <w:bookmarkEnd w:id="0"/>
      <w:bookmarkEnd w:id="1"/>
      <w:bookmarkEnd w:id="2"/>
      <w:r w:rsidRPr="004E3988">
        <w:rPr>
          <w:rFonts w:ascii="Lucida Bright" w:hAnsi="Lucida Bright"/>
          <w:i/>
          <w:color w:val="auto"/>
          <w:sz w:val="20"/>
          <w:szCs w:val="20"/>
        </w:rPr>
        <w:t xml:space="preserve"> </w:t>
      </w:r>
    </w:p>
    <w:p w:rsidR="00C46F30" w:rsidRPr="00DD4A4C"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C46F30" w:rsidRPr="00DD4A4C" w:rsidRDefault="00C46F30" w:rsidP="00C46F30">
      <w:pPr>
        <w:rPr>
          <w:rFonts w:ascii="Lucida Bright" w:hAnsi="Lucida Bright"/>
          <w:b/>
          <w:sz w:val="20"/>
          <w:szCs w:val="20"/>
        </w:rPr>
      </w:pPr>
      <w:r w:rsidRPr="00DD4A4C">
        <w:rPr>
          <w:rFonts w:ascii="Lucida Bright" w:hAnsi="Lucida Bright"/>
          <w:b/>
          <w:sz w:val="20"/>
          <w:szCs w:val="20"/>
        </w:rPr>
        <w:t xml:space="preserve">Oppiaineen tehtävä </w:t>
      </w:r>
    </w:p>
    <w:p w:rsidR="00C46F30" w:rsidRPr="00DD4A4C" w:rsidRDefault="00C46F30" w:rsidP="00C46F30">
      <w:pPr>
        <w:jc w:val="both"/>
        <w:rPr>
          <w:rFonts w:ascii="Lucida Bright" w:hAnsi="Lucida Bright"/>
          <w:sz w:val="20"/>
          <w:szCs w:val="20"/>
        </w:rPr>
      </w:pPr>
      <w:r w:rsidRPr="00DD4A4C">
        <w:rPr>
          <w:rFonts w:ascii="Lucida Bright" w:hAnsi="Lucida Bright"/>
          <w:sz w:val="20"/>
          <w:szCs w:val="20"/>
        </w:rPr>
        <w:t xml:space="preserve">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kokemukset, mielikuvitus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w:t>
      </w:r>
      <w:proofErr w:type="spellStart"/>
      <w:r w:rsidRPr="00DD4A4C">
        <w:rPr>
          <w:rFonts w:ascii="Lucida Bright" w:hAnsi="Lucida Bright"/>
          <w:sz w:val="20"/>
          <w:szCs w:val="20"/>
        </w:rPr>
        <w:t>toimijuudelle</w:t>
      </w:r>
      <w:proofErr w:type="spellEnd"/>
      <w:r w:rsidRPr="00DD4A4C">
        <w:rPr>
          <w:rFonts w:ascii="Lucida Bright" w:hAnsi="Lucida Bright"/>
          <w:sz w:val="20"/>
          <w:szCs w:val="20"/>
        </w:rPr>
        <w:t>.</w:t>
      </w:r>
    </w:p>
    <w:p w:rsidR="00C46F30" w:rsidRPr="00DD4A4C" w:rsidRDefault="00C46F30" w:rsidP="00C46F30">
      <w:pPr>
        <w:jc w:val="both"/>
        <w:rPr>
          <w:rFonts w:ascii="Lucida Bright" w:hAnsi="Lucida Bright"/>
          <w:sz w:val="20"/>
          <w:szCs w:val="20"/>
        </w:rPr>
      </w:pPr>
      <w:r w:rsidRPr="00DD4A4C">
        <w:rPr>
          <w:rFonts w:ascii="Lucida Bright" w:hAnsi="Lucida Bright"/>
          <w:sz w:val="20"/>
          <w:szCs w:val="20"/>
        </w:rPr>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DD4A4C">
        <w:rPr>
          <w:rFonts w:ascii="Lucida Bright" w:eastAsia="Calibri" w:hAnsi="Lucida Bright" w:cs="Calibri"/>
          <w:sz w:val="20"/>
          <w:szCs w:val="20"/>
        </w:rPr>
        <w:t>Opetuksessa kannustetaan monilukutaidon kehittämiseen hyödyntämällä visuaalisuutta sekä muita tiedon tuottamisen ja esittämisen tapoja.</w:t>
      </w:r>
      <w:r w:rsidRPr="00DD4A4C">
        <w:rPr>
          <w:rFonts w:ascii="Lucida Bright" w:hAnsi="Lucida Bright"/>
          <w:sz w:val="20"/>
          <w:szCs w:val="20"/>
        </w:rPr>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C46F30" w:rsidRPr="00DD4A4C" w:rsidRDefault="00C46F30" w:rsidP="00C46F30">
      <w:pPr>
        <w:jc w:val="both"/>
        <w:rPr>
          <w:rFonts w:ascii="Lucida Bright" w:hAnsi="Lucida Bright"/>
          <w:sz w:val="20"/>
          <w:szCs w:val="20"/>
        </w:rPr>
      </w:pPr>
      <w:r w:rsidRPr="00DD4A4C">
        <w:rPr>
          <w:rFonts w:ascii="Lucida Bright" w:eastAsia="Calibri" w:hAnsi="Lucida Bright" w:cs="Calibri"/>
          <w:b/>
          <w:color w:val="000000"/>
          <w:sz w:val="20"/>
          <w:szCs w:val="20"/>
        </w:rPr>
        <w:t>Vuosiluokilla 7-9</w:t>
      </w:r>
      <w:r w:rsidRPr="00DD4A4C">
        <w:rPr>
          <w:rFonts w:ascii="Lucida Bright" w:eastAsia="Calibri" w:hAnsi="Lucida Bright" w:cs="Calibri"/>
          <w:color w:val="000000"/>
          <w:sz w:val="20"/>
          <w:szCs w:val="20"/>
        </w:rPr>
        <w:t xml:space="preserve"> oppilaita ohjataan syventämään omakohtaista suhdettaan kuvataiteeseen ja muuhun visuaaliseen kulttuuriin sekä asettamaan määrätietoisia tavoitteita toiminnalleen. Opetuksessa vahvistetaan oppilaiden kuvallisen tuottamisen taitoja sekä kannustetaan häntä toimimaan erilaisissa visuaalisissa ympäristöissä. Oppilaita harjaannutetaan tutkimaan kuvataiteen ja muun visuaalisen kulttuurin henkilökohtaisia ja yhteiskunnallisia merkityksiä sekä käyttämään niitä osallistumisen ja vaikuttamisen muotoina. Opetuksessa kehitetään yhdessä toimimisen taitoja sekä rakennetaan yhteyksiä ajankohtaisiin kuvataiteen ja muun visuaalisen kulttuurin toimintatapoihin ja ilmiöihin. Opetus harjaannuttaa hyödyntämään tieto- ja viestintäteknologiaa ja verkkoympäristöjä luovasti, kriittisesti ja vastuullisesti. Oppilaille tarjotaan riittäviä edellytyksiä perusopetuksen jälkeisille opinnoille sekä huomioidaan työelämässä ja yhteiskunnassa tarvittavia yleisiä valmiuksia. </w:t>
      </w:r>
      <w:r w:rsidRPr="00DD4A4C">
        <w:rPr>
          <w:rFonts w:ascii="Lucida Bright" w:hAnsi="Lucida Bright"/>
          <w:sz w:val="20"/>
          <w:szCs w:val="20"/>
        </w:rPr>
        <w:t xml:space="preserve"> </w:t>
      </w:r>
    </w:p>
    <w:p w:rsidR="00C46F30" w:rsidRPr="00DD4A4C" w:rsidRDefault="00C46F30" w:rsidP="00C46F30">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Kuvataiteen opetuksen tavoitteet vuosiluokilla 7-9</w:t>
      </w:r>
    </w:p>
    <w:p w:rsidR="00C46F30" w:rsidRPr="00DD4A4C" w:rsidRDefault="00C46F30" w:rsidP="00C46F30">
      <w:pPr>
        <w:autoSpaceDE w:val="0"/>
        <w:autoSpaceDN w:val="0"/>
        <w:adjustRightInd w:val="0"/>
        <w:spacing w:after="0"/>
        <w:rPr>
          <w:rFonts w:ascii="Lucida Bright" w:eastAsia="Calibri" w:hAnsi="Lucida Bright" w:cs="Calibri"/>
          <w:b/>
          <w:color w:val="000000"/>
          <w:sz w:val="20"/>
          <w:szCs w:val="20"/>
        </w:rPr>
      </w:pPr>
    </w:p>
    <w:tbl>
      <w:tblPr>
        <w:tblStyle w:val="TaulukkoRuudukko"/>
        <w:tblW w:w="9772" w:type="dxa"/>
        <w:tblLayout w:type="fixed"/>
        <w:tblLook w:val="04A0" w:firstRow="1" w:lastRow="0" w:firstColumn="1" w:lastColumn="0" w:noHBand="0" w:noVBand="1"/>
      </w:tblPr>
      <w:tblGrid>
        <w:gridCol w:w="5803"/>
        <w:gridCol w:w="2126"/>
        <w:gridCol w:w="1843"/>
      </w:tblGrid>
      <w:tr w:rsidR="00C46F30" w:rsidRPr="00DD4A4C" w:rsidTr="004701C4">
        <w:tc>
          <w:tcPr>
            <w:tcW w:w="5803" w:type="dxa"/>
          </w:tcPr>
          <w:p w:rsidR="00C46F30" w:rsidRPr="00DD4A4C" w:rsidRDefault="00C46F30" w:rsidP="004701C4">
            <w:pPr>
              <w:autoSpaceDE w:val="0"/>
              <w:autoSpaceDN w:val="0"/>
              <w:adjustRightInd w:val="0"/>
              <w:spacing w:line="276"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C46F30" w:rsidRPr="00DD4A4C" w:rsidRDefault="00C46F30" w:rsidP="004701C4">
            <w:pPr>
              <w:autoSpaceDE w:val="0"/>
              <w:autoSpaceDN w:val="0"/>
              <w:adjustRightInd w:val="0"/>
              <w:spacing w:line="276" w:lineRule="auto"/>
              <w:rPr>
                <w:rFonts w:ascii="Lucida Bright" w:eastAsia="Calibri" w:hAnsi="Lucida Bright" w:cs="Calibri"/>
                <w:color w:val="000000"/>
                <w:sz w:val="20"/>
                <w:szCs w:val="20"/>
              </w:rPr>
            </w:pPr>
          </w:p>
        </w:tc>
        <w:tc>
          <w:tcPr>
            <w:tcW w:w="2126" w:type="dxa"/>
          </w:tcPr>
          <w:p w:rsidR="00C46F30" w:rsidRPr="00DD4A4C" w:rsidRDefault="00C46F30" w:rsidP="004701C4">
            <w:pPr>
              <w:autoSpaceDE w:val="0"/>
              <w:autoSpaceDN w:val="0"/>
              <w:adjustRightInd w:val="0"/>
              <w:spacing w:line="276"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Laaja-alainen osaaminen</w:t>
            </w:r>
          </w:p>
        </w:tc>
      </w:tr>
      <w:tr w:rsidR="00C46F30" w:rsidRPr="00DD4A4C" w:rsidTr="004701C4">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rsidR="00C46F30" w:rsidRPr="00DD4A4C" w:rsidRDefault="00C46F30" w:rsidP="004701C4">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Visuaalinen havaitseminen ja ajattelu</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46F30" w:rsidRPr="00DD4A4C" w:rsidRDefault="00C46F30" w:rsidP="004701C4">
            <w:pPr>
              <w:autoSpaceDE w:val="0"/>
              <w:autoSpaceDN w:val="0"/>
              <w:adjustRightInd w:val="0"/>
              <w:ind w:left="54"/>
              <w:rPr>
                <w:rFonts w:ascii="Lucida Bright" w:eastAsia="Calibri" w:hAnsi="Lucida Bright"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46F30" w:rsidRPr="00DD4A4C" w:rsidRDefault="00C46F30" w:rsidP="004701C4">
            <w:pPr>
              <w:autoSpaceDE w:val="0"/>
              <w:autoSpaceDN w:val="0"/>
              <w:adjustRightInd w:val="0"/>
              <w:ind w:left="54"/>
              <w:rPr>
                <w:rFonts w:ascii="Lucida Bright" w:eastAsia="Calibri" w:hAnsi="Lucida Bright" w:cs="Calibri"/>
                <w:sz w:val="20"/>
                <w:szCs w:val="20"/>
              </w:rPr>
            </w:pPr>
          </w:p>
        </w:tc>
      </w:tr>
      <w:tr w:rsidR="00C46F30" w:rsidRPr="00DD4A4C" w:rsidTr="004701C4">
        <w:tc>
          <w:tcPr>
            <w:tcW w:w="5803" w:type="dxa"/>
            <w:tcBorders>
              <w:top w:val="single" w:sz="4" w:space="0" w:color="auto"/>
            </w:tcBorders>
          </w:tcPr>
          <w:p w:rsidR="00C46F30" w:rsidRPr="00DD4A4C" w:rsidRDefault="00C46F30" w:rsidP="004701C4">
            <w:pPr>
              <w:rPr>
                <w:rFonts w:ascii="Lucida Bright" w:hAnsi="Lucida Bright"/>
                <w:sz w:val="20"/>
                <w:szCs w:val="20"/>
              </w:rPr>
            </w:pPr>
            <w:r w:rsidRPr="00DD4A4C">
              <w:rPr>
                <w:rFonts w:ascii="Lucida Bright" w:hAnsi="Lucida Bright"/>
                <w:sz w:val="20"/>
                <w:szCs w:val="20"/>
              </w:rPr>
              <w:t xml:space="preserve">T1 kannustaa oppilasta havainnoimaan, taidetta, ympäristöä ja muuta visuaalista kulttuuria moniaistisesti ja käyttämään monipuolisesti kuvallisen tuottamisen menetelmiä </w:t>
            </w:r>
          </w:p>
        </w:tc>
        <w:tc>
          <w:tcPr>
            <w:tcW w:w="2126"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Borders>
              <w:top w:val="single" w:sz="4" w:space="0" w:color="auto"/>
            </w:tcBorders>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L3, L4, L5</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proofErr w:type="gramStart"/>
            <w:r w:rsidRPr="00DD4A4C">
              <w:rPr>
                <w:rFonts w:ascii="Lucida Bright" w:hAnsi="Lucida Bright"/>
                <w:sz w:val="20"/>
                <w:szCs w:val="20"/>
              </w:rPr>
              <w:t>T2 rohkaista oppilasta keskustelemaan omista ja muiden havainnoista ja ajatuksista sekä perustelemaan näkemyksiään</w:t>
            </w:r>
            <w:proofErr w:type="gramEnd"/>
            <w:r w:rsidRPr="00DD4A4C">
              <w:rPr>
                <w:rFonts w:ascii="Lucida Bright" w:hAnsi="Lucida Bright"/>
                <w:sz w:val="20"/>
                <w:szCs w:val="20"/>
              </w:rPr>
              <w:t xml:space="preserve"> </w:t>
            </w:r>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L4, L5, L6</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r w:rsidRPr="00DD4A4C">
              <w:rPr>
                <w:rFonts w:ascii="Lucida Bright" w:hAnsi="Lucida Bright"/>
                <w:sz w:val="20"/>
                <w:szCs w:val="20"/>
              </w:rPr>
              <w:t>T3 innostaa oppilasta ilmaisemaan havaintojaan ja ajatuksiaan kuvallisesti erilaisia välineitä ja tiedon tuottamisen tapoja käyttäen eri ympäristöissä</w:t>
            </w:r>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L3, L4, L5</w:t>
            </w:r>
          </w:p>
        </w:tc>
      </w:tr>
      <w:tr w:rsidR="00C46F30" w:rsidRPr="00DD4A4C" w:rsidTr="004701C4">
        <w:tc>
          <w:tcPr>
            <w:tcW w:w="5803" w:type="dxa"/>
            <w:tcBorders>
              <w:top w:val="single" w:sz="4" w:space="0" w:color="auto"/>
              <w:left w:val="single" w:sz="4" w:space="0" w:color="auto"/>
              <w:bottom w:val="single" w:sz="4" w:space="0" w:color="auto"/>
              <w:right w:val="single" w:sz="4" w:space="0" w:color="auto"/>
            </w:tcBorders>
            <w:shd w:val="clear" w:color="auto" w:fill="FFFFFF" w:themeFill="background1"/>
          </w:tcPr>
          <w:p w:rsidR="00C46F30" w:rsidRPr="00DD4A4C" w:rsidRDefault="00C46F30" w:rsidP="004701C4">
            <w:pPr>
              <w:rPr>
                <w:rFonts w:ascii="Lucida Bright" w:hAnsi="Lucida Bright"/>
                <w:b/>
                <w:sz w:val="20"/>
                <w:szCs w:val="20"/>
              </w:rPr>
            </w:pPr>
            <w:r w:rsidRPr="00DD4A4C">
              <w:rPr>
                <w:rFonts w:ascii="Lucida Bright" w:hAnsi="Lucida Bright"/>
                <w:b/>
                <w:sz w:val="20"/>
                <w:szCs w:val="20"/>
              </w:rPr>
              <w:lastRenderedPageBreak/>
              <w:t>Kuvallinen tuottaminen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46F30" w:rsidRPr="00DD4A4C" w:rsidRDefault="00C46F30" w:rsidP="004701C4">
            <w:pPr>
              <w:rPr>
                <w:rFonts w:ascii="Lucida Bright" w:hAnsi="Lucida Brigh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C46F30" w:rsidRPr="00DD4A4C" w:rsidRDefault="00C46F30" w:rsidP="004701C4">
            <w:pPr>
              <w:autoSpaceDE w:val="0"/>
              <w:autoSpaceDN w:val="0"/>
              <w:adjustRightInd w:val="0"/>
              <w:rPr>
                <w:rFonts w:ascii="Lucida Bright" w:eastAsia="Calibri" w:hAnsi="Lucida Bright" w:cs="Calibri"/>
                <w:sz w:val="20"/>
                <w:szCs w:val="20"/>
              </w:rPr>
            </w:pPr>
          </w:p>
        </w:tc>
      </w:tr>
      <w:tr w:rsidR="00C46F30" w:rsidRPr="00DD4A4C" w:rsidTr="004701C4">
        <w:tc>
          <w:tcPr>
            <w:tcW w:w="5803" w:type="dxa"/>
            <w:tcBorders>
              <w:top w:val="single" w:sz="4" w:space="0" w:color="auto"/>
            </w:tcBorders>
          </w:tcPr>
          <w:p w:rsidR="00C46F30" w:rsidRPr="00DD4A4C" w:rsidRDefault="00C46F30" w:rsidP="004701C4">
            <w:pPr>
              <w:rPr>
                <w:rFonts w:ascii="Lucida Bright" w:hAnsi="Lucida Bright"/>
                <w:sz w:val="20"/>
                <w:szCs w:val="20"/>
              </w:rPr>
            </w:pPr>
            <w:proofErr w:type="gramStart"/>
            <w:r w:rsidRPr="00DD4A4C">
              <w:rPr>
                <w:rFonts w:ascii="Lucida Bright" w:hAnsi="Lucida Bright"/>
                <w:sz w:val="20"/>
                <w:szCs w:val="20"/>
              </w:rPr>
              <w:t>T4 ohjata oppilasta soveltamaan erilaisia materiaaleja, tekniikoita ja ilmaisun keinoja sekä syventämään kuvallisen tuottamisen taitojaan</w:t>
            </w:r>
            <w:proofErr w:type="gramEnd"/>
          </w:p>
        </w:tc>
        <w:tc>
          <w:tcPr>
            <w:tcW w:w="2126"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Borders>
              <w:top w:val="single" w:sz="4" w:space="0" w:color="auto"/>
            </w:tcBorders>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L3, L5, L6</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proofErr w:type="gramStart"/>
            <w:r w:rsidRPr="00DD4A4C">
              <w:rPr>
                <w:rFonts w:ascii="Lucida Bright" w:hAnsi="Lucida Bright"/>
                <w:sz w:val="20"/>
                <w:szCs w:val="20"/>
              </w:rPr>
              <w:t>T5 ohjata oppilasta tutkivaan lähestymistapaan itsenäisessä ja yhteistoiminnallisessa kuvallisessa työskentelyssä</w:t>
            </w:r>
            <w:proofErr w:type="gramEnd"/>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L3, L5</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Borders>
              <w:bottom w:val="single" w:sz="4" w:space="0" w:color="auto"/>
            </w:tcBorders>
          </w:tcPr>
          <w:p w:rsidR="00C46F30" w:rsidRPr="00DD4A4C" w:rsidRDefault="00C46F30" w:rsidP="004701C4">
            <w:pPr>
              <w:rPr>
                <w:rFonts w:ascii="Lucida Bright" w:hAnsi="Lucida Bright"/>
                <w:sz w:val="20"/>
                <w:szCs w:val="20"/>
              </w:rPr>
            </w:pPr>
            <w:proofErr w:type="gramStart"/>
            <w:r w:rsidRPr="00DD4A4C">
              <w:rPr>
                <w:rFonts w:ascii="Lucida Bright" w:hAnsi="Lucida Bright"/>
                <w:sz w:val="20"/>
                <w:szCs w:val="20"/>
              </w:rPr>
              <w:t>T6 rohkaista oppilasta ilmaisemaan mielipiteitään sekä soveltamaan kuvallisen viestinnän ja vaikuttamisen keinoja omissa kuvissaan</w:t>
            </w:r>
            <w:proofErr w:type="gramEnd"/>
          </w:p>
        </w:tc>
        <w:tc>
          <w:tcPr>
            <w:tcW w:w="2126" w:type="dxa"/>
            <w:tcBorders>
              <w:bottom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Borders>
              <w:bottom w:val="single" w:sz="4" w:space="0" w:color="auto"/>
            </w:tcBorders>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L4, L7</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shd w:val="clear" w:color="auto" w:fill="FFFFFF" w:themeFill="background1"/>
          </w:tcPr>
          <w:p w:rsidR="00C46F30" w:rsidRPr="00DD4A4C" w:rsidRDefault="00C46F30" w:rsidP="004701C4">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Visuaalisen kulttuurin tulkinta</w:t>
            </w:r>
          </w:p>
        </w:tc>
        <w:tc>
          <w:tcPr>
            <w:tcW w:w="2126" w:type="dxa"/>
            <w:shd w:val="clear" w:color="auto" w:fill="FFFFFF" w:themeFill="background1"/>
          </w:tcPr>
          <w:p w:rsidR="00C46F30" w:rsidRPr="00DD4A4C" w:rsidRDefault="00C46F30" w:rsidP="004701C4">
            <w:pPr>
              <w:rPr>
                <w:rFonts w:ascii="Lucida Bright" w:hAnsi="Lucida Bright"/>
                <w:sz w:val="20"/>
                <w:szCs w:val="20"/>
              </w:rPr>
            </w:pPr>
          </w:p>
        </w:tc>
        <w:tc>
          <w:tcPr>
            <w:tcW w:w="1843" w:type="dxa"/>
            <w:shd w:val="clear" w:color="auto" w:fill="FFFFFF" w:themeFill="background1"/>
          </w:tcPr>
          <w:p w:rsidR="00C46F30" w:rsidRPr="00DD4A4C" w:rsidRDefault="00C46F30" w:rsidP="004701C4">
            <w:pPr>
              <w:autoSpaceDE w:val="0"/>
              <w:autoSpaceDN w:val="0"/>
              <w:adjustRightInd w:val="0"/>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r w:rsidRPr="00DD4A4C">
              <w:rPr>
                <w:rFonts w:ascii="Lucida Bright" w:hAnsi="Lucida Bright"/>
                <w:sz w:val="20"/>
                <w:szCs w:val="20"/>
              </w:rPr>
              <w:t xml:space="preserve"> </w:t>
            </w:r>
            <w:proofErr w:type="gramStart"/>
            <w:r w:rsidRPr="00DD4A4C">
              <w:rPr>
                <w:rFonts w:ascii="Lucida Bright" w:hAnsi="Lucida Bright"/>
                <w:sz w:val="20"/>
                <w:szCs w:val="20"/>
              </w:rPr>
              <w:t>T7ohjata oppilasta soveltamaan kuvallisia, sanallisia ja muita kuvatulkinnan menetelmiä</w:t>
            </w:r>
            <w:proofErr w:type="gramEnd"/>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L4, L5, L6</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r w:rsidRPr="00DD4A4C">
              <w:rPr>
                <w:rFonts w:ascii="Lucida Bright" w:hAnsi="Lucida Bright"/>
                <w:sz w:val="20"/>
                <w:szCs w:val="20"/>
              </w:rPr>
              <w:t xml:space="preserve"> </w:t>
            </w:r>
            <w:proofErr w:type="gramStart"/>
            <w:r w:rsidRPr="00DD4A4C">
              <w:rPr>
                <w:rFonts w:ascii="Lucida Bright" w:hAnsi="Lucida Bright"/>
                <w:sz w:val="20"/>
                <w:szCs w:val="20"/>
              </w:rPr>
              <w:t>T8 ohjata oppilasta tarkastelemaan taiteen ja muun visuaalisen kulttuurin merkitystä yksilölle, yhteisölle ja yhteiskunnalle historian ja kulttuurin näkökulmista</w:t>
            </w:r>
            <w:proofErr w:type="gramEnd"/>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L2, L3, L6, L7</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r w:rsidRPr="00DD4A4C">
              <w:rPr>
                <w:rFonts w:ascii="Lucida Bright" w:hAnsi="Lucida Bright"/>
                <w:sz w:val="20"/>
                <w:szCs w:val="20"/>
              </w:rPr>
              <w:t>T9 innostaa oppilasta soveltamaan eri aikojen ja kulttuurien kuvailmaisun tapoja kuvallisessa tuottamisessaan</w:t>
            </w:r>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L5, L6</w:t>
            </w:r>
          </w:p>
        </w:tc>
      </w:tr>
      <w:tr w:rsidR="00C46F30" w:rsidRPr="00DD4A4C" w:rsidTr="004701C4">
        <w:tc>
          <w:tcPr>
            <w:tcW w:w="5803" w:type="dxa"/>
            <w:shd w:val="clear" w:color="auto" w:fill="FFFFFF" w:themeFill="background1"/>
          </w:tcPr>
          <w:p w:rsidR="00C46F30" w:rsidRPr="00DD4A4C" w:rsidRDefault="00C46F30" w:rsidP="004701C4">
            <w:pPr>
              <w:rPr>
                <w:rFonts w:ascii="Lucida Bright" w:hAnsi="Lucida Bright"/>
                <w:b/>
                <w:color w:val="943634" w:themeColor="accent2" w:themeShade="BF"/>
                <w:sz w:val="20"/>
                <w:szCs w:val="20"/>
              </w:rPr>
            </w:pPr>
            <w:r w:rsidRPr="00DD4A4C">
              <w:rPr>
                <w:rFonts w:ascii="Lucida Bright" w:hAnsi="Lucida Bright"/>
                <w:b/>
                <w:sz w:val="20"/>
                <w:szCs w:val="20"/>
              </w:rPr>
              <w:t>Esteettinen, ekologinen ja eettinen arvottaminen</w:t>
            </w:r>
          </w:p>
        </w:tc>
        <w:tc>
          <w:tcPr>
            <w:tcW w:w="2126" w:type="dxa"/>
            <w:shd w:val="clear" w:color="auto" w:fill="FFFFFF" w:themeFill="background1"/>
          </w:tcPr>
          <w:p w:rsidR="00C46F30" w:rsidRPr="00DD4A4C" w:rsidRDefault="00C46F30" w:rsidP="004701C4">
            <w:pPr>
              <w:rPr>
                <w:rFonts w:ascii="Lucida Bright" w:hAnsi="Lucida Bright"/>
                <w:sz w:val="20"/>
                <w:szCs w:val="20"/>
              </w:rPr>
            </w:pPr>
          </w:p>
        </w:tc>
        <w:tc>
          <w:tcPr>
            <w:tcW w:w="1843" w:type="dxa"/>
            <w:shd w:val="clear" w:color="auto" w:fill="FFFFFF" w:themeFill="background1"/>
          </w:tcPr>
          <w:p w:rsidR="00C46F30" w:rsidRPr="00DD4A4C" w:rsidRDefault="00C46F30" w:rsidP="004701C4">
            <w:pPr>
              <w:autoSpaceDE w:val="0"/>
              <w:autoSpaceDN w:val="0"/>
              <w:adjustRightInd w:val="0"/>
              <w:ind w:left="54"/>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T10 ohjata oppilasta ottamaan kantaa taiteessa, ympäristössä ja muussa visuaalisessa kulttuurissa ilmeneviin arvoihin</w:t>
            </w:r>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L3, L4, L6, L7</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r w:rsidR="00C46F30" w:rsidRPr="00DD4A4C" w:rsidTr="004701C4">
        <w:tc>
          <w:tcPr>
            <w:tcW w:w="5803" w:type="dxa"/>
          </w:tcPr>
          <w:p w:rsidR="00C46F30" w:rsidRPr="00DD4A4C" w:rsidRDefault="00C46F30" w:rsidP="004701C4">
            <w:pPr>
              <w:rPr>
                <w:rFonts w:ascii="Lucida Bright" w:hAnsi="Lucida Bright"/>
                <w:sz w:val="20"/>
                <w:szCs w:val="20"/>
              </w:rPr>
            </w:pPr>
            <w:r w:rsidRPr="00DD4A4C">
              <w:rPr>
                <w:rFonts w:ascii="Lucida Bright" w:hAnsi="Lucida Bright"/>
                <w:sz w:val="20"/>
                <w:szCs w:val="20"/>
              </w:rPr>
              <w:t>T11 kannustaa oppilasta ottamaan kuvailmaisussaan huomioon kulttuurinen moninaisuus ja kestävä kehitys sekä vaikuttamaan kuvien avulla</w:t>
            </w:r>
          </w:p>
        </w:tc>
        <w:tc>
          <w:tcPr>
            <w:tcW w:w="2126"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843" w:type="dxa"/>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L1, L2, L4, L7</w:t>
            </w:r>
          </w:p>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p>
        </w:tc>
      </w:tr>
    </w:tbl>
    <w:p w:rsidR="00C46F30" w:rsidRPr="00DD4A4C" w:rsidRDefault="00C46F30" w:rsidP="00C46F30">
      <w:pPr>
        <w:autoSpaceDE w:val="0"/>
        <w:autoSpaceDN w:val="0"/>
        <w:adjustRightInd w:val="0"/>
        <w:spacing w:after="0"/>
        <w:jc w:val="both"/>
        <w:rPr>
          <w:rFonts w:ascii="Lucida Bright" w:eastAsia="Calibri" w:hAnsi="Lucida Bright" w:cs="Calibri"/>
          <w:b/>
          <w:sz w:val="20"/>
          <w:szCs w:val="20"/>
        </w:rPr>
      </w:pPr>
    </w:p>
    <w:p w:rsidR="00C46F30" w:rsidRPr="00DD4A4C" w:rsidRDefault="00C46F30" w:rsidP="00C46F30">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Kuvataiteen tavoitteisiin liittyvät keskeiset sisältöalueet vuosiluokilla 7-9 </w:t>
      </w:r>
    </w:p>
    <w:p w:rsidR="00C46F30" w:rsidRPr="00DD4A4C" w:rsidRDefault="00C46F30" w:rsidP="00C46F30">
      <w:pPr>
        <w:autoSpaceDE w:val="0"/>
        <w:autoSpaceDN w:val="0"/>
        <w:adjustRightInd w:val="0"/>
        <w:spacing w:after="0"/>
        <w:jc w:val="both"/>
        <w:rPr>
          <w:rFonts w:ascii="Lucida Bright" w:eastAsia="Calibri" w:hAnsi="Lucida Bright" w:cs="Calibri"/>
          <w:sz w:val="20"/>
          <w:szCs w:val="20"/>
        </w:rPr>
      </w:pPr>
    </w:p>
    <w:p w:rsidR="00C46F30" w:rsidRPr="00DD4A4C" w:rsidRDefault="00C46F30" w:rsidP="00C46F30">
      <w:pPr>
        <w:jc w:val="both"/>
        <w:rPr>
          <w:rFonts w:ascii="Lucida Bright" w:hAnsi="Lucida Bright"/>
          <w:sz w:val="20"/>
          <w:szCs w:val="20"/>
        </w:rPr>
      </w:pPr>
      <w:r w:rsidRPr="00DD4A4C">
        <w:rPr>
          <w:rFonts w:ascii="Lucida Bright" w:hAnsi="Lucida Bright"/>
          <w:sz w:val="20"/>
          <w:szCs w:val="20"/>
        </w:rPr>
        <w:t>Kuvataiteen opetuksen tavoitteita lähestytään omia kuvakulttuureja, ympäristön kuvakulttuureja ja taiteen maailmoja tutkimalla. Sisältöalueet ovat toisiaan täydentäviä ja opetuksessa tarkastellaan myös niiden välisiä 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C46F30" w:rsidRPr="00DD4A4C" w:rsidRDefault="00C46F30" w:rsidP="00C46F30">
      <w:pPr>
        <w:jc w:val="both"/>
        <w:rPr>
          <w:rFonts w:ascii="Lucida Bright" w:hAnsi="Lucida Bright"/>
          <w:sz w:val="20"/>
          <w:szCs w:val="20"/>
        </w:rPr>
      </w:pPr>
      <w:r w:rsidRPr="00DD4A4C">
        <w:rPr>
          <w:rFonts w:ascii="Lucida Bright" w:hAnsi="Lucida Bright"/>
          <w:b/>
          <w:sz w:val="20"/>
          <w:szCs w:val="20"/>
        </w:rPr>
        <w:t>S1 Omat kuvakulttuurit</w:t>
      </w:r>
      <w:r w:rsidRPr="00DD4A4C">
        <w:rPr>
          <w:rFonts w:ascii="Lucida Bright" w:hAnsi="Lucida Bright"/>
          <w:sz w:val="20"/>
          <w:szCs w:val="20"/>
        </w:rPr>
        <w:t xml:space="preserve">: </w:t>
      </w:r>
      <w:r w:rsidRPr="00DD4A4C">
        <w:rPr>
          <w:rFonts w:ascii="Lucida Bright" w:eastAsia="Calibri" w:hAnsi="Lucida Bright" w:cs="Calibri"/>
          <w:sz w:val="20"/>
          <w:szCs w:val="20"/>
        </w:rPr>
        <w:t>Opetuksen sisällöiksi valitaan oppilaiden tekemiä kuvia ja kuvakulttuureja, joihin he osallistuvat omaehtoisesti. Opetuksen sisältöjä valitaan myös oppilaiden omia kuvakulttuureja uudistavista ilmiöistä. Omia kuvakulttuureja käytetään kuvallisen työskentelyn lähtökohtana. Opetuksessa käsitellään omien kuvakulttuurien merkitystä omaan elinympäristöön sekä yhteiskuntaan vaikuttamisen kannalta.</w:t>
      </w:r>
    </w:p>
    <w:p w:rsidR="00C46F30" w:rsidRPr="00DD4A4C" w:rsidRDefault="00C46F30" w:rsidP="00C46F30">
      <w:pPr>
        <w:jc w:val="both"/>
        <w:rPr>
          <w:rFonts w:ascii="Lucida Bright" w:hAnsi="Lucida Bright"/>
          <w:sz w:val="20"/>
          <w:szCs w:val="20"/>
        </w:rPr>
      </w:pPr>
      <w:r w:rsidRPr="00DD4A4C">
        <w:rPr>
          <w:rFonts w:ascii="Lucida Bright" w:hAnsi="Lucida Bright"/>
          <w:b/>
          <w:sz w:val="20"/>
          <w:szCs w:val="20"/>
        </w:rPr>
        <w:t xml:space="preserve">S2 Ympäristön kuvakulttuurit: </w:t>
      </w:r>
      <w:r w:rsidRPr="00DD4A4C">
        <w:rPr>
          <w:rFonts w:ascii="Lucida Bright" w:hAnsi="Lucida Bright"/>
          <w:sz w:val="20"/>
          <w:szCs w:val="20"/>
        </w:rPr>
        <w:t xml:space="preserve">Opetuksen sisällöt valitaan erilaisista ympäristöistä, esineistä, mediakulttuureista ja virtuaalimaailmoista. Sisältöjä valitaan monipuolisesti rakennetuista ja luonnon ympäristöistä sekä mediasta. Sisältöjen valinnoilla kehitetään oppilaan tietoisuutta erilaisia ympäristöjä ja medioita koskevista laajemmista kysymyksistä. Ympäristön kuvakulttuureja käytetään kuvallisen työskentelyn lähtökohtana. Opetuksessa käsitellään erilaisten ympäristöjen ja medioiden merkitystä sekä oppilaiden elinpiirin että globaalin maailman näkökulmista. </w:t>
      </w:r>
    </w:p>
    <w:p w:rsidR="00C46F30" w:rsidRPr="00DD4A4C" w:rsidRDefault="00C46F30" w:rsidP="00C46F30">
      <w:pPr>
        <w:jc w:val="both"/>
        <w:rPr>
          <w:rFonts w:ascii="Lucida Bright" w:hAnsi="Lucida Bright"/>
          <w:b/>
          <w:sz w:val="20"/>
          <w:szCs w:val="20"/>
        </w:rPr>
      </w:pPr>
      <w:r w:rsidRPr="00DD4A4C">
        <w:rPr>
          <w:rFonts w:ascii="Lucida Bright" w:hAnsi="Lucida Bright"/>
          <w:b/>
          <w:sz w:val="20"/>
          <w:szCs w:val="20"/>
        </w:rPr>
        <w:t xml:space="preserve">S3 Taiteen maailmat: </w:t>
      </w:r>
      <w:r w:rsidRPr="00DD4A4C">
        <w:rPr>
          <w:rFonts w:ascii="Lucida Bright" w:hAnsi="Lucida Bright"/>
          <w:sz w:val="20"/>
          <w:szCs w:val="20"/>
        </w:rPr>
        <w:t xml:space="preserve">Opetuksen sisällöt valitaan eri aikoina, eri ympäristöissä ja eri kulttuureissa tuotetusta kuvataiteesta.  Oppilaat syventyvät erilaisiin taidekäsityksiin ja taiteen ilmiöihin </w:t>
      </w:r>
      <w:r w:rsidRPr="00DD4A4C">
        <w:rPr>
          <w:rFonts w:ascii="Lucida Bright" w:hAnsi="Lucida Bright"/>
          <w:sz w:val="20"/>
          <w:szCs w:val="20"/>
        </w:rPr>
        <w:lastRenderedPageBreak/>
        <w:t>tarkastelemalla niitä taiteilijan ja vastaanottajan sekä taiteen instituutioiden</w:t>
      </w:r>
      <w:r w:rsidRPr="00DD4A4C">
        <w:rPr>
          <w:rFonts w:ascii="Lucida Bright" w:hAnsi="Lucida Bright"/>
          <w:b/>
          <w:sz w:val="20"/>
          <w:szCs w:val="20"/>
        </w:rPr>
        <w:t xml:space="preserve"> </w:t>
      </w:r>
      <w:r w:rsidRPr="00DD4A4C">
        <w:rPr>
          <w:rFonts w:ascii="Lucida Bright" w:hAnsi="Lucida Bright"/>
          <w:sz w:val="20"/>
          <w:szCs w:val="20"/>
        </w:rPr>
        <w:t>ja yhteiskunnan näkökulmista.  Taideteoksia käytetään kuvallisen työskentelyn lähtökohtana. Opetuksessa käsitellään kulttuurisen moninaisuuden vaikutuksia sekä taiteen tuottamiseen että tulkintaan yksilön ja yhteiskunnan näkökulmista.</w:t>
      </w:r>
    </w:p>
    <w:p w:rsidR="00C46F30" w:rsidRPr="00DD4A4C" w:rsidRDefault="00C46F30" w:rsidP="00C46F30">
      <w:pPr>
        <w:jc w:val="both"/>
        <w:rPr>
          <w:rFonts w:ascii="Lucida Bright" w:hAnsi="Lucida Bright"/>
          <w:sz w:val="20"/>
          <w:szCs w:val="20"/>
        </w:rPr>
      </w:pPr>
      <w:r w:rsidRPr="00DD4A4C">
        <w:rPr>
          <w:rFonts w:ascii="Lucida Bright" w:hAnsi="Lucida Bright"/>
          <w:b/>
          <w:sz w:val="20"/>
          <w:szCs w:val="20"/>
        </w:rPr>
        <w:t>Kuvataiteen oppimisympäristöihin ja työtapoihin liittyvät tavoitteet vuosiluokilla 7-9</w:t>
      </w:r>
    </w:p>
    <w:p w:rsidR="00C46F30" w:rsidRPr="00DD4A4C" w:rsidRDefault="00C46F30" w:rsidP="00C46F30">
      <w:pPr>
        <w:autoSpaceDE w:val="0"/>
        <w:autoSpaceDN w:val="0"/>
        <w:adjustRightInd w:val="0"/>
        <w:spacing w:after="0"/>
        <w:jc w:val="both"/>
        <w:rPr>
          <w:rFonts w:ascii="Lucida Bright" w:eastAsia="Calibri" w:hAnsi="Lucida Bright" w:cs="Calibri"/>
          <w:sz w:val="20"/>
          <w:szCs w:val="20"/>
        </w:rPr>
      </w:pPr>
      <w:r w:rsidRPr="00DD4A4C">
        <w:rPr>
          <w:rFonts w:ascii="Lucida Bright" w:hAnsi="Lucida Bright"/>
          <w:sz w:val="20"/>
          <w:szCs w:val="20"/>
        </w:rPr>
        <w:t xml:space="preserve">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w:t>
      </w:r>
      <w:r w:rsidRPr="00DD4A4C">
        <w:rPr>
          <w:rFonts w:ascii="Lucida Bright" w:eastAsia="Calibri" w:hAnsi="Lucida Bright" w:cs="Calibri"/>
          <w:sz w:val="20"/>
          <w:szCs w:val="20"/>
        </w:rPr>
        <w:t>Vuosiluokilla 7-9 tuetaan tutkivaa ja ilmiökeskeistä työskentelyä taiteen traditioita ja aikalaistaiteen toimintatapoja hyödyntämällä. Opetuksessa luodaan mahdollisuuksia verkko- ja mediaympäristöjen monipuoliselle käytölle, taiteidenvälisille ja koulun ulkopuolisille projekteille sekä globaalien kysymysten käsittelylle.</w:t>
      </w:r>
    </w:p>
    <w:p w:rsidR="00C46F30" w:rsidRPr="00DD4A4C" w:rsidRDefault="00C46F30" w:rsidP="00C46F30">
      <w:pPr>
        <w:autoSpaceDE w:val="0"/>
        <w:autoSpaceDN w:val="0"/>
        <w:adjustRightInd w:val="0"/>
        <w:spacing w:after="0"/>
        <w:jc w:val="both"/>
        <w:rPr>
          <w:rFonts w:ascii="Lucida Bright" w:eastAsia="Calibri" w:hAnsi="Lucida Bright" w:cs="Calibri"/>
          <w:sz w:val="20"/>
          <w:szCs w:val="20"/>
        </w:rPr>
      </w:pPr>
    </w:p>
    <w:p w:rsidR="00C46F30" w:rsidRPr="00DD4A4C" w:rsidRDefault="00C46F30" w:rsidP="00C46F30">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Ohjaus, tuki ja eriyttäminen kuvataiteessa vuosiluokilla 7-9 </w:t>
      </w:r>
    </w:p>
    <w:p w:rsidR="00C46F30" w:rsidRPr="00DD4A4C" w:rsidRDefault="00C46F30" w:rsidP="00C46F30">
      <w:pPr>
        <w:autoSpaceDE w:val="0"/>
        <w:autoSpaceDN w:val="0"/>
        <w:adjustRightInd w:val="0"/>
        <w:spacing w:after="0"/>
        <w:jc w:val="both"/>
        <w:rPr>
          <w:rFonts w:ascii="Lucida Bright" w:eastAsia="Calibri" w:hAnsi="Lucida Bright" w:cs="Calibri"/>
          <w:sz w:val="20"/>
          <w:szCs w:val="20"/>
        </w:rPr>
      </w:pPr>
    </w:p>
    <w:p w:rsidR="00C46F30" w:rsidRPr="00DD4A4C" w:rsidRDefault="00C46F30" w:rsidP="00C46F30">
      <w:pPr>
        <w:jc w:val="both"/>
        <w:rPr>
          <w:rFonts w:ascii="Lucida Bright" w:hAnsi="Lucida Bright"/>
          <w:sz w:val="20"/>
          <w:szCs w:val="20"/>
        </w:rPr>
      </w:pPr>
      <w:r w:rsidRPr="00DD4A4C">
        <w:rPr>
          <w:rFonts w:ascii="Lucida Bright" w:hAnsi="Lucida Bright"/>
          <w:sz w:val="20"/>
          <w:szCs w:val="20"/>
        </w:rPr>
        <w:t>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 Vuosiluokilla 7-9 tavoitteena on vahvistaa oppilaan osaamista kuvataiteessa perusopetuksen jälkeisiin opintoihin valmistavasta näkökulmasta.</w:t>
      </w:r>
    </w:p>
    <w:p w:rsidR="00C46F30" w:rsidRPr="00DD4A4C" w:rsidRDefault="00C46F30" w:rsidP="00C46F30">
      <w:pPr>
        <w:autoSpaceDE w:val="0"/>
        <w:autoSpaceDN w:val="0"/>
        <w:adjustRightInd w:val="0"/>
        <w:spacing w:after="0"/>
        <w:jc w:val="both"/>
        <w:rPr>
          <w:rFonts w:ascii="Lucida Bright" w:eastAsia="Calibri" w:hAnsi="Lucida Bright" w:cs="Calibri"/>
          <w:b/>
          <w:sz w:val="20"/>
          <w:szCs w:val="20"/>
        </w:rPr>
      </w:pPr>
      <w:r w:rsidRPr="00DD4A4C">
        <w:rPr>
          <w:rFonts w:ascii="Lucida Bright" w:eastAsia="Calibri" w:hAnsi="Lucida Bright" w:cs="Calibri"/>
          <w:b/>
          <w:sz w:val="20"/>
          <w:szCs w:val="20"/>
        </w:rPr>
        <w:t xml:space="preserve">Oppilaan oppimisen arviointi kuvataiteessa vuosiluokilla 7-9 </w:t>
      </w:r>
    </w:p>
    <w:p w:rsidR="00C46F30" w:rsidRPr="00DD4A4C" w:rsidRDefault="00C46F30" w:rsidP="00C46F30">
      <w:pPr>
        <w:autoSpaceDE w:val="0"/>
        <w:autoSpaceDN w:val="0"/>
        <w:adjustRightInd w:val="0"/>
        <w:spacing w:after="0"/>
        <w:jc w:val="both"/>
        <w:rPr>
          <w:rFonts w:ascii="Lucida Bright" w:eastAsia="Calibri" w:hAnsi="Lucida Bright" w:cs="Calibri"/>
          <w:b/>
          <w:sz w:val="20"/>
          <w:szCs w:val="20"/>
        </w:rPr>
      </w:pPr>
    </w:p>
    <w:p w:rsidR="00C46F30" w:rsidRPr="00DD4A4C" w:rsidRDefault="00C46F30" w:rsidP="00C46F30">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sz w:val="20"/>
          <w:szCs w:val="20"/>
        </w:rPr>
        <w:t xml:space="preserve">Oppimisen arviointi kuvataiteessa on luonteeltaan kannustavaa, ohjaavaa ja oppilaiden yksilöllisen edistymisen huomioivaa. Arvioinnilla tuetaan kuvan tuottamisen ja tulkinnan taitojen, taiteen ja muun visuaalisen kulttuurin tuntemuksen, pitkäjänteisten työtapojen sekä </w:t>
      </w:r>
      <w:proofErr w:type="spellStart"/>
      <w:r w:rsidRPr="00DD4A4C">
        <w:rPr>
          <w:rFonts w:ascii="Lucida Bright" w:eastAsia="Calibri" w:hAnsi="Lucida Bright" w:cs="Calibri"/>
          <w:sz w:val="20"/>
          <w:szCs w:val="20"/>
        </w:rPr>
        <w:t>itsearviointitaitojen</w:t>
      </w:r>
      <w:proofErr w:type="spellEnd"/>
      <w:r w:rsidRPr="00DD4A4C">
        <w:rPr>
          <w:rFonts w:ascii="Lucida Bright" w:eastAsia="Calibri" w:hAnsi="Lucida Bright" w:cs="Calibri"/>
          <w:sz w:val="20"/>
          <w:szCs w:val="20"/>
        </w:rPr>
        <w:t xml:space="preserve"> kehittymistä. Oppilaita ohjataan arvioinnilla omien ajatusten ilmaisemiseen ja toisten näkemysten arvostamiseen. Oppimisen arviointi kohdistuu kaikkiin opetuksen tavoitteissa määriteltyihin taideoppimisen ulottuvuuksiin.</w:t>
      </w:r>
    </w:p>
    <w:p w:rsidR="00C46F30" w:rsidRPr="00DD4A4C" w:rsidRDefault="00C46F30" w:rsidP="00C46F30">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s="Calibri"/>
          <w:sz w:val="20"/>
          <w:szCs w:val="20"/>
        </w:rPr>
        <w:t xml:space="preserve">Päättöarviointi sijoittuu siihen lukuvuoteen, jona kuvataiteen opiskelu päättyy kaikille yhteisenä oppiaineena.  Päättöarvioinnilla määritellään, miten oppilas on opiskelun päättyessä saavuttanut kuvataiteen oppimäärän tavoitteet. Päättöarvosana muodostetaan suhteuttamalla oppilaan osaamisen taso kuvataiteen valtakunnallisiin päättöarvioinnin kriteereihin. Kuvataiteessa oppilaan osaaminen kehittyy kaikissa opetuksen tavoitteissa kuvatuilla taideoppimisen ulottuvuuksilla oppimäärän päättymiseen saakka. Päättöarvosanan muodostamisessa otetaan huomioon kaikki valtakunnalliset päättöarvioinnin kriteerit riippumatta siitä, mille vuosiluokalle vastaava tavoite on asetettu paikallisessa opetussuunnitelmassa. Oppilas saa arvosanan kahdeksan (8), mikäli hän </w:t>
      </w:r>
      <w:r w:rsidRPr="00DD4A4C">
        <w:rPr>
          <w:rFonts w:ascii="Lucida Bright" w:hAnsi="Lucida Bright" w:cs="Calibri"/>
          <w:sz w:val="20"/>
          <w:szCs w:val="20"/>
        </w:rPr>
        <w:lastRenderedPageBreak/>
        <w:t xml:space="preserve">osoittaa keskimäärin kriteerien määrittämää osaamista. </w:t>
      </w:r>
      <w:r w:rsidRPr="00DD4A4C">
        <w:rPr>
          <w:rFonts w:ascii="Lucida Bright" w:hAnsi="Lucida Bright"/>
          <w:color w:val="000000" w:themeColor="text1"/>
          <w:sz w:val="20"/>
          <w:szCs w:val="20"/>
        </w:rPr>
        <w:t>Arvosanan kahdeksan tason ylittäminen joidenkin tavoitteiden osalta voi kompensoida tasoa heikomman suoriutumisen joidenkin muiden tavoitteiden osalta.</w:t>
      </w:r>
    </w:p>
    <w:p w:rsidR="00C46F30" w:rsidRPr="00DD4A4C" w:rsidRDefault="00C46F30" w:rsidP="00C46F30">
      <w:pPr>
        <w:jc w:val="both"/>
        <w:rPr>
          <w:rFonts w:ascii="Lucida Bright" w:hAnsi="Lucida Bright"/>
          <w:sz w:val="20"/>
          <w:szCs w:val="20"/>
        </w:rPr>
      </w:pPr>
      <w:r w:rsidRPr="00DD4A4C">
        <w:rPr>
          <w:rFonts w:ascii="Lucida Bright" w:hAnsi="Lucida Bright"/>
          <w:b/>
          <w:sz w:val="20"/>
          <w:szCs w:val="20"/>
        </w:rPr>
        <w:t>Kuvataiteen päättöarvioinnin kriteerit hyvälle osaamiselle (arvosanalle 8) oppimäärän päättyessä</w:t>
      </w:r>
    </w:p>
    <w:tbl>
      <w:tblPr>
        <w:tblStyle w:val="TaulukkoRuudukko"/>
        <w:tblW w:w="9606" w:type="dxa"/>
        <w:tblLook w:val="04A0" w:firstRow="1" w:lastRow="0" w:firstColumn="1" w:lastColumn="0" w:noHBand="0" w:noVBand="1"/>
      </w:tblPr>
      <w:tblGrid>
        <w:gridCol w:w="2802"/>
        <w:gridCol w:w="1275"/>
        <w:gridCol w:w="1985"/>
        <w:gridCol w:w="3544"/>
      </w:tblGrid>
      <w:tr w:rsidR="00C46F30" w:rsidRPr="00DD4A4C" w:rsidTr="004701C4">
        <w:tc>
          <w:tcPr>
            <w:tcW w:w="2802" w:type="dxa"/>
            <w:tcBorders>
              <w:bottom w:val="single" w:sz="4" w:space="0" w:color="auto"/>
            </w:tcBorders>
          </w:tcPr>
          <w:p w:rsidR="00C46F30" w:rsidRPr="00DD4A4C" w:rsidRDefault="00C46F30" w:rsidP="004701C4">
            <w:pPr>
              <w:autoSpaceDE w:val="0"/>
              <w:autoSpaceDN w:val="0"/>
              <w:adjustRightInd w:val="0"/>
              <w:spacing w:line="276" w:lineRule="auto"/>
              <w:rPr>
                <w:rFonts w:ascii="Lucida Bright" w:eastAsia="Calibri" w:hAnsi="Lucida Bright" w:cs="Calibri"/>
                <w:sz w:val="20"/>
                <w:szCs w:val="20"/>
              </w:rPr>
            </w:pPr>
            <w:r w:rsidRPr="00DD4A4C">
              <w:rPr>
                <w:rFonts w:ascii="Lucida Bright" w:eastAsia="Calibri" w:hAnsi="Lucida Bright" w:cs="Calibri"/>
                <w:sz w:val="20"/>
                <w:szCs w:val="20"/>
              </w:rPr>
              <w:t>Opetuksen tavoite</w:t>
            </w:r>
          </w:p>
        </w:tc>
        <w:tc>
          <w:tcPr>
            <w:tcW w:w="1275" w:type="dxa"/>
            <w:tcBorders>
              <w:bottom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Sisältö-alueet</w:t>
            </w:r>
          </w:p>
        </w:tc>
        <w:tc>
          <w:tcPr>
            <w:tcW w:w="1985" w:type="dxa"/>
            <w:tcBorders>
              <w:bottom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Arvioinnin kohteet oppiaineessa</w:t>
            </w:r>
          </w:p>
        </w:tc>
        <w:tc>
          <w:tcPr>
            <w:tcW w:w="3544" w:type="dxa"/>
            <w:tcBorders>
              <w:bottom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Arvosanan kahdeksan osaaminen</w:t>
            </w:r>
          </w:p>
        </w:tc>
      </w:tr>
      <w:tr w:rsidR="00C46F30" w:rsidRPr="00DD4A4C" w:rsidTr="004701C4">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b/>
                <w:sz w:val="20"/>
                <w:szCs w:val="20"/>
              </w:rPr>
            </w:pPr>
            <w:r w:rsidRPr="00DD4A4C">
              <w:rPr>
                <w:rFonts w:ascii="Lucida Bright" w:hAnsi="Lucida Bright"/>
                <w:b/>
                <w:sz w:val="20"/>
                <w:szCs w:val="20"/>
              </w:rPr>
              <w:t xml:space="preserve">Visuaalinen havaitseminen ja ajattelu </w:t>
            </w:r>
          </w:p>
        </w:tc>
        <w:tc>
          <w:tcPr>
            <w:tcW w:w="3544" w:type="dxa"/>
            <w:tcBorders>
              <w:top w:val="single" w:sz="4" w:space="0" w:color="auto"/>
              <w:left w:val="nil"/>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sz w:val="20"/>
                <w:szCs w:val="20"/>
              </w:rPr>
            </w:pPr>
          </w:p>
        </w:tc>
      </w:tr>
      <w:tr w:rsidR="00C46F30" w:rsidRPr="00DD4A4C" w:rsidTr="004701C4">
        <w:tc>
          <w:tcPr>
            <w:tcW w:w="2802"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T1 kannustaa oppilasta havainnoimaan, taidetta, ympäristöä ja muuta visuaalista kulttuuria moniaistisesti ja käyttämään monipuolisesti kuvallisen tuottamisen menetelmiä </w:t>
            </w:r>
          </w:p>
        </w:tc>
        <w:tc>
          <w:tcPr>
            <w:tcW w:w="1275"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Taiteen, ympäristön ja muun visuaalisen kulttuurin havainnoiminen </w:t>
            </w:r>
          </w:p>
        </w:tc>
        <w:tc>
          <w:tcPr>
            <w:tcW w:w="3544"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osaa käyttää erilaisia havaintovälineitä ympäristön ja sen kuvien tarkastelussa.</w:t>
            </w:r>
          </w:p>
          <w:p w:rsidR="00C46F30" w:rsidRPr="00DD4A4C" w:rsidRDefault="00C46F30" w:rsidP="004701C4">
            <w:pPr>
              <w:spacing w:line="276" w:lineRule="auto"/>
              <w:rPr>
                <w:rFonts w:ascii="Lucida Bright" w:hAnsi="Lucida Bright"/>
                <w:strike/>
                <w:sz w:val="20"/>
                <w:szCs w:val="20"/>
              </w:rPr>
            </w:pPr>
          </w:p>
          <w:p w:rsidR="00C46F30" w:rsidRPr="00DD4A4C" w:rsidRDefault="00C46F30" w:rsidP="004701C4">
            <w:pPr>
              <w:rPr>
                <w:rFonts w:ascii="Lucida Bright" w:hAnsi="Lucida Bright"/>
                <w:strike/>
                <w:sz w:val="20"/>
                <w:szCs w:val="20"/>
              </w:rPr>
            </w:pPr>
          </w:p>
        </w:tc>
      </w:tr>
      <w:tr w:rsidR="00C46F30" w:rsidRPr="00DD4A4C" w:rsidTr="004701C4">
        <w:tc>
          <w:tcPr>
            <w:tcW w:w="2802" w:type="dxa"/>
          </w:tcPr>
          <w:p w:rsidR="00C46F30" w:rsidRPr="00DD4A4C" w:rsidRDefault="00C46F30" w:rsidP="004701C4">
            <w:pPr>
              <w:spacing w:line="276" w:lineRule="auto"/>
              <w:rPr>
                <w:rFonts w:ascii="Lucida Bright" w:hAnsi="Lucida Bright"/>
                <w:sz w:val="20"/>
                <w:szCs w:val="20"/>
              </w:rPr>
            </w:pPr>
            <w:proofErr w:type="gramStart"/>
            <w:r w:rsidRPr="00DD4A4C">
              <w:rPr>
                <w:rFonts w:ascii="Lucida Bright" w:hAnsi="Lucida Bright"/>
                <w:sz w:val="20"/>
                <w:szCs w:val="20"/>
              </w:rPr>
              <w:t>T2 rohkaista oppilasta keskustelemaan omista ja muiden havainnoista ja ajatuksista sekä perustelemaan näkemyksiään</w:t>
            </w:r>
            <w:proofErr w:type="gramEnd"/>
            <w:r w:rsidRPr="00DD4A4C">
              <w:rPr>
                <w:rFonts w:ascii="Lucida Bright" w:hAnsi="Lucida Bright"/>
                <w:sz w:val="20"/>
                <w:szCs w:val="20"/>
              </w:rPr>
              <w:t xml:space="preserve"> </w:t>
            </w:r>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Havaintojen ja ajattelun vaikutusten pohtiminen</w:t>
            </w:r>
          </w:p>
          <w:p w:rsidR="00C46F30" w:rsidRPr="00DD4A4C" w:rsidRDefault="00C46F30" w:rsidP="004701C4">
            <w:pPr>
              <w:spacing w:line="276" w:lineRule="auto"/>
              <w:rPr>
                <w:rFonts w:ascii="Lucida Bright" w:hAnsi="Lucida Bright"/>
                <w:strike/>
                <w:sz w:val="20"/>
                <w:szCs w:val="20"/>
              </w:rPr>
            </w:pP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Oppilas osaa sanallistaa havaintojaan ja ajatteluaan taiteesta, ympäristöstä ja muusta visuaalisesta kulttuurista. </w:t>
            </w:r>
          </w:p>
          <w:p w:rsidR="00C46F30" w:rsidRPr="00DD4A4C" w:rsidRDefault="00C46F30" w:rsidP="004701C4">
            <w:pPr>
              <w:spacing w:line="276" w:lineRule="auto"/>
              <w:rPr>
                <w:rFonts w:ascii="Lucida Bright" w:hAnsi="Lucida Bright"/>
                <w:sz w:val="20"/>
                <w:szCs w:val="20"/>
              </w:rPr>
            </w:pPr>
          </w:p>
          <w:p w:rsidR="00C46F30" w:rsidRPr="00DD4A4C" w:rsidRDefault="00C46F30" w:rsidP="004701C4">
            <w:pPr>
              <w:spacing w:line="276" w:lineRule="auto"/>
              <w:rPr>
                <w:rFonts w:ascii="Lucida Bright" w:hAnsi="Lucida Bright"/>
                <w:strike/>
                <w:sz w:val="20"/>
                <w:szCs w:val="20"/>
              </w:rPr>
            </w:pPr>
          </w:p>
        </w:tc>
      </w:tr>
      <w:tr w:rsidR="00C46F30" w:rsidRPr="00DD4A4C" w:rsidTr="004701C4">
        <w:tc>
          <w:tcPr>
            <w:tcW w:w="2802"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T3 innostaa oppilasta ilmaisemaan havaintojaan ja ajatuksiaan kuvallisesti erilaisia välineitä ja tiedon tuottamisen tapoja käyttäen eri ympäristöissä</w:t>
            </w:r>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Havaintojen ja ajatusten kuvallinen ilmaiseminen </w:t>
            </w: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osaa ilmaista havaintojaan ja ajatuksiaan kuvallisesti erilaisia välineitä ja tiedon tuottamisen tapoja käyttäen.</w:t>
            </w:r>
          </w:p>
        </w:tc>
      </w:tr>
      <w:tr w:rsidR="00C46F30" w:rsidRPr="00DD4A4C" w:rsidTr="004701C4">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b/>
                <w:sz w:val="20"/>
                <w:szCs w:val="20"/>
              </w:rPr>
            </w:pPr>
            <w:r w:rsidRPr="00DD4A4C">
              <w:rPr>
                <w:rFonts w:ascii="Lucida Bright" w:hAnsi="Lucida Bright"/>
                <w:b/>
                <w:sz w:val="20"/>
                <w:szCs w:val="20"/>
              </w:rPr>
              <w:t xml:space="preserve">Kuvallinen tuottaminen </w:t>
            </w:r>
          </w:p>
        </w:tc>
        <w:tc>
          <w:tcPr>
            <w:tcW w:w="3544" w:type="dxa"/>
            <w:tcBorders>
              <w:top w:val="single" w:sz="4" w:space="0" w:color="auto"/>
              <w:left w:val="nil"/>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sz w:val="20"/>
                <w:szCs w:val="20"/>
              </w:rPr>
            </w:pPr>
          </w:p>
        </w:tc>
      </w:tr>
      <w:tr w:rsidR="00C46F30" w:rsidRPr="00DD4A4C" w:rsidTr="004701C4">
        <w:tc>
          <w:tcPr>
            <w:tcW w:w="2802" w:type="dxa"/>
            <w:tcBorders>
              <w:top w:val="single" w:sz="4" w:space="0" w:color="auto"/>
            </w:tcBorders>
          </w:tcPr>
          <w:p w:rsidR="00C46F30" w:rsidRPr="00DD4A4C" w:rsidRDefault="00C46F30" w:rsidP="004701C4">
            <w:pPr>
              <w:spacing w:line="276" w:lineRule="auto"/>
              <w:rPr>
                <w:rFonts w:ascii="Lucida Bright" w:hAnsi="Lucida Bright"/>
                <w:sz w:val="20"/>
                <w:szCs w:val="20"/>
              </w:rPr>
            </w:pPr>
            <w:proofErr w:type="gramStart"/>
            <w:r w:rsidRPr="00DD4A4C">
              <w:rPr>
                <w:rFonts w:ascii="Lucida Bright" w:hAnsi="Lucida Bright"/>
                <w:sz w:val="20"/>
                <w:szCs w:val="20"/>
              </w:rPr>
              <w:t>T4 ohjata oppilasta soveltamaan erilaisia materiaaleja, tekniikoita ja ilmaisun keinoja sekä syventämään kuvallisen tuottamisen taitojaan</w:t>
            </w:r>
            <w:proofErr w:type="gramEnd"/>
          </w:p>
        </w:tc>
        <w:tc>
          <w:tcPr>
            <w:tcW w:w="1275"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Kuvailmaisun taitojen syventäminen</w:t>
            </w:r>
          </w:p>
          <w:p w:rsidR="00C46F30" w:rsidRPr="00DD4A4C" w:rsidRDefault="00C46F30" w:rsidP="004701C4">
            <w:pPr>
              <w:spacing w:line="276" w:lineRule="auto"/>
              <w:rPr>
                <w:rFonts w:ascii="Lucida Bright" w:hAnsi="Lucida Bright"/>
                <w:strike/>
                <w:sz w:val="20"/>
                <w:szCs w:val="20"/>
              </w:rPr>
            </w:pPr>
          </w:p>
        </w:tc>
        <w:tc>
          <w:tcPr>
            <w:tcW w:w="3544" w:type="dxa"/>
            <w:tcBorders>
              <w:top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osaa käyttää tavoitteellisesti erilaisia kuvallisen tuottamisen materiaaleja, tekniikoita ja keinoja kuvailmaisussaan.</w:t>
            </w:r>
          </w:p>
          <w:p w:rsidR="00C46F30" w:rsidRPr="00DD4A4C" w:rsidRDefault="00C46F30" w:rsidP="004701C4">
            <w:pPr>
              <w:spacing w:line="276" w:lineRule="auto"/>
              <w:rPr>
                <w:rFonts w:ascii="Lucida Bright" w:hAnsi="Lucida Bright"/>
                <w:strike/>
                <w:sz w:val="20"/>
                <w:szCs w:val="20"/>
              </w:rPr>
            </w:pPr>
          </w:p>
        </w:tc>
      </w:tr>
      <w:tr w:rsidR="00C46F30" w:rsidRPr="00DD4A4C" w:rsidTr="004701C4">
        <w:tc>
          <w:tcPr>
            <w:tcW w:w="2802" w:type="dxa"/>
          </w:tcPr>
          <w:p w:rsidR="00C46F30" w:rsidRPr="00DD4A4C" w:rsidRDefault="00C46F30" w:rsidP="004701C4">
            <w:pPr>
              <w:spacing w:line="276" w:lineRule="auto"/>
              <w:rPr>
                <w:rFonts w:ascii="Lucida Bright" w:hAnsi="Lucida Bright"/>
                <w:sz w:val="20"/>
                <w:szCs w:val="20"/>
              </w:rPr>
            </w:pPr>
            <w:proofErr w:type="gramStart"/>
            <w:r w:rsidRPr="00DD4A4C">
              <w:rPr>
                <w:rFonts w:ascii="Lucida Bright" w:hAnsi="Lucida Bright"/>
                <w:sz w:val="20"/>
                <w:szCs w:val="20"/>
              </w:rPr>
              <w:t>T5 ohjata oppilasta tutkivaan lähestymistapaan itsenäisessä ja yhteistoiminnallisessa kuvallisessa työskentelyssä</w:t>
            </w:r>
            <w:proofErr w:type="gramEnd"/>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Tutkivan lähestymistavan käyttäminen </w:t>
            </w:r>
          </w:p>
          <w:p w:rsidR="00C46F30" w:rsidRPr="00DD4A4C" w:rsidRDefault="00C46F30" w:rsidP="004701C4">
            <w:pPr>
              <w:spacing w:line="276" w:lineRule="auto"/>
              <w:rPr>
                <w:rFonts w:ascii="Lucida Bright" w:hAnsi="Lucida Bright"/>
                <w:strike/>
                <w:sz w:val="20"/>
                <w:szCs w:val="20"/>
              </w:rPr>
            </w:pP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osaa käyttää tutkivaa lähestymistapaa itsenäisesti tai ryhmässä työskennellessään.</w:t>
            </w:r>
          </w:p>
          <w:p w:rsidR="00C46F30" w:rsidRPr="00DD4A4C" w:rsidRDefault="00C46F30" w:rsidP="004701C4">
            <w:pPr>
              <w:spacing w:line="276" w:lineRule="auto"/>
              <w:rPr>
                <w:rFonts w:ascii="Lucida Bright" w:hAnsi="Lucida Bright"/>
                <w:sz w:val="20"/>
                <w:szCs w:val="20"/>
              </w:rPr>
            </w:pPr>
          </w:p>
        </w:tc>
      </w:tr>
      <w:tr w:rsidR="00C46F30" w:rsidRPr="00DD4A4C" w:rsidTr="004701C4">
        <w:tc>
          <w:tcPr>
            <w:tcW w:w="2802" w:type="dxa"/>
            <w:tcBorders>
              <w:bottom w:val="single" w:sz="4" w:space="0" w:color="auto"/>
            </w:tcBorders>
          </w:tcPr>
          <w:p w:rsidR="00C46F30" w:rsidRPr="00DD4A4C" w:rsidRDefault="00C46F30" w:rsidP="004701C4">
            <w:pPr>
              <w:spacing w:line="276" w:lineRule="auto"/>
              <w:rPr>
                <w:rFonts w:ascii="Lucida Bright" w:hAnsi="Lucida Bright"/>
                <w:sz w:val="20"/>
                <w:szCs w:val="20"/>
              </w:rPr>
            </w:pPr>
            <w:proofErr w:type="gramStart"/>
            <w:r w:rsidRPr="00DD4A4C">
              <w:rPr>
                <w:rFonts w:ascii="Lucida Bright" w:hAnsi="Lucida Bright"/>
                <w:sz w:val="20"/>
                <w:szCs w:val="20"/>
              </w:rPr>
              <w:t xml:space="preserve">T6 rohkaista oppilasta ilmaisemaan mielipiteitään sekä soveltamaan kuvallisen viestinnän ja vaikuttamisen keinoja </w:t>
            </w:r>
            <w:r w:rsidRPr="00DD4A4C">
              <w:rPr>
                <w:rFonts w:ascii="Lucida Bright" w:hAnsi="Lucida Bright"/>
                <w:sz w:val="20"/>
                <w:szCs w:val="20"/>
              </w:rPr>
              <w:lastRenderedPageBreak/>
              <w:t>omissa kuvissaan</w:t>
            </w:r>
            <w:proofErr w:type="gramEnd"/>
          </w:p>
        </w:tc>
        <w:tc>
          <w:tcPr>
            <w:tcW w:w="1275" w:type="dxa"/>
            <w:tcBorders>
              <w:bottom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lastRenderedPageBreak/>
              <w:t>S1, S2, S3</w:t>
            </w:r>
          </w:p>
        </w:tc>
        <w:tc>
          <w:tcPr>
            <w:tcW w:w="1985" w:type="dxa"/>
            <w:tcBorders>
              <w:bottom w:val="single" w:sz="4" w:space="0" w:color="auto"/>
            </w:tcBorders>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Kuvallisen tuottamisen avulla vaikuttaminen</w:t>
            </w:r>
          </w:p>
        </w:tc>
        <w:tc>
          <w:tcPr>
            <w:tcW w:w="3544" w:type="dxa"/>
            <w:tcBorders>
              <w:bottom w:val="single" w:sz="4" w:space="0" w:color="auto"/>
            </w:tcBorders>
          </w:tcPr>
          <w:p w:rsidR="00C46F30" w:rsidRPr="00DD4A4C" w:rsidRDefault="00C46F30" w:rsidP="004701C4">
            <w:pPr>
              <w:spacing w:line="276" w:lineRule="auto"/>
              <w:rPr>
                <w:rFonts w:ascii="Lucida Bright" w:hAnsi="Lucida Bright"/>
                <w:strike/>
                <w:sz w:val="20"/>
                <w:szCs w:val="20"/>
              </w:rPr>
            </w:pPr>
            <w:r w:rsidRPr="00DD4A4C">
              <w:rPr>
                <w:rFonts w:ascii="Lucida Bright" w:hAnsi="Lucida Bright"/>
                <w:sz w:val="20"/>
                <w:szCs w:val="20"/>
              </w:rPr>
              <w:t>Oppilas pyrkii vaikuttamaan ympäristöön ja muuhun visuaaliseen kulttuuriin kuvallisin keinoin.</w:t>
            </w:r>
          </w:p>
          <w:p w:rsidR="00C46F30" w:rsidRPr="00DD4A4C" w:rsidRDefault="00C46F30" w:rsidP="004701C4">
            <w:pPr>
              <w:spacing w:line="276" w:lineRule="auto"/>
              <w:rPr>
                <w:rFonts w:ascii="Lucida Bright" w:hAnsi="Lucida Bright"/>
                <w:strike/>
                <w:sz w:val="20"/>
                <w:szCs w:val="20"/>
              </w:rPr>
            </w:pPr>
          </w:p>
          <w:p w:rsidR="00C46F30" w:rsidRPr="00DD4A4C" w:rsidRDefault="00C46F30" w:rsidP="004701C4">
            <w:pPr>
              <w:spacing w:line="276" w:lineRule="auto"/>
              <w:rPr>
                <w:rFonts w:ascii="Lucida Bright" w:hAnsi="Lucida Bright"/>
                <w:strike/>
                <w:sz w:val="20"/>
                <w:szCs w:val="20"/>
              </w:rPr>
            </w:pPr>
          </w:p>
        </w:tc>
      </w:tr>
      <w:tr w:rsidR="00C46F30" w:rsidRPr="00DD4A4C" w:rsidTr="004701C4">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b/>
                <w:sz w:val="20"/>
                <w:szCs w:val="20"/>
              </w:rPr>
            </w:pPr>
            <w:r w:rsidRPr="00DD4A4C">
              <w:rPr>
                <w:rFonts w:ascii="Lucida Bright" w:hAnsi="Lucida Bright"/>
                <w:b/>
                <w:sz w:val="20"/>
                <w:szCs w:val="20"/>
              </w:rPr>
              <w:lastRenderedPageBreak/>
              <w:t>Visuaalisen kulttuurin tulkinta</w:t>
            </w:r>
          </w:p>
        </w:tc>
        <w:tc>
          <w:tcPr>
            <w:tcW w:w="3544" w:type="dxa"/>
            <w:tcBorders>
              <w:top w:val="single" w:sz="4" w:space="0" w:color="auto"/>
              <w:left w:val="nil"/>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sz w:val="20"/>
                <w:szCs w:val="20"/>
              </w:rPr>
            </w:pPr>
          </w:p>
        </w:tc>
      </w:tr>
      <w:tr w:rsidR="00C46F30" w:rsidRPr="00DD4A4C" w:rsidTr="004701C4">
        <w:tc>
          <w:tcPr>
            <w:tcW w:w="2802" w:type="dxa"/>
          </w:tcPr>
          <w:p w:rsidR="00C46F30" w:rsidRPr="00DD4A4C" w:rsidRDefault="00C46F30" w:rsidP="004701C4">
            <w:pPr>
              <w:spacing w:line="276" w:lineRule="auto"/>
              <w:rPr>
                <w:rFonts w:ascii="Lucida Bright" w:hAnsi="Lucida Bright"/>
                <w:sz w:val="20"/>
                <w:szCs w:val="20"/>
              </w:rPr>
            </w:pPr>
            <w:proofErr w:type="gramStart"/>
            <w:r w:rsidRPr="00DD4A4C">
              <w:rPr>
                <w:rFonts w:ascii="Lucida Bright" w:hAnsi="Lucida Bright"/>
                <w:sz w:val="20"/>
                <w:szCs w:val="20"/>
              </w:rPr>
              <w:t>T7 ohjata oppilasta soveltamaan kuvallisia, sanallisia ja muita kuvatulkinnan menetelmiä</w:t>
            </w:r>
            <w:proofErr w:type="gramEnd"/>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Kuvatulkinnan menetelmien soveltaminen</w:t>
            </w: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osaa käyttää joitakin kuvallisia, sanallisia ja muita kuvatulkinnan menetelmiä.</w:t>
            </w:r>
          </w:p>
        </w:tc>
      </w:tr>
      <w:tr w:rsidR="00C46F30" w:rsidRPr="00DD4A4C" w:rsidTr="004701C4">
        <w:tc>
          <w:tcPr>
            <w:tcW w:w="2802" w:type="dxa"/>
          </w:tcPr>
          <w:p w:rsidR="00C46F30" w:rsidRPr="00DD4A4C" w:rsidRDefault="00C46F30" w:rsidP="004701C4">
            <w:pPr>
              <w:spacing w:line="276" w:lineRule="auto"/>
              <w:rPr>
                <w:rFonts w:ascii="Lucida Bright" w:hAnsi="Lucida Bright"/>
                <w:sz w:val="20"/>
                <w:szCs w:val="20"/>
              </w:rPr>
            </w:pPr>
            <w:proofErr w:type="gramStart"/>
            <w:r w:rsidRPr="00DD4A4C">
              <w:rPr>
                <w:rFonts w:ascii="Lucida Bright" w:hAnsi="Lucida Bright"/>
                <w:sz w:val="20"/>
                <w:szCs w:val="20"/>
              </w:rPr>
              <w:t>T8 ohjata oppilasta tarkastelemaan taiteen ja muun visuaalisen kulttuurin merkitystä yksilölle, yhteisölle ja yhteiskunnalle historian ja kulttuurin näkökulmista</w:t>
            </w:r>
            <w:proofErr w:type="gramEnd"/>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Visuaalisen kulttuurin merkityksen tarkasteleminen</w:t>
            </w: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Oppilas osallistuu tulkinnoillaan keskusteluun taiteen ja muun visuaalisen kulttuurin merkityksestä. </w:t>
            </w:r>
          </w:p>
        </w:tc>
      </w:tr>
      <w:tr w:rsidR="00C46F30" w:rsidRPr="00DD4A4C" w:rsidTr="004701C4">
        <w:tc>
          <w:tcPr>
            <w:tcW w:w="2802"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T9 innostaa oppilasta soveltamaan eri aikojen ja kulttuurien kuvailmaisun tapoja kuvallisessa tuottamisessaan</w:t>
            </w:r>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Kulttuuristen kuvailmaisun tapojen soveltaminen</w:t>
            </w: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osaa soveltaa joitakin kulttuurisesti erilaisia kuvailmaisun tapoja.</w:t>
            </w:r>
          </w:p>
        </w:tc>
      </w:tr>
      <w:tr w:rsidR="00C46F30" w:rsidRPr="00DD4A4C" w:rsidTr="004701C4">
        <w:tc>
          <w:tcPr>
            <w:tcW w:w="6062" w:type="dxa"/>
            <w:gridSpan w:val="3"/>
            <w:tcBorders>
              <w:top w:val="single" w:sz="4" w:space="0" w:color="auto"/>
              <w:left w:val="single" w:sz="4" w:space="0" w:color="auto"/>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b/>
                <w:sz w:val="20"/>
                <w:szCs w:val="20"/>
              </w:rPr>
            </w:pPr>
            <w:r w:rsidRPr="00DD4A4C">
              <w:rPr>
                <w:rFonts w:ascii="Lucida Bright" w:hAnsi="Lucida Bright"/>
                <w:b/>
                <w:sz w:val="20"/>
                <w:szCs w:val="20"/>
              </w:rPr>
              <w:t>Esteettinen, ekologinen ja eettinen arvottaminen</w:t>
            </w:r>
          </w:p>
        </w:tc>
        <w:tc>
          <w:tcPr>
            <w:tcW w:w="3544" w:type="dxa"/>
            <w:tcBorders>
              <w:top w:val="single" w:sz="4" w:space="0" w:color="auto"/>
              <w:left w:val="nil"/>
              <w:bottom w:val="single" w:sz="4" w:space="0" w:color="auto"/>
              <w:right w:val="nil"/>
            </w:tcBorders>
            <w:shd w:val="clear" w:color="auto" w:fill="FFFFFF" w:themeFill="background1"/>
          </w:tcPr>
          <w:p w:rsidR="00C46F30" w:rsidRPr="00DD4A4C" w:rsidRDefault="00C46F30" w:rsidP="004701C4">
            <w:pPr>
              <w:spacing w:line="276" w:lineRule="auto"/>
              <w:rPr>
                <w:rFonts w:ascii="Lucida Bright" w:hAnsi="Lucida Bright"/>
                <w:sz w:val="20"/>
                <w:szCs w:val="20"/>
              </w:rPr>
            </w:pPr>
          </w:p>
        </w:tc>
      </w:tr>
      <w:tr w:rsidR="00C46F30" w:rsidRPr="00DD4A4C" w:rsidTr="004701C4">
        <w:tc>
          <w:tcPr>
            <w:tcW w:w="2802" w:type="dxa"/>
          </w:tcPr>
          <w:p w:rsidR="00C46F30" w:rsidRPr="00DD4A4C" w:rsidRDefault="00C46F30" w:rsidP="004701C4">
            <w:pPr>
              <w:autoSpaceDE w:val="0"/>
              <w:autoSpaceDN w:val="0"/>
              <w:adjustRightInd w:val="0"/>
              <w:spacing w:line="276" w:lineRule="auto"/>
              <w:rPr>
                <w:rFonts w:ascii="Lucida Bright" w:eastAsia="Calibri" w:hAnsi="Lucida Bright" w:cs="Calibri"/>
                <w:strike/>
                <w:sz w:val="20"/>
                <w:szCs w:val="20"/>
              </w:rPr>
            </w:pPr>
            <w:r w:rsidRPr="00DD4A4C">
              <w:rPr>
                <w:rFonts w:ascii="Lucida Bright" w:eastAsia="Calibri" w:hAnsi="Lucida Bright" w:cs="Calibri"/>
                <w:sz w:val="20"/>
                <w:szCs w:val="20"/>
              </w:rPr>
              <w:t>T10 ohjata oppilasta ottamaan kantaa taiteessa, ympäristössä ja muussa visuaalisessa kulttuurissa ilmeneviin arvoihin</w:t>
            </w:r>
            <w:r w:rsidRPr="00DD4A4C">
              <w:rPr>
                <w:rFonts w:ascii="Lucida Bright" w:eastAsia="Calibri" w:hAnsi="Lucida Bright" w:cs="Calibri"/>
                <w:strike/>
                <w:sz w:val="20"/>
                <w:szCs w:val="20"/>
              </w:rPr>
              <w:t xml:space="preserve"> </w:t>
            </w:r>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Näkemysten esittäminen </w:t>
            </w: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Oppilas osaa ilmaista näkemyksiään taiteessa, ympäristössä ja muussa visuaalisessa kulttuurissa ilmenevistä arvoista. </w:t>
            </w:r>
          </w:p>
        </w:tc>
      </w:tr>
      <w:tr w:rsidR="00C46F30" w:rsidRPr="00DD4A4C" w:rsidTr="004701C4">
        <w:tc>
          <w:tcPr>
            <w:tcW w:w="2802" w:type="dxa"/>
          </w:tcPr>
          <w:p w:rsidR="00C46F30" w:rsidRPr="00DD4A4C" w:rsidRDefault="00C46F30" w:rsidP="004701C4">
            <w:pPr>
              <w:spacing w:line="276" w:lineRule="auto"/>
              <w:rPr>
                <w:rFonts w:ascii="Lucida Bright" w:hAnsi="Lucida Bright"/>
                <w:strike/>
                <w:sz w:val="20"/>
                <w:szCs w:val="20"/>
              </w:rPr>
            </w:pPr>
            <w:r w:rsidRPr="00DD4A4C">
              <w:rPr>
                <w:rFonts w:ascii="Lucida Bright" w:hAnsi="Lucida Bright"/>
                <w:sz w:val="20"/>
                <w:szCs w:val="20"/>
              </w:rPr>
              <w:t>T11 kannustaa oppilasta ottamaan kuvailmaisussaan huomioon kulttuurinen moninaisuus ja kestävä kehitys sekä vaikuttamaan kuvien avulla</w:t>
            </w:r>
          </w:p>
        </w:tc>
        <w:tc>
          <w:tcPr>
            <w:tcW w:w="127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S1, S2, S3</w:t>
            </w:r>
          </w:p>
        </w:tc>
        <w:tc>
          <w:tcPr>
            <w:tcW w:w="1985"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 xml:space="preserve">Kuvallinen ilmaiseminen ja vaikuttaminen </w:t>
            </w:r>
          </w:p>
        </w:tc>
        <w:tc>
          <w:tcPr>
            <w:tcW w:w="3544" w:type="dxa"/>
          </w:tcPr>
          <w:p w:rsidR="00C46F30" w:rsidRPr="00DD4A4C" w:rsidRDefault="00C46F30" w:rsidP="004701C4">
            <w:pPr>
              <w:spacing w:line="276" w:lineRule="auto"/>
              <w:rPr>
                <w:rFonts w:ascii="Lucida Bright" w:hAnsi="Lucida Bright"/>
                <w:sz w:val="20"/>
                <w:szCs w:val="20"/>
              </w:rPr>
            </w:pPr>
            <w:r w:rsidRPr="00DD4A4C">
              <w:rPr>
                <w:rFonts w:ascii="Lucida Bright" w:hAnsi="Lucida Bright"/>
                <w:sz w:val="20"/>
                <w:szCs w:val="20"/>
              </w:rPr>
              <w:t>Oppilas tarkastelee kuvailmaisussaan kulttuurista moninaisuutta ja kestävää kehitystä sekä tunnistaa kuvilla vaikuttamisen mahdollisuuksia.</w:t>
            </w:r>
          </w:p>
        </w:tc>
      </w:tr>
    </w:tbl>
    <w:p w:rsidR="00C46F30"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C46F30"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C46F30" w:rsidRPr="0042523F" w:rsidRDefault="00C46F30" w:rsidP="00C46F30">
      <w:pPr>
        <w:pStyle w:val="Otsikko3"/>
        <w:rPr>
          <w:rFonts w:ascii="Lucida Bright" w:eastAsia="Times New Roman" w:hAnsi="Lucida Bright"/>
          <w:i/>
          <w:iCs/>
          <w:color w:val="auto"/>
          <w:sz w:val="24"/>
          <w:szCs w:val="24"/>
          <w:lang w:eastAsia="fi-FI"/>
        </w:rPr>
      </w:pPr>
      <w:bookmarkStart w:id="3" w:name="_Toc452985669"/>
      <w:r w:rsidRPr="0042523F">
        <w:rPr>
          <w:rFonts w:ascii="Lucida Bright" w:eastAsia="Times New Roman" w:hAnsi="Lucida Bright"/>
          <w:i/>
          <w:color w:val="auto"/>
          <w:sz w:val="24"/>
          <w:szCs w:val="24"/>
          <w:lang w:eastAsia="fi-FI"/>
        </w:rPr>
        <w:t>Porin kaupunki</w:t>
      </w:r>
      <w:bookmarkEnd w:id="3"/>
    </w:p>
    <w:p w:rsidR="00C46F30"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C46F30" w:rsidRPr="003511F7" w:rsidRDefault="00C46F30" w:rsidP="00C46F30">
      <w:pPr>
        <w:jc w:val="both"/>
        <w:rPr>
          <w:rFonts w:ascii="Lucida Bright" w:hAnsi="Lucida Bright"/>
          <w:i/>
          <w:sz w:val="20"/>
          <w:szCs w:val="20"/>
        </w:rPr>
      </w:pPr>
    </w:p>
    <w:p w:rsidR="00C46F30" w:rsidRPr="00B92E8E" w:rsidRDefault="00C46F30" w:rsidP="00C46F30">
      <w:pPr>
        <w:jc w:val="both"/>
        <w:rPr>
          <w:rFonts w:ascii="Lucida Bright" w:hAnsi="Lucida Bright"/>
          <w:b/>
          <w:i/>
          <w:sz w:val="20"/>
          <w:szCs w:val="20"/>
        </w:rPr>
      </w:pPr>
      <w:r w:rsidRPr="00B92E8E">
        <w:rPr>
          <w:rFonts w:ascii="Lucida Bright" w:hAnsi="Lucida Bright"/>
          <w:b/>
          <w:i/>
          <w:sz w:val="20"/>
          <w:szCs w:val="20"/>
        </w:rPr>
        <w:t>6. ja 7. luokan välinen siirtymävaihe</w:t>
      </w: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Kuvataiteen osalta siirtymävaihe ei aiheuta erityisiä toimenpiteitä, mutta kuvataiteen sujuminen voi antaa lisäinformaatiota oppilaan kokonaistilanteesta.</w:t>
      </w:r>
    </w:p>
    <w:p w:rsidR="00C46F30" w:rsidRPr="00B92E8E" w:rsidRDefault="00C46F30" w:rsidP="00C46F30">
      <w:pPr>
        <w:jc w:val="both"/>
        <w:rPr>
          <w:rFonts w:ascii="Lucida Bright" w:hAnsi="Lucida Bright"/>
          <w:b/>
          <w:i/>
          <w:sz w:val="20"/>
          <w:szCs w:val="20"/>
        </w:rPr>
      </w:pPr>
      <w:r w:rsidRPr="00B92E8E">
        <w:rPr>
          <w:rFonts w:ascii="Lucida Bright" w:hAnsi="Lucida Bright"/>
          <w:b/>
          <w:i/>
          <w:sz w:val="20"/>
          <w:szCs w:val="20"/>
        </w:rPr>
        <w:t>Oppimisympäristö ja työtavat</w:t>
      </w: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 xml:space="preserve">Tavoitteena on tarjota oppimisympäristöjä ja työtapoja, joilla mahdollistetaan monipuolinen materiaalien, teknologioiden ja ilmaisukeinojen käyttäminen sekä niiden luova soveltaminen. Opetuksessa luodaan mahdollisuuksia verkko- ja mediaympäristöjen käytölle, taiteidenväliselle ja koulun ulkopuolisille projekteille sekä globaalien kysymysten käsittelylle. Opetustilanteissa </w:t>
      </w:r>
      <w:r w:rsidRPr="003511F7">
        <w:rPr>
          <w:rFonts w:ascii="Lucida Bright" w:hAnsi="Lucida Bright"/>
          <w:i/>
          <w:sz w:val="20"/>
          <w:szCs w:val="20"/>
        </w:rPr>
        <w:lastRenderedPageBreak/>
        <w:t>teknologioita ja verkkoympäristöjä hyödynnetään luovasti, kriittisesti ja vastuullisesti. Opettaja luo turvallisen, moninaisuutta kunnioittavan ja itseilmaisuun rohkaisevan ilmapiirin. Opettaja tukee pedagogisilla ratkaisuilla moniaistista havainnointia, pitkäjänteistä työskentelyä sekä tutkivaa ja tavoitteellista taideoppimista yksin ja ryhmässä. Työskentely on ilmiökeskeistä. Tehdään yhteistyötä ja vierailuja Porin kulttuuripolussa (Porin kaupungin perusopetuksen kulttuuriopetussuunnitelma 2013) mainittuihin kohteisiin. Oppilaille annetaan mahdollisuus osallistua ainesisältöjen suunnitteluun.</w:t>
      </w:r>
    </w:p>
    <w:p w:rsidR="00C46F30" w:rsidRPr="00B92E8E" w:rsidRDefault="00C46F30" w:rsidP="00C46F30">
      <w:pPr>
        <w:jc w:val="both"/>
        <w:rPr>
          <w:rFonts w:ascii="Lucida Bright" w:hAnsi="Lucida Bright"/>
          <w:b/>
          <w:i/>
          <w:sz w:val="20"/>
          <w:szCs w:val="20"/>
        </w:rPr>
      </w:pPr>
      <w:r w:rsidRPr="00B92E8E">
        <w:rPr>
          <w:rFonts w:ascii="Lucida Bright" w:hAnsi="Lucida Bright"/>
          <w:b/>
          <w:i/>
          <w:sz w:val="20"/>
          <w:szCs w:val="20"/>
        </w:rPr>
        <w:t>Eriyttäminen</w:t>
      </w: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Opetusta eriytetään tarvittaessa ilmaisukeinojen, työtapojen ja oppimisympäristöjen valinnalla. Toisaalta kuvataide eheyttää tuen tarpeessa olevan oppilaan ilmaisua ja luo oppilaalle lisäväyliä ajatusmaailmansa jakamiseen. Näin tuetaan oppilaan identiteetin rakentumista, osallisuutta ja hyvinvointia.</w:t>
      </w:r>
    </w:p>
    <w:p w:rsidR="00C46F30" w:rsidRPr="00B92E8E" w:rsidRDefault="00C46F30" w:rsidP="00C46F30">
      <w:pPr>
        <w:jc w:val="both"/>
        <w:rPr>
          <w:rFonts w:ascii="Lucida Bright" w:hAnsi="Lucida Bright"/>
          <w:b/>
          <w:i/>
          <w:sz w:val="20"/>
          <w:szCs w:val="20"/>
        </w:rPr>
      </w:pPr>
      <w:r w:rsidRPr="00B92E8E">
        <w:rPr>
          <w:rFonts w:ascii="Lucida Bright" w:hAnsi="Lucida Bright"/>
          <w:b/>
          <w:i/>
          <w:sz w:val="20"/>
          <w:szCs w:val="20"/>
        </w:rPr>
        <w:t>Arviointi</w:t>
      </w: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Oppimisen arviointi on luonteeltaan kannustavaa, ohjaavaa ja oppilaiden yksilöllisen edistymisen huomioivaa. Oppilaita ohjataan arvioinnilla omien ajatusten ilmaisemiseen ja toisten näkemysten arvostamiseen.</w:t>
      </w: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Arvioinnilla tuetaan</w:t>
      </w:r>
    </w:p>
    <w:p w:rsidR="00C46F30" w:rsidRPr="003511F7" w:rsidRDefault="00C46F30" w:rsidP="00C46F30">
      <w:pPr>
        <w:pStyle w:val="Luettelokappale"/>
        <w:numPr>
          <w:ilvl w:val="0"/>
          <w:numId w:val="2"/>
        </w:numPr>
        <w:spacing w:after="160" w:line="259" w:lineRule="auto"/>
        <w:jc w:val="both"/>
        <w:rPr>
          <w:rFonts w:ascii="Lucida Bright" w:hAnsi="Lucida Bright"/>
          <w:i/>
          <w:sz w:val="20"/>
          <w:szCs w:val="20"/>
        </w:rPr>
      </w:pPr>
      <w:r w:rsidRPr="003511F7">
        <w:rPr>
          <w:rFonts w:ascii="Lucida Bright" w:hAnsi="Lucida Bright"/>
          <w:i/>
          <w:sz w:val="20"/>
          <w:szCs w:val="20"/>
        </w:rPr>
        <w:t>kuvan tuottamisen ja tulkinnan taitoja</w:t>
      </w:r>
    </w:p>
    <w:p w:rsidR="00C46F30" w:rsidRPr="003511F7" w:rsidRDefault="00C46F30" w:rsidP="00C46F30">
      <w:pPr>
        <w:pStyle w:val="Luettelokappale"/>
        <w:numPr>
          <w:ilvl w:val="0"/>
          <w:numId w:val="2"/>
        </w:numPr>
        <w:spacing w:after="160" w:line="259" w:lineRule="auto"/>
        <w:jc w:val="both"/>
        <w:rPr>
          <w:rFonts w:ascii="Lucida Bright" w:hAnsi="Lucida Bright"/>
          <w:i/>
          <w:sz w:val="20"/>
          <w:szCs w:val="20"/>
        </w:rPr>
      </w:pPr>
      <w:r w:rsidRPr="003511F7">
        <w:rPr>
          <w:rFonts w:ascii="Lucida Bright" w:hAnsi="Lucida Bright"/>
          <w:i/>
          <w:sz w:val="20"/>
          <w:szCs w:val="20"/>
        </w:rPr>
        <w:t>taiteen ja muun visuaalisen kulttuurin tuntemusta</w:t>
      </w:r>
    </w:p>
    <w:p w:rsidR="00C46F30" w:rsidRPr="003511F7" w:rsidRDefault="00C46F30" w:rsidP="00C46F30">
      <w:pPr>
        <w:pStyle w:val="Luettelokappale"/>
        <w:numPr>
          <w:ilvl w:val="0"/>
          <w:numId w:val="2"/>
        </w:numPr>
        <w:spacing w:after="160" w:line="259" w:lineRule="auto"/>
        <w:jc w:val="both"/>
        <w:rPr>
          <w:rFonts w:ascii="Lucida Bright" w:hAnsi="Lucida Bright"/>
          <w:i/>
          <w:sz w:val="20"/>
          <w:szCs w:val="20"/>
        </w:rPr>
      </w:pPr>
      <w:r w:rsidRPr="003511F7">
        <w:rPr>
          <w:rFonts w:ascii="Lucida Bright" w:hAnsi="Lucida Bright"/>
          <w:i/>
          <w:sz w:val="20"/>
          <w:szCs w:val="20"/>
        </w:rPr>
        <w:t>pitkäjänteisten työtapojen kehittymistä</w:t>
      </w:r>
    </w:p>
    <w:p w:rsidR="00C46F30" w:rsidRPr="003511F7" w:rsidRDefault="00C46F30" w:rsidP="00C46F30">
      <w:pPr>
        <w:pStyle w:val="Luettelokappale"/>
        <w:numPr>
          <w:ilvl w:val="0"/>
          <w:numId w:val="2"/>
        </w:numPr>
        <w:spacing w:after="160" w:line="259" w:lineRule="auto"/>
        <w:jc w:val="both"/>
        <w:rPr>
          <w:rFonts w:ascii="Lucida Bright" w:hAnsi="Lucida Bright"/>
          <w:i/>
          <w:sz w:val="20"/>
          <w:szCs w:val="20"/>
        </w:rPr>
      </w:pPr>
      <w:proofErr w:type="spellStart"/>
      <w:r w:rsidRPr="003511F7">
        <w:rPr>
          <w:rFonts w:ascii="Lucida Bright" w:hAnsi="Lucida Bright"/>
          <w:i/>
          <w:sz w:val="20"/>
          <w:szCs w:val="20"/>
        </w:rPr>
        <w:t>itsearviointitaitojen</w:t>
      </w:r>
      <w:proofErr w:type="spellEnd"/>
      <w:r w:rsidRPr="003511F7">
        <w:rPr>
          <w:rFonts w:ascii="Lucida Bright" w:hAnsi="Lucida Bright"/>
          <w:i/>
          <w:sz w:val="20"/>
          <w:szCs w:val="20"/>
        </w:rPr>
        <w:t xml:space="preserve"> kehittymistä.</w:t>
      </w:r>
    </w:p>
    <w:p w:rsidR="00C46F30" w:rsidRPr="003511F7" w:rsidRDefault="00C46F30" w:rsidP="00C46F30">
      <w:pPr>
        <w:pStyle w:val="Luettelokappale"/>
        <w:jc w:val="both"/>
        <w:rPr>
          <w:rFonts w:ascii="Lucida Bright" w:hAnsi="Lucida Bright"/>
          <w:i/>
          <w:sz w:val="20"/>
          <w:szCs w:val="20"/>
        </w:rPr>
      </w:pP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Oppimisen arviointi kohdistuu kaikkiin Porin kaupungin opetussuunnitelmassa määriteltyihin taideoppimisen ulottuvuuksiin.</w:t>
      </w:r>
    </w:p>
    <w:p w:rsidR="00C46F30" w:rsidRPr="00B92E8E" w:rsidRDefault="00C46F30" w:rsidP="00C46F30">
      <w:pPr>
        <w:jc w:val="both"/>
        <w:rPr>
          <w:rFonts w:ascii="Lucida Bright" w:hAnsi="Lucida Bright"/>
          <w:i/>
          <w:sz w:val="20"/>
          <w:szCs w:val="20"/>
        </w:rPr>
      </w:pPr>
      <w:r w:rsidRPr="00B92E8E">
        <w:rPr>
          <w:rFonts w:ascii="Lucida Bright" w:hAnsi="Lucida Bright"/>
          <w:i/>
          <w:sz w:val="20"/>
          <w:szCs w:val="20"/>
        </w:rPr>
        <w:t>Laaja-alaisista osaamisalueista arvioinnissa painotetaan</w:t>
      </w:r>
    </w:p>
    <w:p w:rsidR="00C46F30" w:rsidRPr="003511F7" w:rsidRDefault="00C46F30" w:rsidP="00C46F30">
      <w:pPr>
        <w:pStyle w:val="Luettelokappale"/>
        <w:numPr>
          <w:ilvl w:val="0"/>
          <w:numId w:val="1"/>
        </w:numPr>
        <w:spacing w:after="160" w:line="259" w:lineRule="auto"/>
        <w:jc w:val="both"/>
        <w:rPr>
          <w:rFonts w:ascii="Lucida Bright" w:hAnsi="Lucida Bright"/>
          <w:i/>
          <w:sz w:val="20"/>
          <w:szCs w:val="20"/>
        </w:rPr>
      </w:pPr>
      <w:r w:rsidRPr="003511F7">
        <w:rPr>
          <w:rFonts w:ascii="Lucida Bright" w:hAnsi="Lucida Bright"/>
          <w:i/>
          <w:sz w:val="20"/>
          <w:szCs w:val="20"/>
        </w:rPr>
        <w:t>Työelämätaitoja ja yrittäjyyttä (L6)</w:t>
      </w:r>
    </w:p>
    <w:p w:rsidR="00C46F30" w:rsidRPr="003511F7" w:rsidRDefault="00C46F30" w:rsidP="00C46F30">
      <w:pPr>
        <w:pStyle w:val="Luettelokappale"/>
        <w:numPr>
          <w:ilvl w:val="0"/>
          <w:numId w:val="1"/>
        </w:numPr>
        <w:spacing w:after="160" w:line="259" w:lineRule="auto"/>
        <w:jc w:val="both"/>
        <w:rPr>
          <w:rFonts w:ascii="Lucida Bright" w:hAnsi="Lucida Bright"/>
          <w:i/>
          <w:sz w:val="20"/>
          <w:szCs w:val="20"/>
        </w:rPr>
      </w:pPr>
      <w:r w:rsidRPr="003511F7">
        <w:rPr>
          <w:rFonts w:ascii="Lucida Bright" w:hAnsi="Lucida Bright"/>
          <w:i/>
          <w:sz w:val="20"/>
          <w:szCs w:val="20"/>
        </w:rPr>
        <w:t>Osallistumista, vaikuttamista ja kestävän tulevaisuuden rakentamista (L7)</w:t>
      </w:r>
    </w:p>
    <w:p w:rsidR="00C46F30" w:rsidRPr="003511F7" w:rsidRDefault="00C46F30" w:rsidP="00C46F30">
      <w:pPr>
        <w:pStyle w:val="Luettelokappale"/>
        <w:jc w:val="both"/>
        <w:rPr>
          <w:rFonts w:ascii="Lucida Bright" w:hAnsi="Lucida Bright"/>
          <w:i/>
          <w:sz w:val="20"/>
          <w:szCs w:val="20"/>
        </w:rPr>
      </w:pP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Porin kaupungissa päättöarviointi sijoittuu seitsemännen luokan kevääseen, jolloin kuvataiteen opiskelu päättyy kaikille yhteisenä oppiaineena. Päättöarvosanan muodostamisessa otetaan huomioon kaikki valtakunnalliset päättöarvioinnin kriteerit ja ohjeet.</w:t>
      </w:r>
    </w:p>
    <w:p w:rsidR="00C46F30" w:rsidRPr="003511F7" w:rsidRDefault="00C46F30" w:rsidP="00C46F30">
      <w:pPr>
        <w:jc w:val="both"/>
        <w:rPr>
          <w:rFonts w:ascii="Lucida Bright" w:hAnsi="Lucida Bright"/>
          <w:i/>
          <w:sz w:val="20"/>
          <w:szCs w:val="20"/>
        </w:rPr>
      </w:pPr>
      <w:r w:rsidRPr="003511F7">
        <w:rPr>
          <w:rFonts w:ascii="Lucida Bright" w:hAnsi="Lucida Bright"/>
          <w:i/>
          <w:sz w:val="20"/>
          <w:szCs w:val="20"/>
        </w:rPr>
        <w:t>Oheisessa taulukossa on tarkemmin määritelty kuvataiteen vuosiluokkakohtaiset tavoitteet ja sisällöt vuosiluok</w:t>
      </w:r>
      <w:r>
        <w:rPr>
          <w:rFonts w:ascii="Lucida Bright" w:hAnsi="Lucida Bright"/>
          <w:i/>
          <w:sz w:val="20"/>
          <w:szCs w:val="20"/>
        </w:rPr>
        <w:t>a</w:t>
      </w:r>
      <w:r w:rsidRPr="003511F7">
        <w:rPr>
          <w:rFonts w:ascii="Lucida Bright" w:hAnsi="Lucida Bright"/>
          <w:i/>
          <w:sz w:val="20"/>
          <w:szCs w:val="20"/>
        </w:rPr>
        <w:t>lle 7. Sisällöissä ilmenevät kursivoidut asiat tulevat oppilaille vastaan ensimmäistä kertaa.</w:t>
      </w:r>
    </w:p>
    <w:p w:rsidR="00C46F30" w:rsidRDefault="00C46F30" w:rsidP="00C46F30">
      <w:pPr>
        <w:jc w:val="both"/>
        <w:rPr>
          <w:rFonts w:ascii="Lucida Bright" w:hAnsi="Lucida Bright"/>
          <w:i/>
          <w:sz w:val="20"/>
          <w:szCs w:val="20"/>
        </w:rPr>
      </w:pPr>
    </w:p>
    <w:p w:rsidR="00C46F30" w:rsidRDefault="00C46F30" w:rsidP="00C46F30">
      <w:pPr>
        <w:jc w:val="both"/>
        <w:rPr>
          <w:rFonts w:ascii="Lucida Bright" w:hAnsi="Lucida Bright"/>
          <w:i/>
          <w:sz w:val="20"/>
          <w:szCs w:val="20"/>
        </w:rPr>
      </w:pPr>
    </w:p>
    <w:p w:rsidR="0037387F" w:rsidRDefault="0037387F">
      <w:pPr>
        <w:rPr>
          <w:rFonts w:ascii="Lucida Bright" w:hAnsi="Lucida Bright"/>
          <w:b/>
          <w:i/>
          <w:sz w:val="20"/>
          <w:szCs w:val="20"/>
        </w:rPr>
      </w:pPr>
      <w:r>
        <w:rPr>
          <w:rFonts w:ascii="Lucida Bright" w:hAnsi="Lucida Bright"/>
          <w:b/>
          <w:i/>
          <w:sz w:val="20"/>
          <w:szCs w:val="20"/>
        </w:rPr>
        <w:br w:type="page"/>
      </w:r>
    </w:p>
    <w:p w:rsidR="00C46F30" w:rsidRPr="00B92E8E" w:rsidRDefault="00C46F30" w:rsidP="00C46F30">
      <w:pPr>
        <w:jc w:val="both"/>
        <w:rPr>
          <w:rFonts w:ascii="Lucida Bright" w:hAnsi="Lucida Bright"/>
          <w:b/>
          <w:i/>
          <w:sz w:val="20"/>
          <w:szCs w:val="20"/>
        </w:rPr>
      </w:pPr>
      <w:bookmarkStart w:id="4" w:name="_GoBack"/>
      <w:bookmarkEnd w:id="4"/>
      <w:r w:rsidRPr="00B92E8E">
        <w:rPr>
          <w:rFonts w:ascii="Lucida Bright" w:hAnsi="Lucida Bright"/>
          <w:b/>
          <w:i/>
          <w:sz w:val="20"/>
          <w:szCs w:val="20"/>
        </w:rPr>
        <w:lastRenderedPageBreak/>
        <w:t>VUOSILUOKKA: 7</w:t>
      </w:r>
    </w:p>
    <w:p w:rsidR="00C46F30" w:rsidRPr="0071391F" w:rsidRDefault="00C46F30" w:rsidP="00C46F30">
      <w:pPr>
        <w:jc w:val="both"/>
        <w:rPr>
          <w:rFonts w:ascii="Lucida Bright" w:hAnsi="Lucida Bright"/>
          <w:b/>
          <w:i/>
          <w:sz w:val="20"/>
          <w:szCs w:val="20"/>
        </w:rPr>
      </w:pPr>
      <w:r w:rsidRPr="00B92E8E">
        <w:rPr>
          <w:rFonts w:ascii="Lucida Bright" w:hAnsi="Lucida Bright"/>
          <w:b/>
          <w:i/>
          <w:sz w:val="20"/>
          <w:szCs w:val="20"/>
        </w:rPr>
        <w:t>TUNTIMÄÄRÄ: 2</w:t>
      </w:r>
      <w:r>
        <w:rPr>
          <w:rFonts w:ascii="Lucida Bright" w:hAnsi="Lucida Bright"/>
          <w:b/>
          <w:i/>
          <w:sz w:val="20"/>
          <w:szCs w:val="20"/>
        </w:rPr>
        <w:t xml:space="preserve"> VUOSIVIIKKOTUNTIA</w:t>
      </w:r>
    </w:p>
    <w:tbl>
      <w:tblPr>
        <w:tblStyle w:val="TaulukkoRuudukko"/>
        <w:tblW w:w="0" w:type="auto"/>
        <w:tblLook w:val="04A0" w:firstRow="1" w:lastRow="0" w:firstColumn="1" w:lastColumn="0" w:noHBand="0" w:noVBand="1"/>
      </w:tblPr>
      <w:tblGrid>
        <w:gridCol w:w="4050"/>
        <w:gridCol w:w="1423"/>
        <w:gridCol w:w="4241"/>
      </w:tblGrid>
      <w:tr w:rsidR="00C46F30" w:rsidRPr="00B92E8E" w:rsidTr="004701C4">
        <w:trPr>
          <w:trHeight w:val="14"/>
        </w:trPr>
        <w:tc>
          <w:tcPr>
            <w:tcW w:w="4050" w:type="dxa"/>
            <w:shd w:val="clear" w:color="auto" w:fill="D9D9D9" w:themeFill="background1" w:themeFillShade="D9"/>
            <w:noWrap/>
            <w:hideMark/>
          </w:tcPr>
          <w:p w:rsidR="00C46F30" w:rsidRPr="00B92E8E" w:rsidRDefault="00C46F30" w:rsidP="004701C4">
            <w:pPr>
              <w:rPr>
                <w:rFonts w:ascii="Lucida Sans" w:eastAsia="Times New Roman" w:hAnsi="Lucida Sans" w:cs="Times New Roman"/>
                <w:b/>
                <w:color w:val="000000"/>
                <w:sz w:val="20"/>
                <w:szCs w:val="20"/>
                <w:lang w:eastAsia="fi-FI"/>
              </w:rPr>
            </w:pPr>
            <w:r w:rsidRPr="00B92E8E">
              <w:rPr>
                <w:rFonts w:ascii="Lucida Sans" w:eastAsia="Times New Roman" w:hAnsi="Lucida Sans" w:cs="Times New Roman"/>
                <w:b/>
                <w:color w:val="000000"/>
                <w:sz w:val="20"/>
                <w:szCs w:val="20"/>
                <w:lang w:eastAsia="fi-FI"/>
              </w:rPr>
              <w:t>Opetuksen tavoitteet</w:t>
            </w:r>
          </w:p>
        </w:tc>
        <w:tc>
          <w:tcPr>
            <w:tcW w:w="1423" w:type="dxa"/>
            <w:shd w:val="clear" w:color="auto" w:fill="D9D9D9" w:themeFill="background1" w:themeFillShade="D9"/>
            <w:hideMark/>
          </w:tcPr>
          <w:p w:rsidR="00C46F30" w:rsidRPr="00B92E8E" w:rsidRDefault="00C46F30" w:rsidP="004701C4">
            <w:pPr>
              <w:rPr>
                <w:rFonts w:ascii="Lucida Sans" w:eastAsia="Times New Roman" w:hAnsi="Lucida Sans" w:cs="Times New Roman"/>
                <w:b/>
                <w:color w:val="000000"/>
                <w:sz w:val="20"/>
                <w:szCs w:val="20"/>
                <w:lang w:eastAsia="fi-FI"/>
              </w:rPr>
            </w:pPr>
            <w:r w:rsidRPr="00B92E8E">
              <w:rPr>
                <w:rFonts w:ascii="Lucida Sans" w:eastAsia="Times New Roman" w:hAnsi="Lucida Sans" w:cs="Times New Roman"/>
                <w:b/>
                <w:color w:val="000000"/>
                <w:sz w:val="20"/>
                <w:szCs w:val="20"/>
                <w:lang w:eastAsia="fi-FI"/>
              </w:rPr>
              <w:t>Laaja-alainen osaaminen</w:t>
            </w:r>
          </w:p>
        </w:tc>
        <w:tc>
          <w:tcPr>
            <w:tcW w:w="4241" w:type="dxa"/>
            <w:shd w:val="clear" w:color="auto" w:fill="D9D9D9" w:themeFill="background1" w:themeFillShade="D9"/>
            <w:noWrap/>
            <w:hideMark/>
          </w:tcPr>
          <w:p w:rsidR="00C46F30" w:rsidRPr="00B92E8E" w:rsidRDefault="00C46F30" w:rsidP="004701C4">
            <w:pPr>
              <w:rPr>
                <w:rFonts w:ascii="Lucida Sans" w:eastAsia="Times New Roman" w:hAnsi="Lucida Sans" w:cs="Times New Roman"/>
                <w:b/>
                <w:color w:val="000000"/>
                <w:sz w:val="20"/>
                <w:szCs w:val="20"/>
                <w:lang w:eastAsia="fi-FI"/>
              </w:rPr>
            </w:pPr>
            <w:r w:rsidRPr="00B92E8E">
              <w:rPr>
                <w:rFonts w:ascii="Lucida Sans" w:eastAsia="Times New Roman" w:hAnsi="Lucida Sans" w:cs="Times New Roman"/>
                <w:b/>
                <w:color w:val="000000"/>
                <w:sz w:val="20"/>
                <w:szCs w:val="20"/>
                <w:lang w:eastAsia="fi-FI"/>
              </w:rPr>
              <w:t>Opetuksen sisällöt</w:t>
            </w:r>
          </w:p>
        </w:tc>
      </w:tr>
      <w:tr w:rsidR="00C46F30" w:rsidRPr="00B92E8E" w:rsidTr="004701C4">
        <w:trPr>
          <w:trHeight w:val="3"/>
        </w:trPr>
        <w:tc>
          <w:tcPr>
            <w:tcW w:w="9714" w:type="dxa"/>
            <w:gridSpan w:val="3"/>
            <w:shd w:val="clear" w:color="auto" w:fill="D9D9D9" w:themeFill="background1" w:themeFillShade="D9"/>
            <w:noWrap/>
            <w:hideMark/>
          </w:tcPr>
          <w:p w:rsidR="00C46F30" w:rsidRPr="00B92E8E" w:rsidRDefault="00C46F30" w:rsidP="004701C4">
            <w:pPr>
              <w:rPr>
                <w:rFonts w:ascii="Lucida Sans" w:eastAsia="Times New Roman" w:hAnsi="Lucida Sans" w:cs="Times New Roman"/>
                <w:b/>
                <w:bCs/>
                <w:color w:val="000000"/>
                <w:sz w:val="20"/>
                <w:szCs w:val="20"/>
                <w:lang w:eastAsia="fi-FI"/>
              </w:rPr>
            </w:pPr>
            <w:r w:rsidRPr="00B92E8E">
              <w:rPr>
                <w:rFonts w:ascii="Lucida Sans" w:eastAsia="Times New Roman" w:hAnsi="Lucida Sans" w:cs="Times New Roman"/>
                <w:b/>
                <w:bCs/>
                <w:color w:val="000000"/>
                <w:sz w:val="20"/>
                <w:szCs w:val="20"/>
                <w:lang w:eastAsia="fi-FI"/>
              </w:rPr>
              <w:t>Visua</w:t>
            </w:r>
            <w:r>
              <w:rPr>
                <w:rFonts w:ascii="Lucida Sans" w:eastAsia="Times New Roman" w:hAnsi="Lucida Sans" w:cs="Times New Roman"/>
                <w:b/>
                <w:bCs/>
                <w:color w:val="000000"/>
                <w:sz w:val="20"/>
                <w:szCs w:val="20"/>
                <w:lang w:eastAsia="fi-FI"/>
              </w:rPr>
              <w:t>alinen havaitseminen ja ajattelu</w:t>
            </w:r>
            <w:r w:rsidRPr="00B92E8E">
              <w:rPr>
                <w:rFonts w:ascii="Lucida Sans" w:eastAsia="Times New Roman" w:hAnsi="Lucida Sans" w:cs="Times New Roman"/>
                <w:color w:val="000000"/>
                <w:sz w:val="20"/>
                <w:szCs w:val="20"/>
                <w:lang w:eastAsia="fi-FI"/>
              </w:rPr>
              <w:t> </w:t>
            </w:r>
          </w:p>
        </w:tc>
      </w:tr>
      <w:tr w:rsidR="00C46F30" w:rsidRPr="00B92E8E" w:rsidTr="004701C4">
        <w:trPr>
          <w:trHeight w:val="25"/>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T1 kannustaa oppilasta havainnoimaan taidetta, ympäristöä ja muuta visuaalista kulttuuria moniaistisesti ja käyttämään monipuolisesti kuvallisen tuottamisen menetelmiä</w:t>
            </w:r>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L3, L4, L5</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Kuvien ja ympäristöjen tarkastelua, niistä keskustelua ja omien mielipiteiden perustelua. </w:t>
            </w:r>
            <w:proofErr w:type="gramStart"/>
            <w:r w:rsidRPr="00B92E8E">
              <w:rPr>
                <w:rFonts w:ascii="Lucida Sans" w:eastAsia="Times New Roman" w:hAnsi="Lucida Sans" w:cs="Times New Roman"/>
                <w:color w:val="000000"/>
                <w:sz w:val="20"/>
                <w:szCs w:val="20"/>
                <w:lang w:eastAsia="fi-FI"/>
              </w:rPr>
              <w:t>Tarkastelun pohjalta omien työideoiden työstämistä.</w:t>
            </w:r>
            <w:proofErr w:type="gramEnd"/>
          </w:p>
        </w:tc>
      </w:tr>
      <w:tr w:rsidR="00C46F30" w:rsidRPr="00B92E8E" w:rsidTr="004701C4">
        <w:trPr>
          <w:trHeight w:val="19"/>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T2 rohkaista oppilasta keskustelemaan omista ja muiden havainnoista ja ajatuksista sekä perustelemaan näkemyksiään</w:t>
            </w:r>
            <w:proofErr w:type="gramEnd"/>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L4, L5, L6</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 ja virtuaalimaailmoista.</w:t>
            </w:r>
          </w:p>
        </w:tc>
      </w:tr>
      <w:tr w:rsidR="00C46F30" w:rsidRPr="00B92E8E" w:rsidTr="004701C4">
        <w:trPr>
          <w:trHeight w:val="19"/>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T3 innostaa oppilasta ilmaisemaan havaintojaan ja ajatuksiaan kuvallisesti erilaisia välineitä ja tiedon tuottamisen tapoja käyttäen eri ympäristöissä</w:t>
            </w:r>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L3, L4, L5</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Yhteistyö Porin kulttuuripolussa (Porin kaupungin perusopetuksen kulttuuriopetussuunnitelma 2013) mainittujen kohteiden kanssa.</w:t>
            </w:r>
            <w:proofErr w:type="gramEnd"/>
          </w:p>
        </w:tc>
      </w:tr>
      <w:tr w:rsidR="00C46F30" w:rsidRPr="00B92E8E" w:rsidTr="004701C4">
        <w:trPr>
          <w:trHeight w:val="3"/>
        </w:trPr>
        <w:tc>
          <w:tcPr>
            <w:tcW w:w="9714" w:type="dxa"/>
            <w:gridSpan w:val="3"/>
            <w:shd w:val="clear" w:color="auto" w:fill="D9D9D9" w:themeFill="background1" w:themeFillShade="D9"/>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b/>
                <w:bCs/>
                <w:color w:val="000000"/>
                <w:sz w:val="20"/>
                <w:szCs w:val="20"/>
                <w:lang w:eastAsia="fi-FI"/>
              </w:rPr>
              <w:t>Kuvallinen tuottaminen</w:t>
            </w:r>
            <w:r w:rsidRPr="00B92E8E">
              <w:rPr>
                <w:rFonts w:ascii="Lucida Sans" w:eastAsia="Times New Roman" w:hAnsi="Lucida Sans" w:cs="Times New Roman"/>
                <w:color w:val="000000"/>
                <w:sz w:val="20"/>
                <w:szCs w:val="20"/>
                <w:lang w:eastAsia="fi-FI"/>
              </w:rPr>
              <w:t> </w:t>
            </w:r>
          </w:p>
        </w:tc>
      </w:tr>
      <w:tr w:rsidR="00C46F30" w:rsidRPr="00B92E8E" w:rsidTr="004701C4">
        <w:trPr>
          <w:trHeight w:val="25"/>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T4 ohjata oppilasta soveltamaan erilaisia materiaaleja, tekniikoita ja ilmaisun keinoja sekä syventämään kuvallisen tuottamisen taitojaan</w:t>
            </w:r>
            <w:proofErr w:type="gramEnd"/>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L3, L5, L6</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Mahdollistetaan monipuolinen materiaalien, teknologioiden ja ilmaisukeinojen käyttäminen sekä niiden luova soveltaminen. Pyritään pitkäjänteiseen työskentelyyn sekä tutkivaan ja määrätietoiseen taideoppimiseen. </w:t>
            </w:r>
          </w:p>
        </w:tc>
      </w:tr>
      <w:tr w:rsidR="00C46F30" w:rsidRPr="00B92E8E" w:rsidTr="004701C4">
        <w:trPr>
          <w:trHeight w:val="25"/>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T5 ohjata oppilasta tutkivaan lähestymistapaan itsenäisessä ja yhteistoiminnallisessa kuvallisessa työskentelyssä</w:t>
            </w:r>
            <w:proofErr w:type="gramEnd"/>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L3, L5</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Piirtäminen, maalaaminen, grafiikka, muovailu, rakentelu, valokuvaus, kuvan muokkaus,</w:t>
            </w:r>
            <w:r w:rsidRPr="00B92E8E">
              <w:rPr>
                <w:rFonts w:ascii="Lucida Sans" w:eastAsia="Times New Roman" w:hAnsi="Lucida Sans" w:cs="Times New Roman"/>
                <w:i/>
                <w:iCs/>
                <w:color w:val="000000"/>
                <w:sz w:val="20"/>
                <w:szCs w:val="20"/>
                <w:lang w:eastAsia="fi-FI"/>
              </w:rPr>
              <w:t xml:space="preserve"> tilataide ja/ tai ympäristötaide ja aikalaistaide, tekstin kuvittaminen yhteistyössä äidinkielen, biologian tms. kanssa monipuolisin tekniikoin.</w:t>
            </w:r>
          </w:p>
        </w:tc>
      </w:tr>
      <w:tr w:rsidR="00C46F30" w:rsidRPr="00B92E8E" w:rsidTr="004701C4">
        <w:trPr>
          <w:trHeight w:val="19"/>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T6 rohkaista oppilasta ilmaisemaan mielipiteitään sekä soveltamaan kuvallisen viestinnän ja vaikuttamisen keinoja omissa kuvissaan</w:t>
            </w:r>
            <w:proofErr w:type="gramEnd"/>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L4, L7</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Käsitteet: piste, viiva, väri, muoto, sommittelu, tila, perspektiivi, valo, varjo, kontrasti, tasapaino, harmonia, jännite, rytmi, tekstuurit, symboliikka,</w:t>
            </w:r>
            <w:r w:rsidRPr="00B92E8E">
              <w:rPr>
                <w:rFonts w:ascii="Lucida Sans" w:eastAsia="Times New Roman" w:hAnsi="Lucida Sans" w:cs="Times New Roman"/>
                <w:i/>
                <w:iCs/>
                <w:color w:val="000000"/>
                <w:sz w:val="20"/>
                <w:szCs w:val="20"/>
                <w:lang w:eastAsia="fi-FI"/>
              </w:rPr>
              <w:t xml:space="preserve"> liike, aika.</w:t>
            </w:r>
          </w:p>
        </w:tc>
      </w:tr>
      <w:tr w:rsidR="00C46F30" w:rsidRPr="00B92E8E" w:rsidTr="004701C4">
        <w:trPr>
          <w:trHeight w:val="3"/>
        </w:trPr>
        <w:tc>
          <w:tcPr>
            <w:tcW w:w="9714" w:type="dxa"/>
            <w:gridSpan w:val="3"/>
            <w:shd w:val="clear" w:color="auto" w:fill="D9D9D9" w:themeFill="background1" w:themeFillShade="D9"/>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b/>
                <w:bCs/>
                <w:color w:val="000000"/>
                <w:sz w:val="20"/>
                <w:szCs w:val="20"/>
                <w:lang w:eastAsia="fi-FI"/>
              </w:rPr>
              <w:t>Visuaalisen kulttuurin tulkinta</w:t>
            </w:r>
            <w:r w:rsidRPr="00B92E8E">
              <w:rPr>
                <w:rFonts w:ascii="Lucida Sans" w:eastAsia="Times New Roman" w:hAnsi="Lucida Sans" w:cs="Times New Roman"/>
                <w:color w:val="000000"/>
                <w:sz w:val="20"/>
                <w:szCs w:val="20"/>
                <w:lang w:eastAsia="fi-FI"/>
              </w:rPr>
              <w:t> </w:t>
            </w:r>
          </w:p>
        </w:tc>
      </w:tr>
      <w:tr w:rsidR="00C46F30" w:rsidRPr="00B92E8E" w:rsidTr="004701C4">
        <w:trPr>
          <w:trHeight w:val="11"/>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T7 ohjata oppilasta soveltamaan kuvallisia, sanallisia ja muita kuvatulkinnan menetelmiä</w:t>
            </w:r>
            <w:proofErr w:type="gramEnd"/>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L4, L5, L6</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Dokumenttikuvan ja fiktiivisen kuvan vertailu, mainos, </w:t>
            </w:r>
            <w:proofErr w:type="spellStart"/>
            <w:r w:rsidRPr="00B92E8E">
              <w:rPr>
                <w:rFonts w:ascii="Lucida Sans" w:eastAsia="Times New Roman" w:hAnsi="Lucida Sans" w:cs="Times New Roman"/>
                <w:color w:val="000000"/>
                <w:sz w:val="20"/>
                <w:szCs w:val="20"/>
                <w:lang w:eastAsia="fi-FI"/>
              </w:rPr>
              <w:t>brändit</w:t>
            </w:r>
            <w:proofErr w:type="spellEnd"/>
            <w:r w:rsidRPr="00B92E8E">
              <w:rPr>
                <w:rFonts w:ascii="Lucida Sans" w:eastAsia="Times New Roman" w:hAnsi="Lucida Sans" w:cs="Times New Roman"/>
                <w:color w:val="000000"/>
                <w:sz w:val="20"/>
                <w:szCs w:val="20"/>
                <w:lang w:eastAsia="fi-FI"/>
              </w:rPr>
              <w:t>, trendit, propaganda.</w:t>
            </w:r>
          </w:p>
        </w:tc>
      </w:tr>
      <w:tr w:rsidR="00C46F30" w:rsidRPr="00B92E8E" w:rsidTr="004701C4">
        <w:trPr>
          <w:trHeight w:val="21"/>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proofErr w:type="gramStart"/>
            <w:r w:rsidRPr="00B92E8E">
              <w:rPr>
                <w:rFonts w:ascii="Lucida Sans" w:eastAsia="Times New Roman" w:hAnsi="Lucida Sans" w:cs="Times New Roman"/>
                <w:color w:val="000000"/>
                <w:sz w:val="20"/>
                <w:szCs w:val="20"/>
                <w:lang w:eastAsia="fi-FI"/>
              </w:rPr>
              <w:t>T8 ohjata oppilasta tarkastelemaan taiteen ja muun visuaalisen kulttuurin merkitystä yksilölle, yhteisölle ja yhteiskunnalle historian ja kulttuurin näkökulmista</w:t>
            </w:r>
            <w:proofErr w:type="gramEnd"/>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L2, L3, L6, L7</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Rakenteellista ja sisällöllistä kuva-analyysiä (mitä, miten, miksi?).</w:t>
            </w:r>
          </w:p>
        </w:tc>
      </w:tr>
      <w:tr w:rsidR="00C46F30" w:rsidRPr="00B92E8E" w:rsidTr="004701C4">
        <w:trPr>
          <w:trHeight w:val="15"/>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T9 innostaa oppilasta soveltamaan eri aikojen ja kulttuurien kuvailmaisun tapoja kuvallisessa tuottamisessaan</w:t>
            </w:r>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L5, L6</w:t>
            </w:r>
          </w:p>
        </w:tc>
        <w:tc>
          <w:tcPr>
            <w:tcW w:w="4241" w:type="dxa"/>
            <w:noWrap/>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w:t>
            </w:r>
          </w:p>
        </w:tc>
      </w:tr>
      <w:tr w:rsidR="00C46F30" w:rsidRPr="00B92E8E" w:rsidTr="004701C4">
        <w:trPr>
          <w:trHeight w:val="7"/>
        </w:trPr>
        <w:tc>
          <w:tcPr>
            <w:tcW w:w="9714" w:type="dxa"/>
            <w:gridSpan w:val="3"/>
            <w:shd w:val="clear" w:color="auto" w:fill="D9D9D9" w:themeFill="background1" w:themeFillShade="D9"/>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b/>
                <w:bCs/>
                <w:color w:val="000000"/>
                <w:sz w:val="20"/>
                <w:szCs w:val="20"/>
                <w:lang w:eastAsia="fi-FI"/>
              </w:rPr>
              <w:t>Esteettinen, ekologinen ja eettinen arvottaminen</w:t>
            </w:r>
            <w:r w:rsidRPr="00B92E8E">
              <w:rPr>
                <w:rFonts w:ascii="Lucida Sans" w:eastAsia="Times New Roman" w:hAnsi="Lucida Sans" w:cs="Times New Roman"/>
                <w:color w:val="000000"/>
                <w:sz w:val="20"/>
                <w:szCs w:val="20"/>
                <w:lang w:eastAsia="fi-FI"/>
              </w:rPr>
              <w:t> </w:t>
            </w:r>
          </w:p>
        </w:tc>
      </w:tr>
      <w:tr w:rsidR="00C46F30" w:rsidRPr="00B92E8E" w:rsidTr="004701C4">
        <w:trPr>
          <w:trHeight w:val="15"/>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T10 ohjata oppilasta ottamaan kantaa taiteessa, ympäristössä ja muussa visuaalisessa kulttuurissa ilmeneviin arvoihin.</w:t>
            </w:r>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L3, L4, L6, L7</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Kauneusihanteet, ekologia, moraali/ etiikka. </w:t>
            </w:r>
            <w:proofErr w:type="gramStart"/>
            <w:r w:rsidRPr="00B92E8E">
              <w:rPr>
                <w:rFonts w:ascii="Lucida Sans" w:eastAsia="Times New Roman" w:hAnsi="Lucida Sans" w:cs="Times New Roman"/>
                <w:color w:val="000000"/>
                <w:sz w:val="20"/>
                <w:szCs w:val="20"/>
                <w:lang w:eastAsia="fi-FI"/>
              </w:rPr>
              <w:t>Taiteilijan vastuu aiheen ja materiaalien käsittelyssä.</w:t>
            </w:r>
            <w:proofErr w:type="gramEnd"/>
          </w:p>
        </w:tc>
      </w:tr>
      <w:tr w:rsidR="00C46F30" w:rsidRPr="00B92E8E" w:rsidTr="004701C4">
        <w:trPr>
          <w:trHeight w:val="19"/>
        </w:trPr>
        <w:tc>
          <w:tcPr>
            <w:tcW w:w="4050"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lastRenderedPageBreak/>
              <w:t>T11 kannustaa oppilasta ottamaan kuvailmaisussaan huomioon kulttuurinen moninaisuus ja kestävä kehitys sekä vaikuttamaan kuvien avulla.</w:t>
            </w:r>
          </w:p>
        </w:tc>
        <w:tc>
          <w:tcPr>
            <w:tcW w:w="1423"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L1, L2, L4, L7</w:t>
            </w:r>
          </w:p>
        </w:tc>
        <w:tc>
          <w:tcPr>
            <w:tcW w:w="4241" w:type="dxa"/>
            <w:hideMark/>
          </w:tcPr>
          <w:p w:rsidR="00C46F30" w:rsidRPr="00B92E8E" w:rsidRDefault="00C46F30" w:rsidP="004701C4">
            <w:pPr>
              <w:rPr>
                <w:rFonts w:ascii="Lucida Sans" w:eastAsia="Times New Roman" w:hAnsi="Lucida Sans" w:cs="Times New Roman"/>
                <w:color w:val="000000"/>
                <w:sz w:val="20"/>
                <w:szCs w:val="20"/>
                <w:lang w:eastAsia="fi-FI"/>
              </w:rPr>
            </w:pPr>
            <w:r w:rsidRPr="00B92E8E">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r>
    </w:tbl>
    <w:p w:rsidR="00C46F30"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C46F30"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C46F30" w:rsidRPr="00527826" w:rsidRDefault="00C46F30" w:rsidP="00C46F30">
      <w:pPr>
        <w:autoSpaceDE w:val="0"/>
        <w:autoSpaceDN w:val="0"/>
        <w:adjustRightInd w:val="0"/>
        <w:spacing w:after="0" w:line="240" w:lineRule="auto"/>
        <w:rPr>
          <w:rFonts w:ascii="Lucida Bright" w:eastAsia="Calibri" w:hAnsi="Lucida Bright" w:cs="Calibri"/>
          <w:b/>
          <w:color w:val="000000"/>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7F" w:rsidRDefault="0037387F" w:rsidP="0037387F">
      <w:pPr>
        <w:spacing w:after="0" w:line="240" w:lineRule="auto"/>
      </w:pPr>
      <w:r>
        <w:separator/>
      </w:r>
    </w:p>
  </w:endnote>
  <w:endnote w:type="continuationSeparator" w:id="0">
    <w:p w:rsidR="0037387F" w:rsidRDefault="0037387F" w:rsidP="0037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20982"/>
      <w:docPartObj>
        <w:docPartGallery w:val="Page Numbers (Bottom of Page)"/>
        <w:docPartUnique/>
      </w:docPartObj>
    </w:sdtPr>
    <w:sdtContent>
      <w:p w:rsidR="0037387F" w:rsidRDefault="0037387F">
        <w:pPr>
          <w:pStyle w:val="Alatunniste"/>
          <w:jc w:val="center"/>
        </w:pPr>
        <w:r>
          <w:fldChar w:fldCharType="begin"/>
        </w:r>
        <w:r>
          <w:instrText>PAGE   \* MERGEFORMAT</w:instrText>
        </w:r>
        <w:r>
          <w:fldChar w:fldCharType="separate"/>
        </w:r>
        <w:r>
          <w:rPr>
            <w:noProof/>
          </w:rPr>
          <w:t>8</w:t>
        </w:r>
        <w:r>
          <w:fldChar w:fldCharType="end"/>
        </w:r>
      </w:p>
    </w:sdtContent>
  </w:sdt>
  <w:p w:rsidR="0037387F" w:rsidRDefault="0037387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7F" w:rsidRDefault="0037387F" w:rsidP="0037387F">
      <w:pPr>
        <w:spacing w:after="0" w:line="240" w:lineRule="auto"/>
      </w:pPr>
      <w:r>
        <w:separator/>
      </w:r>
    </w:p>
  </w:footnote>
  <w:footnote w:type="continuationSeparator" w:id="0">
    <w:p w:rsidR="0037387F" w:rsidRDefault="0037387F" w:rsidP="00373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81999"/>
    <w:multiLevelType w:val="hybridMultilevel"/>
    <w:tmpl w:val="54B28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6C1106AC"/>
    <w:multiLevelType w:val="hybridMultilevel"/>
    <w:tmpl w:val="4B20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30"/>
    <w:rsid w:val="00050DEA"/>
    <w:rsid w:val="0037387F"/>
    <w:rsid w:val="00C46F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6F30"/>
  </w:style>
  <w:style w:type="paragraph" w:styleId="Otsikko3">
    <w:name w:val="heading 3"/>
    <w:basedOn w:val="Normaali"/>
    <w:next w:val="Normaali"/>
    <w:link w:val="Otsikko3Char"/>
    <w:uiPriority w:val="9"/>
    <w:unhideWhenUsed/>
    <w:qFormat/>
    <w:rsid w:val="00C46F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C46F30"/>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C46F30"/>
    <w:pPr>
      <w:ind w:left="720"/>
      <w:contextualSpacing/>
    </w:pPr>
  </w:style>
  <w:style w:type="table" w:styleId="TaulukkoRuudukko">
    <w:name w:val="Table Grid"/>
    <w:basedOn w:val="Normaalitaulukko"/>
    <w:uiPriority w:val="59"/>
    <w:rsid w:val="00C4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7387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7387F"/>
  </w:style>
  <w:style w:type="paragraph" w:styleId="Alatunniste">
    <w:name w:val="footer"/>
    <w:basedOn w:val="Normaali"/>
    <w:link w:val="AlatunnisteChar"/>
    <w:uiPriority w:val="99"/>
    <w:unhideWhenUsed/>
    <w:rsid w:val="0037387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73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46F30"/>
  </w:style>
  <w:style w:type="paragraph" w:styleId="Otsikko3">
    <w:name w:val="heading 3"/>
    <w:basedOn w:val="Normaali"/>
    <w:next w:val="Normaali"/>
    <w:link w:val="Otsikko3Char"/>
    <w:uiPriority w:val="9"/>
    <w:unhideWhenUsed/>
    <w:qFormat/>
    <w:rsid w:val="00C46F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C46F30"/>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C46F30"/>
    <w:pPr>
      <w:ind w:left="720"/>
      <w:contextualSpacing/>
    </w:pPr>
  </w:style>
  <w:style w:type="table" w:styleId="TaulukkoRuudukko">
    <w:name w:val="Table Grid"/>
    <w:basedOn w:val="Normaalitaulukko"/>
    <w:uiPriority w:val="59"/>
    <w:rsid w:val="00C46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37387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7387F"/>
  </w:style>
  <w:style w:type="paragraph" w:styleId="Alatunniste">
    <w:name w:val="footer"/>
    <w:basedOn w:val="Normaali"/>
    <w:link w:val="AlatunnisteChar"/>
    <w:uiPriority w:val="99"/>
    <w:unhideWhenUsed/>
    <w:rsid w:val="0037387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73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2241</Words>
  <Characters>18156</Characters>
  <Application>Microsoft Office Word</Application>
  <DocSecurity>0</DocSecurity>
  <Lines>151</Lines>
  <Paragraphs>40</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2016-06-23T07:34:00Z</dcterms:created>
  <dcterms:modified xsi:type="dcterms:W3CDTF">2016-06-23T07:40:00Z</dcterms:modified>
</cp:coreProperties>
</file>